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Ind w:w="-176" w:type="dxa"/>
        <w:tblLayout w:type="fixed"/>
        <w:tblLook w:val="04A0" w:firstRow="1" w:lastRow="0" w:firstColumn="1" w:lastColumn="0" w:noHBand="0" w:noVBand="1"/>
      </w:tblPr>
      <w:tblGrid>
        <w:gridCol w:w="3578"/>
        <w:gridCol w:w="6062"/>
      </w:tblGrid>
      <w:tr w:rsidR="00D93E29" w:rsidRPr="00D468BD" w14:paraId="496091D7" w14:textId="77777777" w:rsidTr="00003BC6">
        <w:trPr>
          <w:trHeight w:val="815"/>
        </w:trPr>
        <w:tc>
          <w:tcPr>
            <w:tcW w:w="3578" w:type="dxa"/>
            <w:shd w:val="clear" w:color="auto" w:fill="FFFFFF"/>
          </w:tcPr>
          <w:p w14:paraId="0A16C975" w14:textId="77777777" w:rsidR="00D93E29" w:rsidRPr="00D468BD" w:rsidRDefault="00D93E29" w:rsidP="00003BC6">
            <w:pPr>
              <w:autoSpaceDE w:val="0"/>
              <w:autoSpaceDN w:val="0"/>
              <w:adjustRightInd w:val="0"/>
              <w:jc w:val="center"/>
              <w:rPr>
                <w:b/>
                <w:bCs/>
                <w:sz w:val="28"/>
                <w:szCs w:val="28"/>
                <w:lang w:val="en"/>
              </w:rPr>
            </w:pPr>
            <w:r w:rsidRPr="00D468BD">
              <w:rPr>
                <w:b/>
                <w:bCs/>
                <w:sz w:val="28"/>
                <w:szCs w:val="28"/>
                <w:lang w:val="en"/>
              </w:rPr>
              <w:t>ỦY BAN NHÂN DÂN</w:t>
            </w:r>
          </w:p>
          <w:p w14:paraId="273B4182" w14:textId="698BDCCF" w:rsidR="00D93E29" w:rsidRPr="00D468BD" w:rsidRDefault="00D93E29" w:rsidP="00003BC6">
            <w:pPr>
              <w:autoSpaceDE w:val="0"/>
              <w:autoSpaceDN w:val="0"/>
              <w:adjustRightInd w:val="0"/>
              <w:jc w:val="center"/>
              <w:rPr>
                <w:b/>
                <w:bCs/>
                <w:sz w:val="28"/>
                <w:szCs w:val="28"/>
                <w:lang w:val="en"/>
              </w:rPr>
            </w:pPr>
            <w:r w:rsidRPr="00D468BD">
              <w:rPr>
                <w:b/>
                <w:bCs/>
                <w:sz w:val="28"/>
                <w:szCs w:val="28"/>
                <w:lang w:val="en"/>
              </w:rPr>
              <w:t xml:space="preserve">TỈNH </w:t>
            </w:r>
            <w:r w:rsidR="006E2E3F" w:rsidRPr="00D468BD">
              <w:rPr>
                <w:b/>
                <w:bCs/>
                <w:sz w:val="28"/>
                <w:szCs w:val="28"/>
                <w:lang w:val="en"/>
              </w:rPr>
              <w:t>AN GIANG</w:t>
            </w:r>
          </w:p>
          <w:p w14:paraId="274CCDF4" w14:textId="77777777" w:rsidR="00D93E29" w:rsidRPr="00D468BD" w:rsidRDefault="00D93E29" w:rsidP="00003BC6">
            <w:pPr>
              <w:autoSpaceDE w:val="0"/>
              <w:autoSpaceDN w:val="0"/>
              <w:adjustRightInd w:val="0"/>
              <w:spacing w:line="312" w:lineRule="auto"/>
              <w:jc w:val="center"/>
              <w:rPr>
                <w:b/>
                <w:bCs/>
                <w:sz w:val="26"/>
                <w:szCs w:val="24"/>
              </w:rPr>
            </w:pPr>
            <w:r w:rsidRPr="00D468BD">
              <w:rPr>
                <w:b/>
                <w:bCs/>
                <w:noProof/>
                <w:sz w:val="26"/>
                <w:szCs w:val="24"/>
              </w:rPr>
              <mc:AlternateContent>
                <mc:Choice Requires="wps">
                  <w:drawing>
                    <wp:anchor distT="0" distB="0" distL="114300" distR="114300" simplePos="0" relativeHeight="251660288" behindDoc="0" locked="0" layoutInCell="1" allowOverlap="1" wp14:anchorId="18C7B176" wp14:editId="3FEFB2DD">
                      <wp:simplePos x="0" y="0"/>
                      <wp:positionH relativeFrom="column">
                        <wp:posOffset>593725</wp:posOffset>
                      </wp:positionH>
                      <wp:positionV relativeFrom="paragraph">
                        <wp:posOffset>33020</wp:posOffset>
                      </wp:positionV>
                      <wp:extent cx="91440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35B515" id="_x0000_t32" coordsize="21600,21600" o:spt="32" o:oned="t" path="m,l21600,21600e" filled="f">
                      <v:path arrowok="t" fillok="f" o:connecttype="none"/>
                      <o:lock v:ext="edit" shapetype="t"/>
                    </v:shapetype>
                    <v:shape id="Straight Arrow Connector 2" o:spid="_x0000_s1026" type="#_x0000_t32" style="position:absolute;margin-left:46.75pt;margin-top:2.6pt;width:1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wLtgEAAFUDAAAOAAAAZHJzL2Uyb0RvYy54bWysU8Fu2zAMvQ/YPwi6L7aDdti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"/>
                  </w:pict>
                </mc:Fallback>
              </mc:AlternateContent>
            </w:r>
          </w:p>
          <w:p w14:paraId="4885C62F" w14:textId="60D036FF" w:rsidR="00D93E29" w:rsidRPr="00D468BD" w:rsidRDefault="00D93E29" w:rsidP="00003BC6">
            <w:pPr>
              <w:autoSpaceDE w:val="0"/>
              <w:autoSpaceDN w:val="0"/>
              <w:adjustRightInd w:val="0"/>
              <w:spacing w:line="312" w:lineRule="auto"/>
              <w:jc w:val="center"/>
              <w:rPr>
                <w:bCs/>
                <w:sz w:val="26"/>
                <w:szCs w:val="24"/>
              </w:rPr>
            </w:pPr>
            <w:r w:rsidRPr="00D468BD">
              <w:rPr>
                <w:bCs/>
                <w:sz w:val="26"/>
                <w:szCs w:val="24"/>
              </w:rPr>
              <w:t>Số:       /</w:t>
            </w:r>
            <w:r w:rsidR="00420FB3">
              <w:rPr>
                <w:bCs/>
                <w:sz w:val="26"/>
                <w:szCs w:val="24"/>
              </w:rPr>
              <w:t>TT</w:t>
            </w:r>
            <w:r w:rsidRPr="00D468BD">
              <w:rPr>
                <w:bCs/>
                <w:sz w:val="26"/>
                <w:szCs w:val="24"/>
              </w:rPr>
              <w:t>ĐA-UBND</w:t>
            </w:r>
          </w:p>
        </w:tc>
        <w:tc>
          <w:tcPr>
            <w:tcW w:w="6062" w:type="dxa"/>
            <w:shd w:val="clear" w:color="auto" w:fill="FFFFFF"/>
          </w:tcPr>
          <w:p w14:paraId="4F10C9EC" w14:textId="77777777" w:rsidR="00D93E29" w:rsidRPr="00D468BD" w:rsidRDefault="00D93E29" w:rsidP="00003BC6">
            <w:pPr>
              <w:autoSpaceDE w:val="0"/>
              <w:autoSpaceDN w:val="0"/>
              <w:adjustRightInd w:val="0"/>
              <w:jc w:val="center"/>
              <w:rPr>
                <w:b/>
                <w:bCs/>
                <w:sz w:val="26"/>
                <w:szCs w:val="26"/>
              </w:rPr>
            </w:pPr>
            <w:r w:rsidRPr="00D468BD">
              <w:rPr>
                <w:b/>
                <w:bCs/>
                <w:sz w:val="26"/>
                <w:szCs w:val="26"/>
              </w:rPr>
              <w:t>CỘNG HÒA XÃ HỘI CHỦ NGHĨA VIỆT NAM</w:t>
            </w:r>
          </w:p>
          <w:p w14:paraId="521F3C33" w14:textId="77777777" w:rsidR="00D93E29" w:rsidRPr="00D468BD" w:rsidRDefault="00D93E29" w:rsidP="00003BC6">
            <w:pPr>
              <w:autoSpaceDE w:val="0"/>
              <w:autoSpaceDN w:val="0"/>
              <w:adjustRightInd w:val="0"/>
              <w:jc w:val="center"/>
              <w:rPr>
                <w:b/>
                <w:bCs/>
                <w:sz w:val="28"/>
                <w:szCs w:val="28"/>
              </w:rPr>
            </w:pPr>
            <w:r w:rsidRPr="00D468BD">
              <w:rPr>
                <w:b/>
                <w:bCs/>
                <w:sz w:val="28"/>
                <w:szCs w:val="28"/>
              </w:rPr>
              <w:t>Độc lập - Tự do - Hạnh phúc</w:t>
            </w:r>
          </w:p>
          <w:p w14:paraId="135545B9" w14:textId="16B5ACDC" w:rsidR="00D93E29" w:rsidRPr="00D468BD" w:rsidRDefault="00D93E29" w:rsidP="00003BC6">
            <w:pPr>
              <w:autoSpaceDE w:val="0"/>
              <w:autoSpaceDN w:val="0"/>
              <w:adjustRightInd w:val="0"/>
              <w:spacing w:before="360" w:line="312" w:lineRule="auto"/>
              <w:jc w:val="center"/>
              <w:rPr>
                <w:bCs/>
                <w:i/>
                <w:sz w:val="29"/>
                <w:szCs w:val="29"/>
              </w:rPr>
            </w:pPr>
            <w:r w:rsidRPr="00D468BD">
              <w:rPr>
                <w:b/>
                <w:bCs/>
                <w:noProof/>
                <w:sz w:val="28"/>
                <w:szCs w:val="28"/>
              </w:rPr>
              <mc:AlternateContent>
                <mc:Choice Requires="wps">
                  <w:drawing>
                    <wp:anchor distT="4294967295" distB="4294967295" distL="114300" distR="114300" simplePos="0" relativeHeight="251659264" behindDoc="0" locked="0" layoutInCell="1" allowOverlap="1" wp14:anchorId="69ADAE8F" wp14:editId="470EA1D4">
                      <wp:simplePos x="0" y="0"/>
                      <wp:positionH relativeFrom="column">
                        <wp:posOffset>804545</wp:posOffset>
                      </wp:positionH>
                      <wp:positionV relativeFrom="paragraph">
                        <wp:posOffset>46990</wp:posOffset>
                      </wp:positionV>
                      <wp:extent cx="2133600" cy="0"/>
                      <wp:effectExtent l="0" t="0" r="0" b="0"/>
                      <wp:wrapNone/>
                      <wp:docPr id="652077012" name="Straight Connector 6520770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010E0" id="Straight Connector 65207701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35pt,3.7pt" to="231.3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B+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"/>
                  </w:pict>
                </mc:Fallback>
              </mc:AlternateContent>
            </w:r>
            <w:r w:rsidR="006E2E3F" w:rsidRPr="00D468BD">
              <w:rPr>
                <w:bCs/>
                <w:i/>
                <w:sz w:val="29"/>
                <w:szCs w:val="29"/>
              </w:rPr>
              <w:t>An Giang</w:t>
            </w:r>
            <w:r w:rsidRPr="00D468BD">
              <w:rPr>
                <w:bCs/>
                <w:i/>
                <w:sz w:val="29"/>
                <w:szCs w:val="29"/>
              </w:rPr>
              <w:t>, ngày    tháng    năm 2026</w:t>
            </w:r>
          </w:p>
        </w:tc>
      </w:tr>
    </w:tbl>
    <w:p w14:paraId="2112C226" w14:textId="0A85705A" w:rsidR="009F0574" w:rsidRPr="00D468BD" w:rsidRDefault="009F0574" w:rsidP="00534E5B">
      <w:pPr>
        <w:spacing w:before="120" w:line="300" w:lineRule="exact"/>
        <w:jc w:val="center"/>
        <w:rPr>
          <w:b/>
          <w:sz w:val="28"/>
          <w:szCs w:val="28"/>
        </w:rPr>
      </w:pPr>
    </w:p>
    <w:p w14:paraId="044E1930" w14:textId="1ECE2ADE" w:rsidR="008854FC" w:rsidRPr="00D468BD" w:rsidRDefault="00F759BA" w:rsidP="0023044B">
      <w:pPr>
        <w:jc w:val="center"/>
        <w:rPr>
          <w:b/>
          <w:sz w:val="28"/>
          <w:szCs w:val="28"/>
        </w:rPr>
      </w:pPr>
      <w:r>
        <w:rPr>
          <w:b/>
          <w:sz w:val="28"/>
          <w:szCs w:val="28"/>
        </w:rPr>
        <w:t xml:space="preserve">TÓM TẮT </w:t>
      </w:r>
      <w:r w:rsidR="008854FC" w:rsidRPr="00D468BD">
        <w:rPr>
          <w:b/>
          <w:sz w:val="28"/>
          <w:szCs w:val="28"/>
        </w:rPr>
        <w:t>ĐỀ ÁN</w:t>
      </w:r>
    </w:p>
    <w:p w14:paraId="144DAB99" w14:textId="27973804" w:rsidR="008854FC" w:rsidRPr="00D468BD" w:rsidRDefault="008854FC" w:rsidP="00904679">
      <w:pPr>
        <w:jc w:val="center"/>
        <w:rPr>
          <w:b/>
          <w:sz w:val="28"/>
          <w:szCs w:val="28"/>
        </w:rPr>
      </w:pPr>
      <w:r w:rsidRPr="00D468BD">
        <w:rPr>
          <w:b/>
          <w:spacing w:val="-8"/>
          <w:sz w:val="28"/>
          <w:szCs w:val="28"/>
        </w:rPr>
        <w:t>THÀNH LẬP</w:t>
      </w:r>
      <w:r w:rsidR="00775850" w:rsidRPr="00D468BD">
        <w:rPr>
          <w:b/>
          <w:spacing w:val="-8"/>
          <w:sz w:val="28"/>
          <w:szCs w:val="28"/>
        </w:rPr>
        <w:t xml:space="preserve"> CÁC PHƯỜNG</w:t>
      </w:r>
      <w:r w:rsidRPr="00D468BD">
        <w:rPr>
          <w:b/>
          <w:spacing w:val="-8"/>
          <w:sz w:val="28"/>
          <w:szCs w:val="28"/>
        </w:rPr>
        <w:t xml:space="preserve"> </w:t>
      </w:r>
      <w:r w:rsidR="00775850" w:rsidRPr="00D468BD">
        <w:rPr>
          <w:b/>
          <w:spacing w:val="-8"/>
          <w:sz w:val="28"/>
          <w:szCs w:val="28"/>
        </w:rPr>
        <w:t xml:space="preserve">THUỘC TỈNH </w:t>
      </w:r>
      <w:r w:rsidR="007951A6" w:rsidRPr="00D468BD">
        <w:rPr>
          <w:b/>
          <w:spacing w:val="-8"/>
          <w:sz w:val="28"/>
          <w:szCs w:val="28"/>
        </w:rPr>
        <w:t>AN GIANG</w:t>
      </w:r>
      <w:r w:rsidRPr="00D468BD">
        <w:rPr>
          <w:b/>
          <w:spacing w:val="-8"/>
          <w:sz w:val="28"/>
          <w:szCs w:val="28"/>
        </w:rPr>
        <w:t xml:space="preserve"> </w:t>
      </w:r>
      <w:r w:rsidR="00822AAF" w:rsidRPr="00D468BD">
        <w:rPr>
          <w:b/>
          <w:spacing w:val="-8"/>
          <w:sz w:val="28"/>
          <w:szCs w:val="28"/>
        </w:rPr>
        <w:t xml:space="preserve">                                                        </w:t>
      </w:r>
    </w:p>
    <w:p w14:paraId="212EADF2" w14:textId="3EC1B336" w:rsidR="008854FC" w:rsidRPr="00D468BD" w:rsidRDefault="00D93E29" w:rsidP="00F777F8">
      <w:pPr>
        <w:jc w:val="center"/>
        <w:rPr>
          <w:sz w:val="28"/>
          <w:szCs w:val="28"/>
        </w:rPr>
      </w:pPr>
      <w:r w:rsidRPr="00D468BD">
        <w:rPr>
          <w:b/>
          <w:bCs/>
          <w:noProof/>
          <w:sz w:val="26"/>
          <w:szCs w:val="24"/>
        </w:rPr>
        <mc:AlternateContent>
          <mc:Choice Requires="wps">
            <w:drawing>
              <wp:anchor distT="0" distB="0" distL="114300" distR="114300" simplePos="0" relativeHeight="251664384" behindDoc="0" locked="0" layoutInCell="1" allowOverlap="1" wp14:anchorId="7DFD201E" wp14:editId="3663D19A">
                <wp:simplePos x="0" y="0"/>
                <wp:positionH relativeFrom="margin">
                  <wp:align>center</wp:align>
                </wp:positionH>
                <wp:positionV relativeFrom="paragraph">
                  <wp:posOffset>47625</wp:posOffset>
                </wp:positionV>
                <wp:extent cx="914400" cy="0"/>
                <wp:effectExtent l="0" t="0" r="0" b="0"/>
                <wp:wrapNone/>
                <wp:docPr id="1791184848" name="Straight Arrow Connector 17911848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19F193" id="Straight Arrow Connector 1791184848" o:spid="_x0000_s1026" type="#_x0000_t32" style="position:absolute;margin-left:0;margin-top:3.75pt;width:1in;height:0;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wLtgEAAFUDAAAOAAAAZHJzL2Uyb0RvYy54bWysU8Fu2zAMvQ/YPwi6L7aDdti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">
                <w10:wrap anchorx="margin"/>
              </v:shape>
            </w:pict>
          </mc:Fallback>
        </mc:AlternateContent>
      </w:r>
      <w:r w:rsidR="008854FC" w:rsidRPr="00D468BD">
        <w:rPr>
          <w:b/>
          <w:spacing w:val="-10"/>
          <w:sz w:val="26"/>
          <w:szCs w:val="26"/>
        </w:rPr>
        <w:t xml:space="preserve"> </w:t>
      </w:r>
      <w:r w:rsidR="007315B4" w:rsidRPr="00D468BD">
        <w:rPr>
          <w:b/>
          <w:spacing w:val="-10"/>
          <w:sz w:val="26"/>
          <w:szCs w:val="26"/>
        </w:rPr>
        <w:t xml:space="preserve"> </w:t>
      </w:r>
    </w:p>
    <w:p w14:paraId="297AF3A0" w14:textId="77777777" w:rsidR="00312249" w:rsidRPr="00D468BD" w:rsidRDefault="00312249" w:rsidP="00632E91">
      <w:pPr>
        <w:spacing w:before="120" w:line="320" w:lineRule="exact"/>
        <w:ind w:firstLine="720"/>
        <w:jc w:val="both"/>
        <w:rPr>
          <w:sz w:val="28"/>
          <w:szCs w:val="28"/>
        </w:rPr>
      </w:pPr>
    </w:p>
    <w:p w14:paraId="44831CD7" w14:textId="0B35675A" w:rsidR="000C6F0A" w:rsidRPr="00D468BD" w:rsidRDefault="000C6F0A" w:rsidP="009F44F7">
      <w:pPr>
        <w:tabs>
          <w:tab w:val="left" w:pos="720"/>
        </w:tabs>
        <w:spacing w:before="120" w:line="320" w:lineRule="exact"/>
        <w:jc w:val="center"/>
        <w:outlineLvl w:val="0"/>
        <w:rPr>
          <w:b/>
          <w:bCs/>
          <w:spacing w:val="-8"/>
          <w:sz w:val="28"/>
          <w:szCs w:val="28"/>
          <w:lang w:val="sv-SE"/>
        </w:rPr>
      </w:pPr>
      <w:r w:rsidRPr="00D468BD">
        <w:rPr>
          <w:b/>
          <w:bCs/>
          <w:spacing w:val="-8"/>
          <w:sz w:val="28"/>
          <w:szCs w:val="28"/>
          <w:lang w:val="sv-SE"/>
        </w:rPr>
        <w:t xml:space="preserve">Phần </w:t>
      </w:r>
      <w:r w:rsidR="00F759BA">
        <w:rPr>
          <w:b/>
          <w:bCs/>
          <w:spacing w:val="-8"/>
          <w:sz w:val="28"/>
          <w:szCs w:val="28"/>
          <w:lang w:val="sv-SE"/>
        </w:rPr>
        <w:t>thứ nhất</w:t>
      </w:r>
    </w:p>
    <w:p w14:paraId="74F64CED" w14:textId="3B7CD49E" w:rsidR="000C6F0A" w:rsidRPr="00D468BD" w:rsidRDefault="000C6F0A" w:rsidP="009F44F7">
      <w:pPr>
        <w:tabs>
          <w:tab w:val="left" w:pos="720"/>
        </w:tabs>
        <w:spacing w:before="120" w:line="320" w:lineRule="exact"/>
        <w:jc w:val="center"/>
        <w:outlineLvl w:val="0"/>
        <w:rPr>
          <w:sz w:val="28"/>
          <w:szCs w:val="28"/>
          <w:lang w:val="nl-NL"/>
        </w:rPr>
      </w:pPr>
      <w:r w:rsidRPr="00D468BD">
        <w:rPr>
          <w:b/>
          <w:bCs/>
          <w:spacing w:val="-8"/>
          <w:sz w:val="28"/>
          <w:szCs w:val="28"/>
          <w:lang w:val="sv-SE"/>
        </w:rPr>
        <w:t xml:space="preserve">PHƯƠNG ÁN THÀNH LẬP </w:t>
      </w:r>
      <w:r w:rsidR="00E15FCE" w:rsidRPr="00D468BD">
        <w:rPr>
          <w:b/>
          <w:bCs/>
          <w:spacing w:val="-8"/>
          <w:sz w:val="28"/>
          <w:szCs w:val="28"/>
          <w:lang w:val="sv-SE"/>
        </w:rPr>
        <w:t xml:space="preserve">CÁC PHƯỜNG THUỘC TỈNH </w:t>
      </w:r>
      <w:r w:rsidR="00A7325E" w:rsidRPr="00D468BD">
        <w:rPr>
          <w:b/>
          <w:bCs/>
          <w:spacing w:val="-8"/>
          <w:sz w:val="28"/>
          <w:szCs w:val="28"/>
          <w:lang w:val="sv-SE"/>
        </w:rPr>
        <w:t>AN GIANG</w:t>
      </w:r>
    </w:p>
    <w:p w14:paraId="27F224B9" w14:textId="77777777" w:rsidR="000C6F0A" w:rsidRPr="00D468BD" w:rsidRDefault="000C6F0A" w:rsidP="00044608">
      <w:pPr>
        <w:spacing w:before="120" w:after="120" w:line="340" w:lineRule="exact"/>
        <w:ind w:firstLine="720"/>
        <w:jc w:val="both"/>
        <w:rPr>
          <w:b/>
          <w:bCs/>
          <w:sz w:val="28"/>
          <w:szCs w:val="28"/>
          <w:lang w:val="nl-NL"/>
        </w:rPr>
      </w:pPr>
    </w:p>
    <w:p w14:paraId="0F77942B" w14:textId="45795461" w:rsidR="000C6F0A" w:rsidRPr="00D468BD" w:rsidRDefault="000C6F0A" w:rsidP="009F44F7">
      <w:pPr>
        <w:spacing w:before="120" w:line="320" w:lineRule="exact"/>
        <w:ind w:firstLine="720"/>
        <w:jc w:val="both"/>
        <w:outlineLvl w:val="1"/>
        <w:rPr>
          <w:b/>
          <w:bCs/>
          <w:sz w:val="28"/>
          <w:szCs w:val="28"/>
          <w:lang w:val="nl-NL"/>
        </w:rPr>
      </w:pPr>
      <w:r w:rsidRPr="00D468BD">
        <w:rPr>
          <w:b/>
          <w:bCs/>
          <w:sz w:val="28"/>
          <w:szCs w:val="28"/>
          <w:lang w:val="nl-NL"/>
        </w:rPr>
        <w:t>I</w:t>
      </w:r>
      <w:r w:rsidR="00AD2E1E" w:rsidRPr="00D468BD">
        <w:rPr>
          <w:b/>
          <w:bCs/>
          <w:sz w:val="28"/>
          <w:szCs w:val="28"/>
          <w:lang w:val="nl-NL"/>
        </w:rPr>
        <w:t>.</w:t>
      </w:r>
      <w:r w:rsidRPr="00D468BD">
        <w:rPr>
          <w:b/>
          <w:bCs/>
          <w:sz w:val="28"/>
          <w:szCs w:val="28"/>
          <w:lang w:val="nl-NL"/>
        </w:rPr>
        <w:t xml:space="preserve"> HIỆN TRẠNG TỈNH</w:t>
      </w:r>
      <w:r w:rsidR="00E15FCE" w:rsidRPr="00D468BD">
        <w:rPr>
          <w:b/>
          <w:bCs/>
          <w:sz w:val="28"/>
          <w:szCs w:val="28"/>
          <w:lang w:val="nl-NL"/>
        </w:rPr>
        <w:t xml:space="preserve"> </w:t>
      </w:r>
      <w:r w:rsidR="00A7325E" w:rsidRPr="00D468BD">
        <w:rPr>
          <w:b/>
          <w:bCs/>
          <w:sz w:val="28"/>
          <w:szCs w:val="28"/>
          <w:lang w:val="nl-NL"/>
        </w:rPr>
        <w:t>AN GIANG</w:t>
      </w:r>
      <w:r w:rsidR="00E15FCE" w:rsidRPr="00D468BD">
        <w:rPr>
          <w:b/>
          <w:bCs/>
          <w:sz w:val="28"/>
          <w:szCs w:val="28"/>
          <w:lang w:val="nl-NL"/>
        </w:rPr>
        <w:t xml:space="preserve"> VÀ CÁC ĐƠN VỊ HÀNH CHÍNH CẤP XÃ CÓ LIÊN QUAN</w:t>
      </w:r>
    </w:p>
    <w:p w14:paraId="21BE54DA" w14:textId="161E6B13" w:rsidR="000C6F0A" w:rsidRPr="00D468BD" w:rsidRDefault="00047D22" w:rsidP="009F44F7">
      <w:pPr>
        <w:tabs>
          <w:tab w:val="left" w:pos="709"/>
        </w:tabs>
        <w:spacing w:before="120" w:line="320" w:lineRule="exact"/>
        <w:ind w:firstLine="720"/>
        <w:jc w:val="both"/>
        <w:rPr>
          <w:b/>
          <w:bCs/>
          <w:sz w:val="28"/>
          <w:szCs w:val="28"/>
          <w:lang w:val="es-ES"/>
        </w:rPr>
      </w:pPr>
      <w:r w:rsidRPr="00D468BD">
        <w:rPr>
          <w:b/>
          <w:bCs/>
          <w:sz w:val="28"/>
          <w:szCs w:val="28"/>
          <w:lang w:val="es-ES"/>
        </w:rPr>
        <w:t xml:space="preserve">1. Tỉnh </w:t>
      </w:r>
      <w:r w:rsidR="00A7325E" w:rsidRPr="00D468BD">
        <w:rPr>
          <w:b/>
          <w:bCs/>
          <w:sz w:val="28"/>
          <w:szCs w:val="28"/>
          <w:lang w:val="es-ES"/>
        </w:rPr>
        <w:t>An Giang</w:t>
      </w:r>
    </w:p>
    <w:p w14:paraId="7D0A7985" w14:textId="624036CC" w:rsidR="00047D22" w:rsidRPr="00D468BD" w:rsidRDefault="00047D22" w:rsidP="009F44F7">
      <w:pPr>
        <w:tabs>
          <w:tab w:val="left" w:pos="709"/>
        </w:tabs>
        <w:spacing w:before="120" w:line="320" w:lineRule="exact"/>
        <w:ind w:firstLine="720"/>
        <w:jc w:val="both"/>
        <w:rPr>
          <w:sz w:val="28"/>
          <w:szCs w:val="28"/>
          <w:lang w:val="es-ES"/>
        </w:rPr>
      </w:pPr>
      <w:r w:rsidRPr="00D468BD">
        <w:rPr>
          <w:sz w:val="28"/>
          <w:szCs w:val="28"/>
          <w:lang w:val="da-DK"/>
        </w:rPr>
        <w:t>1.1. T</w:t>
      </w:r>
      <w:r w:rsidRPr="00D468BD">
        <w:rPr>
          <w:sz w:val="28"/>
          <w:szCs w:val="28"/>
          <w:lang w:val="es-ES"/>
        </w:rPr>
        <w:t xml:space="preserve">ỉnh </w:t>
      </w:r>
      <w:r w:rsidR="00A7325E" w:rsidRPr="00D468BD">
        <w:rPr>
          <w:spacing w:val="2"/>
          <w:sz w:val="28"/>
          <w:szCs w:val="28"/>
          <w:lang w:val="vi-VN"/>
        </w:rPr>
        <w:t>An Giang</w:t>
      </w:r>
      <w:r w:rsidRPr="00D468BD">
        <w:rPr>
          <w:sz w:val="28"/>
          <w:szCs w:val="28"/>
          <w:lang w:val="es-ES"/>
        </w:rPr>
        <w:t xml:space="preserve"> có </w:t>
      </w:r>
      <w:r w:rsidR="00A7325E" w:rsidRPr="00D468BD">
        <w:rPr>
          <w:spacing w:val="2"/>
          <w:sz w:val="28"/>
          <w:szCs w:val="28"/>
          <w:lang w:val="zu-ZA"/>
        </w:rPr>
        <w:t>9.893,92</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00A7325E" w:rsidRPr="00D468BD">
        <w:rPr>
          <w:spacing w:val="2"/>
          <w:sz w:val="28"/>
          <w:szCs w:val="28"/>
          <w:lang w:val="zu-ZA"/>
        </w:rPr>
        <w:t>5.062.758</w:t>
      </w:r>
      <w:r w:rsidRPr="00D468BD">
        <w:rPr>
          <w:sz w:val="28"/>
          <w:szCs w:val="28"/>
          <w:lang w:val="es-ES"/>
        </w:rPr>
        <w:t xml:space="preserve"> người; có 10</w:t>
      </w:r>
      <w:r w:rsidR="00A7325E" w:rsidRPr="00D468BD">
        <w:rPr>
          <w:sz w:val="28"/>
          <w:szCs w:val="28"/>
          <w:lang w:val="es-ES"/>
        </w:rPr>
        <w:t>2</w:t>
      </w:r>
      <w:r w:rsidRPr="00D468BD">
        <w:rPr>
          <w:sz w:val="28"/>
          <w:szCs w:val="28"/>
          <w:lang w:val="es-ES"/>
        </w:rPr>
        <w:t xml:space="preserve"> đơn vị hành chính cấp xã, gồm </w:t>
      </w:r>
      <w:r w:rsidR="00A7325E" w:rsidRPr="00D468BD">
        <w:rPr>
          <w:spacing w:val="2"/>
          <w:sz w:val="28"/>
          <w:szCs w:val="28"/>
          <w:lang w:val="pl-PL"/>
        </w:rPr>
        <w:t>85 xã, 14 phường và 03 đặc khu</w:t>
      </w:r>
      <w:r w:rsidRPr="00D468BD">
        <w:rPr>
          <w:sz w:val="28"/>
          <w:szCs w:val="28"/>
          <w:lang w:val="es-ES"/>
        </w:rPr>
        <w:t>. Tỷ lệ số phường trên tổng số đơn vị hành chính cấp xã đạt 1</w:t>
      </w:r>
      <w:r w:rsidR="00A7325E" w:rsidRPr="00D468BD">
        <w:rPr>
          <w:sz w:val="28"/>
          <w:szCs w:val="28"/>
          <w:lang w:val="es-ES"/>
        </w:rPr>
        <w:t>3</w:t>
      </w:r>
      <w:r w:rsidRPr="00D468BD">
        <w:rPr>
          <w:sz w:val="28"/>
          <w:szCs w:val="28"/>
          <w:lang w:val="es-ES"/>
        </w:rPr>
        <w:t>,</w:t>
      </w:r>
      <w:r w:rsidR="00A7325E" w:rsidRPr="00D468BD">
        <w:rPr>
          <w:sz w:val="28"/>
          <w:szCs w:val="28"/>
          <w:lang w:val="es-ES"/>
        </w:rPr>
        <w:t>72</w:t>
      </w:r>
      <w:r w:rsidRPr="00D468BD">
        <w:rPr>
          <w:sz w:val="28"/>
          <w:szCs w:val="28"/>
          <w:lang w:val="es-ES"/>
        </w:rPr>
        <w:t>%.</w:t>
      </w:r>
    </w:p>
    <w:p w14:paraId="7018956E" w14:textId="0E39D33C" w:rsidR="00047D22" w:rsidRPr="00D468BD" w:rsidRDefault="00047D22" w:rsidP="009F44F7">
      <w:pPr>
        <w:tabs>
          <w:tab w:val="left" w:pos="709"/>
        </w:tabs>
        <w:spacing w:before="120" w:line="320" w:lineRule="exact"/>
        <w:ind w:firstLine="720"/>
        <w:jc w:val="both"/>
        <w:rPr>
          <w:bCs/>
          <w:snapToGrid w:val="0"/>
          <w:sz w:val="28"/>
          <w:szCs w:val="28"/>
          <w:lang w:val="es-ES"/>
        </w:rPr>
      </w:pPr>
      <w:r w:rsidRPr="00D468BD">
        <w:rPr>
          <w:bCs/>
          <w:sz w:val="28"/>
          <w:szCs w:val="28"/>
          <w:lang w:val="es-ES" w:eastAsia="vi-VN"/>
        </w:rPr>
        <w:t xml:space="preserve">1.2. </w:t>
      </w:r>
      <w:r w:rsidRPr="00D468BD">
        <w:rPr>
          <w:bCs/>
          <w:sz w:val="28"/>
          <w:szCs w:val="28"/>
          <w:lang w:val="vi-VN" w:eastAsia="vi-VN"/>
        </w:rPr>
        <w:t xml:space="preserve">Địa giới hành chính tỉnh </w:t>
      </w:r>
      <w:r w:rsidR="00A7325E" w:rsidRPr="00D468BD">
        <w:rPr>
          <w:spacing w:val="2"/>
          <w:sz w:val="28"/>
          <w:szCs w:val="28"/>
          <w:lang w:val="vi-VN"/>
        </w:rPr>
        <w:t>An Giang</w:t>
      </w:r>
      <w:r w:rsidRPr="00D468BD">
        <w:rPr>
          <w:bCs/>
          <w:sz w:val="28"/>
          <w:szCs w:val="28"/>
          <w:lang w:val="vi-VN" w:eastAsia="vi-VN"/>
        </w:rPr>
        <w:t xml:space="preserve">: </w:t>
      </w:r>
      <w:r w:rsidR="000B23DE" w:rsidRPr="00D468BD">
        <w:rPr>
          <w:spacing w:val="2"/>
          <w:sz w:val="28"/>
          <w:szCs w:val="28"/>
          <w:lang w:val="vi-VN"/>
        </w:rPr>
        <w:t>Đông giáp tỉnh Đồng Tháp và thành phố Cần Thơ</w:t>
      </w:r>
      <w:r w:rsidR="000B23DE" w:rsidRPr="00D468BD">
        <w:rPr>
          <w:spacing w:val="2"/>
          <w:sz w:val="28"/>
          <w:szCs w:val="28"/>
          <w:lang w:val="es-ES"/>
        </w:rPr>
        <w:t>;</w:t>
      </w:r>
      <w:r w:rsidR="000B23DE" w:rsidRPr="00D468BD">
        <w:rPr>
          <w:spacing w:val="2"/>
          <w:sz w:val="28"/>
          <w:szCs w:val="28"/>
          <w:lang w:val="vi-VN"/>
        </w:rPr>
        <w:t xml:space="preserve"> Tây giáp Vịnh Thái Lan</w:t>
      </w:r>
      <w:r w:rsidR="000B23DE" w:rsidRPr="00D468BD">
        <w:rPr>
          <w:spacing w:val="2"/>
          <w:sz w:val="28"/>
          <w:szCs w:val="28"/>
          <w:lang w:val="es-ES"/>
        </w:rPr>
        <w:t>;</w:t>
      </w:r>
      <w:r w:rsidR="000B23DE" w:rsidRPr="00D468BD">
        <w:rPr>
          <w:spacing w:val="2"/>
          <w:sz w:val="28"/>
          <w:szCs w:val="28"/>
          <w:lang w:val="vi-VN"/>
        </w:rPr>
        <w:t xml:space="preserve"> Nam giáp tỉnh Cà Mau và thành phố Cần Thơ</w:t>
      </w:r>
      <w:r w:rsidR="000B23DE" w:rsidRPr="00D468BD">
        <w:rPr>
          <w:spacing w:val="2"/>
          <w:sz w:val="28"/>
          <w:szCs w:val="28"/>
          <w:lang w:val="es-ES"/>
        </w:rPr>
        <w:t xml:space="preserve">; </w:t>
      </w:r>
      <w:r w:rsidR="000B23DE" w:rsidRPr="00D468BD">
        <w:rPr>
          <w:spacing w:val="2"/>
          <w:sz w:val="28"/>
          <w:szCs w:val="28"/>
          <w:lang w:val="vi-VN"/>
        </w:rPr>
        <w:t>Bắc giáp Vương quốc Campuchia</w:t>
      </w:r>
      <w:r w:rsidRPr="00D468BD">
        <w:rPr>
          <w:bCs/>
          <w:snapToGrid w:val="0"/>
          <w:sz w:val="28"/>
          <w:szCs w:val="28"/>
          <w:lang w:val="vi-VN"/>
        </w:rPr>
        <w:t>.</w:t>
      </w:r>
    </w:p>
    <w:p w14:paraId="7B6D8E3C" w14:textId="0CA3636E" w:rsidR="00047D22" w:rsidRPr="00D468BD" w:rsidRDefault="00047D22" w:rsidP="009F44F7">
      <w:pPr>
        <w:tabs>
          <w:tab w:val="left" w:pos="709"/>
        </w:tabs>
        <w:spacing w:before="120" w:line="320" w:lineRule="exact"/>
        <w:ind w:firstLine="720"/>
        <w:jc w:val="both"/>
        <w:rPr>
          <w:b/>
          <w:bCs/>
          <w:sz w:val="28"/>
          <w:szCs w:val="28"/>
          <w:lang w:val="es-ES"/>
        </w:rPr>
      </w:pPr>
      <w:r w:rsidRPr="00D468BD">
        <w:rPr>
          <w:b/>
          <w:bCs/>
          <w:sz w:val="28"/>
          <w:szCs w:val="28"/>
          <w:lang w:val="es-ES"/>
        </w:rPr>
        <w:t>2. Các đơn vị hành chính cấp xã có liên quan</w:t>
      </w:r>
    </w:p>
    <w:p w14:paraId="349E1683" w14:textId="45150011" w:rsidR="00047D22" w:rsidRPr="00D468BD" w:rsidRDefault="00047D22" w:rsidP="009F44F7">
      <w:pPr>
        <w:tabs>
          <w:tab w:val="left" w:pos="709"/>
        </w:tabs>
        <w:spacing w:before="120" w:line="320" w:lineRule="exact"/>
        <w:ind w:firstLine="720"/>
        <w:jc w:val="both"/>
        <w:rPr>
          <w:b/>
          <w:bCs/>
          <w:sz w:val="28"/>
          <w:szCs w:val="28"/>
          <w:lang w:val="es-ES"/>
        </w:rPr>
      </w:pPr>
      <w:r w:rsidRPr="00D468BD">
        <w:rPr>
          <w:b/>
          <w:bCs/>
          <w:sz w:val="28"/>
          <w:szCs w:val="28"/>
          <w:lang w:val="es-ES"/>
        </w:rPr>
        <w:t xml:space="preserve">2.1. Xã </w:t>
      </w:r>
      <w:r w:rsidR="0097380B" w:rsidRPr="00D468BD">
        <w:rPr>
          <w:b/>
          <w:bCs/>
          <w:sz w:val="28"/>
          <w:szCs w:val="28"/>
          <w:lang w:val="es-ES"/>
        </w:rPr>
        <w:t>Châu Thành</w:t>
      </w:r>
    </w:p>
    <w:p w14:paraId="30955B9F" w14:textId="7E43E167" w:rsidR="00047D22" w:rsidRPr="00D468BD" w:rsidRDefault="00371602"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97380B" w:rsidRPr="00D468BD">
        <w:rPr>
          <w:spacing w:val="6"/>
          <w:sz w:val="28"/>
          <w:szCs w:val="28"/>
          <w:lang w:val="da-DK"/>
        </w:rPr>
        <w:t>Châu Thành</w:t>
      </w:r>
      <w:r w:rsidRPr="00D468BD">
        <w:rPr>
          <w:spacing w:val="6"/>
          <w:sz w:val="28"/>
          <w:szCs w:val="28"/>
          <w:lang w:val="es-ES"/>
        </w:rPr>
        <w:t xml:space="preserve"> có </w:t>
      </w:r>
      <w:r w:rsidR="0097380B" w:rsidRPr="00D468BD">
        <w:rPr>
          <w:bCs/>
          <w:sz w:val="28"/>
          <w:szCs w:val="28"/>
          <w:lang w:val="sv-SE"/>
        </w:rPr>
        <w:t>107,55</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97380B" w:rsidRPr="00D468BD">
        <w:rPr>
          <w:sz w:val="28"/>
          <w:szCs w:val="28"/>
          <w:lang w:val="zu-ZA"/>
        </w:rPr>
        <w:t>72.102</w:t>
      </w:r>
      <w:r w:rsidRPr="00D468BD">
        <w:rPr>
          <w:spacing w:val="6"/>
          <w:sz w:val="28"/>
          <w:szCs w:val="28"/>
          <w:lang w:val="es-ES"/>
        </w:rPr>
        <w:t xml:space="preserve"> người.</w:t>
      </w:r>
    </w:p>
    <w:p w14:paraId="7A30D762" w14:textId="297CC35D" w:rsidR="00590BF9" w:rsidRPr="00D468BD" w:rsidRDefault="00590BF9" w:rsidP="009F44F7">
      <w:pPr>
        <w:spacing w:before="120" w:line="320" w:lineRule="exact"/>
        <w:ind w:firstLine="720"/>
        <w:jc w:val="both"/>
        <w:outlineLvl w:val="1"/>
        <w:rPr>
          <w:sz w:val="28"/>
          <w:szCs w:val="28"/>
          <w:lang w:val="es-ES"/>
        </w:rPr>
      </w:pPr>
      <w:r w:rsidRPr="00D468BD">
        <w:rPr>
          <w:sz w:val="28"/>
          <w:szCs w:val="28"/>
          <w:lang w:val="es-ES"/>
        </w:rPr>
        <w:t xml:space="preserve">b) Địa giới hành chính: </w:t>
      </w:r>
      <w:r w:rsidRPr="00D468BD">
        <w:rPr>
          <w:sz w:val="28"/>
          <w:szCs w:val="28"/>
          <w:lang w:val="vi-VN"/>
        </w:rPr>
        <w:t xml:space="preserve">Đông giáp xã </w:t>
      </w:r>
      <w:r w:rsidR="0097380B" w:rsidRPr="00D468BD">
        <w:rPr>
          <w:sz w:val="28"/>
          <w:szCs w:val="28"/>
          <w:lang w:val="es-ES"/>
        </w:rPr>
        <w:t>Giồng Riềng</w:t>
      </w:r>
      <w:r w:rsidRPr="00D468BD">
        <w:rPr>
          <w:sz w:val="28"/>
          <w:szCs w:val="28"/>
          <w:lang w:val="vi-VN"/>
        </w:rPr>
        <w:t>;</w:t>
      </w:r>
      <w:r w:rsidRPr="00D468BD">
        <w:rPr>
          <w:sz w:val="28"/>
          <w:szCs w:val="28"/>
          <w:lang w:val="es-ES"/>
        </w:rPr>
        <w:t xml:space="preserve"> </w:t>
      </w:r>
      <w:r w:rsidRPr="00D468BD">
        <w:rPr>
          <w:sz w:val="28"/>
          <w:szCs w:val="28"/>
          <w:lang w:val="vi-VN"/>
        </w:rPr>
        <w:t xml:space="preserve">Tây giáp xã </w:t>
      </w:r>
      <w:r w:rsidR="0097380B" w:rsidRPr="00D468BD">
        <w:rPr>
          <w:sz w:val="28"/>
          <w:szCs w:val="28"/>
          <w:lang w:val="es-ES"/>
        </w:rPr>
        <w:t>Bình An</w:t>
      </w:r>
      <w:r w:rsidRPr="00D468BD">
        <w:rPr>
          <w:sz w:val="28"/>
          <w:szCs w:val="28"/>
          <w:lang w:val="vi-VN"/>
        </w:rPr>
        <w:t>;</w:t>
      </w:r>
      <w:r w:rsidRPr="00D468BD">
        <w:rPr>
          <w:sz w:val="28"/>
          <w:szCs w:val="28"/>
          <w:lang w:val="es-ES"/>
        </w:rPr>
        <w:t xml:space="preserve"> Nam giáp các xã </w:t>
      </w:r>
      <w:r w:rsidR="0097380B" w:rsidRPr="00D468BD">
        <w:rPr>
          <w:sz w:val="28"/>
          <w:szCs w:val="28"/>
          <w:lang w:val="es-ES"/>
        </w:rPr>
        <w:t>Bình An, Định Hòa, Long Thạnh</w:t>
      </w:r>
      <w:r w:rsidRPr="00D468BD">
        <w:rPr>
          <w:sz w:val="28"/>
          <w:szCs w:val="28"/>
          <w:lang w:val="es-ES"/>
        </w:rPr>
        <w:t xml:space="preserve">; Bắc giáp </w:t>
      </w:r>
      <w:r w:rsidR="0097380B" w:rsidRPr="00D468BD">
        <w:rPr>
          <w:sz w:val="28"/>
          <w:szCs w:val="28"/>
          <w:lang w:val="es-ES"/>
        </w:rPr>
        <w:t>phường Rạch Giá và các xã Thạnh Đông, Thạnh Lộc</w:t>
      </w:r>
      <w:r w:rsidRPr="00D468BD">
        <w:rPr>
          <w:sz w:val="28"/>
          <w:szCs w:val="28"/>
          <w:lang w:val="es-ES"/>
        </w:rPr>
        <w:t>.</w:t>
      </w:r>
    </w:p>
    <w:p w14:paraId="42D45717" w14:textId="458949F9" w:rsidR="00590BF9" w:rsidRPr="00D468BD" w:rsidRDefault="00590BF9" w:rsidP="009F44F7">
      <w:pPr>
        <w:spacing w:before="120" w:line="320" w:lineRule="exact"/>
        <w:ind w:firstLine="720"/>
        <w:jc w:val="both"/>
        <w:outlineLvl w:val="1"/>
        <w:rPr>
          <w:b/>
          <w:bCs/>
          <w:sz w:val="28"/>
          <w:szCs w:val="28"/>
          <w:lang w:val="es-ES"/>
        </w:rPr>
      </w:pPr>
      <w:r w:rsidRPr="00D468BD">
        <w:rPr>
          <w:b/>
          <w:bCs/>
          <w:sz w:val="28"/>
          <w:szCs w:val="28"/>
          <w:lang w:val="es-ES"/>
        </w:rPr>
        <w:t xml:space="preserve">2.2. Xã </w:t>
      </w:r>
      <w:r w:rsidR="0014263F" w:rsidRPr="00D468BD">
        <w:rPr>
          <w:b/>
          <w:bCs/>
          <w:sz w:val="28"/>
          <w:szCs w:val="28"/>
          <w:lang w:val="es-ES"/>
        </w:rPr>
        <w:t>Tân Hiệp</w:t>
      </w:r>
    </w:p>
    <w:p w14:paraId="5C925DCA" w14:textId="5888E797" w:rsidR="00590BF9" w:rsidRPr="00D468BD" w:rsidRDefault="00590BF9"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14263F" w:rsidRPr="00D468BD">
        <w:rPr>
          <w:spacing w:val="-8"/>
          <w:sz w:val="28"/>
          <w:szCs w:val="28"/>
          <w:lang w:val="da-DK"/>
        </w:rPr>
        <w:t>Tân Hiệp</w:t>
      </w:r>
      <w:r w:rsidRPr="00D468BD">
        <w:rPr>
          <w:spacing w:val="-8"/>
          <w:sz w:val="28"/>
          <w:szCs w:val="28"/>
          <w:lang w:val="es-ES"/>
        </w:rPr>
        <w:t xml:space="preserve"> có </w:t>
      </w:r>
      <w:r w:rsidR="0014263F" w:rsidRPr="00D468BD">
        <w:rPr>
          <w:bCs/>
          <w:spacing w:val="-8"/>
          <w:sz w:val="28"/>
          <w:szCs w:val="28"/>
          <w:lang w:val="sv-SE"/>
        </w:rPr>
        <w:t>146,62</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14263F" w:rsidRPr="00D468BD">
        <w:rPr>
          <w:bCs/>
          <w:spacing w:val="-8"/>
          <w:sz w:val="28"/>
          <w:szCs w:val="28"/>
          <w:lang w:val="sv-SE"/>
        </w:rPr>
        <w:t>66.123</w:t>
      </w:r>
      <w:r w:rsidRPr="00D468BD">
        <w:rPr>
          <w:spacing w:val="-8"/>
          <w:sz w:val="28"/>
          <w:szCs w:val="28"/>
          <w:lang w:val="es-ES"/>
        </w:rPr>
        <w:t xml:space="preserve"> người.</w:t>
      </w:r>
    </w:p>
    <w:p w14:paraId="0F8E3D26" w14:textId="45174C98" w:rsidR="00590BF9" w:rsidRPr="00D468BD" w:rsidRDefault="00590BF9" w:rsidP="009F44F7">
      <w:pPr>
        <w:spacing w:before="120" w:line="320" w:lineRule="exact"/>
        <w:ind w:firstLine="720"/>
        <w:jc w:val="both"/>
        <w:outlineLvl w:val="1"/>
        <w:rPr>
          <w:sz w:val="28"/>
          <w:szCs w:val="28"/>
          <w:lang w:val="es-ES"/>
        </w:rPr>
      </w:pPr>
      <w:r w:rsidRPr="00D468BD">
        <w:rPr>
          <w:sz w:val="28"/>
          <w:szCs w:val="28"/>
          <w:lang w:val="es-ES"/>
        </w:rPr>
        <w:t xml:space="preserve">b) Địa giới hành chính: </w:t>
      </w:r>
      <w:r w:rsidRPr="00D468BD">
        <w:rPr>
          <w:sz w:val="28"/>
          <w:szCs w:val="28"/>
          <w:lang w:val="vi-VN"/>
        </w:rPr>
        <w:t xml:space="preserve">Đông giáp </w:t>
      </w:r>
      <w:r w:rsidR="0014263F" w:rsidRPr="00D468BD">
        <w:rPr>
          <w:sz w:val="28"/>
          <w:szCs w:val="28"/>
          <w:lang w:val="es-ES"/>
        </w:rPr>
        <w:t>thành phố Cần Thơ</w:t>
      </w:r>
      <w:r w:rsidRPr="00D468BD">
        <w:rPr>
          <w:sz w:val="28"/>
          <w:szCs w:val="28"/>
          <w:lang w:val="vi-VN"/>
        </w:rPr>
        <w:t>;</w:t>
      </w:r>
      <w:r w:rsidRPr="00D468BD">
        <w:rPr>
          <w:sz w:val="28"/>
          <w:szCs w:val="28"/>
          <w:lang w:val="es-ES"/>
        </w:rPr>
        <w:t xml:space="preserve"> </w:t>
      </w:r>
      <w:r w:rsidRPr="00D468BD">
        <w:rPr>
          <w:sz w:val="28"/>
          <w:szCs w:val="28"/>
          <w:lang w:val="vi-VN"/>
        </w:rPr>
        <w:t xml:space="preserve">Tây giáp </w:t>
      </w:r>
      <w:r w:rsidR="0014263F" w:rsidRPr="00D468BD">
        <w:rPr>
          <w:sz w:val="28"/>
          <w:szCs w:val="28"/>
          <w:lang w:val="es-ES"/>
        </w:rPr>
        <w:t>xã Thạnh Đông</w:t>
      </w:r>
      <w:r w:rsidRPr="00D468BD">
        <w:rPr>
          <w:sz w:val="28"/>
          <w:szCs w:val="28"/>
          <w:lang w:val="vi-VN"/>
        </w:rPr>
        <w:t>;</w:t>
      </w:r>
      <w:r w:rsidRPr="00D468BD">
        <w:rPr>
          <w:sz w:val="28"/>
          <w:szCs w:val="28"/>
          <w:lang w:val="es-ES"/>
        </w:rPr>
        <w:t xml:space="preserve"> </w:t>
      </w:r>
      <w:r w:rsidRPr="00D468BD">
        <w:rPr>
          <w:sz w:val="28"/>
          <w:szCs w:val="28"/>
          <w:lang w:val="vi-VN"/>
        </w:rPr>
        <w:t xml:space="preserve">Nam giáp xã </w:t>
      </w:r>
      <w:r w:rsidR="0014263F" w:rsidRPr="00D468BD">
        <w:rPr>
          <w:sz w:val="28"/>
          <w:szCs w:val="28"/>
          <w:lang w:val="es-ES"/>
        </w:rPr>
        <w:t>Thạnh Đông và xã Thạnh Hưng</w:t>
      </w:r>
      <w:r w:rsidRPr="00D468BD">
        <w:rPr>
          <w:sz w:val="28"/>
          <w:szCs w:val="28"/>
          <w:lang w:val="vi-VN"/>
        </w:rPr>
        <w:t>;</w:t>
      </w:r>
      <w:r w:rsidRPr="00D468BD">
        <w:rPr>
          <w:sz w:val="28"/>
          <w:szCs w:val="28"/>
          <w:lang w:val="es-ES"/>
        </w:rPr>
        <w:t xml:space="preserve"> </w:t>
      </w:r>
      <w:r w:rsidRPr="00D468BD">
        <w:rPr>
          <w:sz w:val="28"/>
          <w:szCs w:val="28"/>
          <w:lang w:val="vi-VN"/>
        </w:rPr>
        <w:t xml:space="preserve">Bắc giáp </w:t>
      </w:r>
      <w:r w:rsidR="0014263F" w:rsidRPr="00D468BD">
        <w:rPr>
          <w:sz w:val="28"/>
          <w:szCs w:val="28"/>
          <w:lang w:val="es-ES"/>
        </w:rPr>
        <w:t>xã Tân Hội và thành phố Cần Thơ</w:t>
      </w:r>
      <w:r w:rsidRPr="00D468BD">
        <w:rPr>
          <w:sz w:val="28"/>
          <w:szCs w:val="28"/>
          <w:lang w:val="vi-VN"/>
        </w:rPr>
        <w:t>.</w:t>
      </w:r>
    </w:p>
    <w:p w14:paraId="5590383A" w14:textId="7E72707A" w:rsidR="00590BF9" w:rsidRPr="00D468BD" w:rsidRDefault="00590BF9" w:rsidP="009F44F7">
      <w:pPr>
        <w:spacing w:before="120" w:line="320" w:lineRule="exact"/>
        <w:ind w:firstLine="720"/>
        <w:jc w:val="both"/>
        <w:outlineLvl w:val="1"/>
        <w:rPr>
          <w:b/>
          <w:bCs/>
          <w:sz w:val="28"/>
          <w:szCs w:val="28"/>
          <w:lang w:val="es-ES"/>
        </w:rPr>
      </w:pPr>
      <w:r w:rsidRPr="00D468BD">
        <w:rPr>
          <w:b/>
          <w:bCs/>
          <w:sz w:val="28"/>
          <w:szCs w:val="28"/>
          <w:lang w:val="es-ES"/>
        </w:rPr>
        <w:t xml:space="preserve">2.3. Xã </w:t>
      </w:r>
      <w:r w:rsidR="00DF52DC" w:rsidRPr="00D468BD">
        <w:rPr>
          <w:b/>
          <w:bCs/>
          <w:sz w:val="28"/>
          <w:szCs w:val="28"/>
          <w:lang w:val="es-ES"/>
        </w:rPr>
        <w:t>Giồng Riềng</w:t>
      </w:r>
    </w:p>
    <w:p w14:paraId="5527E359" w14:textId="556C10B3" w:rsidR="00590BF9" w:rsidRPr="00D468BD" w:rsidRDefault="00590BF9"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DF52DC" w:rsidRPr="00D468BD">
        <w:rPr>
          <w:spacing w:val="4"/>
          <w:sz w:val="28"/>
          <w:szCs w:val="28"/>
          <w:lang w:val="da-DK"/>
        </w:rPr>
        <w:t>Giồng Riềng</w:t>
      </w:r>
      <w:r w:rsidRPr="00D468BD">
        <w:rPr>
          <w:spacing w:val="4"/>
          <w:sz w:val="28"/>
          <w:szCs w:val="28"/>
          <w:lang w:val="es-ES"/>
        </w:rPr>
        <w:t xml:space="preserve"> có </w:t>
      </w:r>
      <w:r w:rsidR="00DF52DC" w:rsidRPr="00D468BD">
        <w:rPr>
          <w:bCs/>
          <w:sz w:val="28"/>
          <w:szCs w:val="28"/>
          <w:lang w:val="sv-SE"/>
        </w:rPr>
        <w:t>122,02</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DF52DC" w:rsidRPr="00D468BD">
        <w:rPr>
          <w:sz w:val="28"/>
          <w:szCs w:val="28"/>
          <w:lang w:val="zu-ZA"/>
        </w:rPr>
        <w:t>72.050</w:t>
      </w:r>
      <w:r w:rsidRPr="00D468BD">
        <w:rPr>
          <w:spacing w:val="4"/>
          <w:sz w:val="28"/>
          <w:szCs w:val="28"/>
          <w:lang w:val="es-ES"/>
        </w:rPr>
        <w:t xml:space="preserve"> người.</w:t>
      </w:r>
    </w:p>
    <w:p w14:paraId="286CF245" w14:textId="5AD91539" w:rsidR="00590BF9" w:rsidRPr="00D468BD" w:rsidRDefault="00590BF9" w:rsidP="009F44F7">
      <w:pPr>
        <w:spacing w:before="120" w:line="320" w:lineRule="exact"/>
        <w:ind w:firstLine="720"/>
        <w:jc w:val="both"/>
        <w:outlineLvl w:val="1"/>
        <w:rPr>
          <w:sz w:val="28"/>
          <w:szCs w:val="28"/>
          <w:lang w:val="es-ES"/>
        </w:rPr>
      </w:pPr>
      <w:r w:rsidRPr="00D468BD">
        <w:rPr>
          <w:sz w:val="28"/>
          <w:szCs w:val="28"/>
          <w:lang w:val="es-ES"/>
        </w:rPr>
        <w:t xml:space="preserve">b) Địa giới hành chính: </w:t>
      </w:r>
      <w:r w:rsidRPr="00D468BD">
        <w:rPr>
          <w:bCs/>
          <w:sz w:val="28"/>
          <w:szCs w:val="28"/>
          <w:lang w:val="sv-SE"/>
        </w:rPr>
        <w:t>Đ</w:t>
      </w:r>
      <w:r w:rsidRPr="00D468BD">
        <w:rPr>
          <w:bCs/>
          <w:sz w:val="28"/>
          <w:szCs w:val="28"/>
          <w:lang w:val="vi-VN"/>
        </w:rPr>
        <w:t xml:space="preserve">ông giáp </w:t>
      </w:r>
      <w:r w:rsidRPr="00D468BD">
        <w:rPr>
          <w:sz w:val="28"/>
          <w:szCs w:val="28"/>
          <w:lang w:val="sv-SE"/>
        </w:rPr>
        <w:t xml:space="preserve">xã </w:t>
      </w:r>
      <w:r w:rsidR="00DF52DC" w:rsidRPr="00D468BD">
        <w:rPr>
          <w:sz w:val="28"/>
          <w:szCs w:val="28"/>
          <w:lang w:val="sv-SE"/>
        </w:rPr>
        <w:t>Thạnh Hưng</w:t>
      </w:r>
      <w:r w:rsidRPr="00D468BD">
        <w:rPr>
          <w:bCs/>
          <w:sz w:val="28"/>
          <w:szCs w:val="28"/>
          <w:lang w:val="sv-SE"/>
        </w:rPr>
        <w:t>; T</w:t>
      </w:r>
      <w:r w:rsidRPr="00D468BD">
        <w:rPr>
          <w:bCs/>
          <w:sz w:val="28"/>
          <w:szCs w:val="28"/>
          <w:lang w:val="vi-VN"/>
        </w:rPr>
        <w:t xml:space="preserve">ây </w:t>
      </w:r>
      <w:r w:rsidRPr="00D468BD">
        <w:rPr>
          <w:sz w:val="28"/>
          <w:szCs w:val="28"/>
          <w:lang w:val="sv-SE"/>
        </w:rPr>
        <w:t xml:space="preserve">giáp </w:t>
      </w:r>
      <w:r w:rsidR="00DF52DC" w:rsidRPr="00D468BD">
        <w:rPr>
          <w:sz w:val="28"/>
          <w:szCs w:val="28"/>
          <w:lang w:val="sv-SE"/>
        </w:rPr>
        <w:t xml:space="preserve">xã Châu </w:t>
      </w:r>
      <w:r w:rsidR="00DF52DC" w:rsidRPr="00D468BD">
        <w:rPr>
          <w:sz w:val="28"/>
          <w:szCs w:val="28"/>
          <w:lang w:val="sv-SE"/>
        </w:rPr>
        <w:lastRenderedPageBreak/>
        <w:t>Thành</w:t>
      </w:r>
      <w:r w:rsidRPr="00D468BD">
        <w:rPr>
          <w:bCs/>
          <w:sz w:val="28"/>
          <w:szCs w:val="28"/>
          <w:lang w:val="sv-SE"/>
        </w:rPr>
        <w:t xml:space="preserve">; Nam </w:t>
      </w:r>
      <w:r w:rsidRPr="00D468BD">
        <w:rPr>
          <w:sz w:val="28"/>
          <w:szCs w:val="28"/>
          <w:lang w:val="vi-VN"/>
        </w:rPr>
        <w:t xml:space="preserve">giáp </w:t>
      </w:r>
      <w:r w:rsidRPr="00D468BD">
        <w:rPr>
          <w:sz w:val="28"/>
          <w:szCs w:val="28"/>
          <w:lang w:val="sv-SE"/>
        </w:rPr>
        <w:t xml:space="preserve">xã </w:t>
      </w:r>
      <w:r w:rsidR="00DF52DC" w:rsidRPr="00D468BD">
        <w:rPr>
          <w:sz w:val="28"/>
          <w:szCs w:val="28"/>
          <w:lang w:val="sv-SE"/>
        </w:rPr>
        <w:t>Long Thạnh và xã Ngọc Chúc</w:t>
      </w:r>
      <w:r w:rsidRPr="00D468BD">
        <w:rPr>
          <w:bCs/>
          <w:sz w:val="28"/>
          <w:szCs w:val="28"/>
          <w:lang w:val="sv-SE"/>
        </w:rPr>
        <w:t xml:space="preserve">; Bắc </w:t>
      </w:r>
      <w:r w:rsidRPr="00D468BD">
        <w:rPr>
          <w:sz w:val="28"/>
          <w:szCs w:val="28"/>
          <w:lang w:val="vi-VN"/>
        </w:rPr>
        <w:t xml:space="preserve">giáp </w:t>
      </w:r>
      <w:r w:rsidRPr="00D468BD">
        <w:rPr>
          <w:sz w:val="28"/>
          <w:szCs w:val="28"/>
          <w:lang w:val="sv-SE"/>
        </w:rPr>
        <w:t xml:space="preserve">xã </w:t>
      </w:r>
      <w:r w:rsidR="00DF52DC" w:rsidRPr="00D468BD">
        <w:rPr>
          <w:sz w:val="28"/>
          <w:szCs w:val="28"/>
          <w:lang w:val="sv-SE"/>
        </w:rPr>
        <w:t>Thạnh Đông</w:t>
      </w:r>
      <w:r w:rsidRPr="00D468BD">
        <w:rPr>
          <w:sz w:val="28"/>
          <w:szCs w:val="28"/>
          <w:lang w:val="vi-VN"/>
        </w:rPr>
        <w:t>.</w:t>
      </w:r>
    </w:p>
    <w:p w14:paraId="109FA831" w14:textId="569E8910" w:rsidR="00590BF9" w:rsidRPr="00D468BD" w:rsidRDefault="00590BF9" w:rsidP="009F44F7">
      <w:pPr>
        <w:spacing w:before="120" w:line="320" w:lineRule="exact"/>
        <w:ind w:firstLine="720"/>
        <w:jc w:val="both"/>
        <w:outlineLvl w:val="1"/>
        <w:rPr>
          <w:b/>
          <w:bCs/>
          <w:sz w:val="28"/>
          <w:szCs w:val="28"/>
          <w:lang w:val="es-ES"/>
        </w:rPr>
      </w:pPr>
      <w:r w:rsidRPr="00D468BD">
        <w:rPr>
          <w:b/>
          <w:bCs/>
          <w:sz w:val="28"/>
          <w:szCs w:val="28"/>
          <w:lang w:val="es-ES"/>
        </w:rPr>
        <w:t xml:space="preserve">2.4. Xã </w:t>
      </w:r>
      <w:r w:rsidR="00DF52DC" w:rsidRPr="00D468BD">
        <w:rPr>
          <w:b/>
          <w:bCs/>
          <w:sz w:val="28"/>
          <w:szCs w:val="28"/>
          <w:lang w:val="es-ES"/>
        </w:rPr>
        <w:t>Gò Quao</w:t>
      </w:r>
    </w:p>
    <w:p w14:paraId="58041812" w14:textId="4C3C4F97" w:rsidR="00590BF9" w:rsidRPr="00D468BD" w:rsidRDefault="00590BF9"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DF52DC" w:rsidRPr="00D468BD">
        <w:rPr>
          <w:spacing w:val="-6"/>
          <w:sz w:val="28"/>
          <w:szCs w:val="28"/>
          <w:lang w:val="da-DK"/>
        </w:rPr>
        <w:t>Gò Quao</w:t>
      </w:r>
      <w:r w:rsidRPr="00D468BD">
        <w:rPr>
          <w:spacing w:val="-6"/>
          <w:sz w:val="28"/>
          <w:szCs w:val="28"/>
          <w:lang w:val="es-ES"/>
        </w:rPr>
        <w:t xml:space="preserve"> có </w:t>
      </w:r>
      <w:r w:rsidR="00DF52DC" w:rsidRPr="00D468BD">
        <w:rPr>
          <w:bCs/>
          <w:spacing w:val="-6"/>
          <w:sz w:val="28"/>
          <w:szCs w:val="28"/>
          <w:lang w:val="sv-SE"/>
        </w:rPr>
        <w:t>83,90</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DF52DC" w:rsidRPr="00D468BD">
        <w:rPr>
          <w:spacing w:val="-6"/>
          <w:sz w:val="28"/>
          <w:szCs w:val="28"/>
          <w:lang w:val="zu-ZA"/>
        </w:rPr>
        <w:t>45.865</w:t>
      </w:r>
      <w:r w:rsidRPr="00D468BD">
        <w:rPr>
          <w:spacing w:val="-6"/>
          <w:sz w:val="28"/>
          <w:szCs w:val="28"/>
          <w:lang w:val="es-ES"/>
        </w:rPr>
        <w:t xml:space="preserve"> người.</w:t>
      </w:r>
    </w:p>
    <w:p w14:paraId="7C943A84" w14:textId="6F6E5F18" w:rsidR="00590BF9" w:rsidRPr="00D468BD" w:rsidRDefault="00590BF9"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xã </w:t>
      </w:r>
      <w:r w:rsidR="00DF52DC" w:rsidRPr="00D468BD">
        <w:rPr>
          <w:sz w:val="28"/>
          <w:szCs w:val="28"/>
          <w:lang w:val="sv-SE"/>
        </w:rPr>
        <w:t>Vĩnh Hòa Hưng</w:t>
      </w:r>
      <w:r w:rsidRPr="00D468BD">
        <w:rPr>
          <w:sz w:val="28"/>
          <w:szCs w:val="28"/>
          <w:lang w:val="sv-SE"/>
        </w:rPr>
        <w:t xml:space="preserve">; Tây giáp </w:t>
      </w:r>
      <w:r w:rsidR="00DF52DC" w:rsidRPr="00D468BD">
        <w:rPr>
          <w:sz w:val="28"/>
          <w:szCs w:val="28"/>
          <w:lang w:val="sv-SE"/>
        </w:rPr>
        <w:t>xã Định Hòa</w:t>
      </w:r>
      <w:r w:rsidRPr="00D468BD">
        <w:rPr>
          <w:sz w:val="28"/>
          <w:szCs w:val="28"/>
          <w:lang w:val="sv-SE"/>
        </w:rPr>
        <w:t xml:space="preserve">; Nam giáp xã </w:t>
      </w:r>
      <w:r w:rsidR="00DF52DC" w:rsidRPr="00D468BD">
        <w:rPr>
          <w:sz w:val="28"/>
          <w:szCs w:val="28"/>
          <w:lang w:val="sv-SE"/>
        </w:rPr>
        <w:t>Vĩnh Tuy và thành phố Cần Thơ</w:t>
      </w:r>
      <w:r w:rsidRPr="00D468BD">
        <w:rPr>
          <w:sz w:val="28"/>
          <w:szCs w:val="28"/>
          <w:lang w:val="sv-SE"/>
        </w:rPr>
        <w:t xml:space="preserve">; Bắc giáp xã </w:t>
      </w:r>
      <w:r w:rsidR="00595DD9" w:rsidRPr="00D468BD">
        <w:rPr>
          <w:sz w:val="28"/>
          <w:szCs w:val="28"/>
          <w:lang w:val="sv-SE"/>
        </w:rPr>
        <w:t>Long Thạnh</w:t>
      </w:r>
      <w:r w:rsidRPr="00D468BD">
        <w:rPr>
          <w:sz w:val="28"/>
          <w:szCs w:val="28"/>
          <w:lang w:val="sv-SE"/>
        </w:rPr>
        <w:t>.</w:t>
      </w:r>
    </w:p>
    <w:p w14:paraId="0BE35103" w14:textId="63C6CA21" w:rsidR="00BE78AC" w:rsidRPr="00D468BD" w:rsidRDefault="00BE78AC" w:rsidP="009F44F7">
      <w:pPr>
        <w:spacing w:before="120" w:line="320" w:lineRule="exact"/>
        <w:ind w:firstLine="720"/>
        <w:jc w:val="both"/>
        <w:outlineLvl w:val="1"/>
        <w:rPr>
          <w:b/>
          <w:bCs/>
          <w:sz w:val="28"/>
          <w:szCs w:val="28"/>
          <w:lang w:val="es-ES"/>
        </w:rPr>
      </w:pPr>
      <w:r w:rsidRPr="00D468BD">
        <w:rPr>
          <w:b/>
          <w:bCs/>
          <w:sz w:val="28"/>
          <w:szCs w:val="28"/>
          <w:lang w:val="es-ES"/>
        </w:rPr>
        <w:t xml:space="preserve">2.5. Xã </w:t>
      </w:r>
      <w:r w:rsidR="0017133A" w:rsidRPr="00D468BD">
        <w:rPr>
          <w:b/>
          <w:bCs/>
          <w:sz w:val="28"/>
          <w:szCs w:val="28"/>
          <w:lang w:val="es-ES"/>
        </w:rPr>
        <w:t>An Biên</w:t>
      </w:r>
    </w:p>
    <w:p w14:paraId="2AA78FAC" w14:textId="340EBFB1" w:rsidR="00BE78AC" w:rsidRPr="00D468BD" w:rsidRDefault="00BE78AC"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17133A" w:rsidRPr="00D468BD">
        <w:rPr>
          <w:spacing w:val="-6"/>
          <w:sz w:val="28"/>
          <w:szCs w:val="28"/>
          <w:lang w:val="da-DK"/>
        </w:rPr>
        <w:t>An Biên</w:t>
      </w:r>
      <w:r w:rsidRPr="00D468BD">
        <w:rPr>
          <w:spacing w:val="-6"/>
          <w:sz w:val="28"/>
          <w:szCs w:val="28"/>
          <w:lang w:val="es-ES"/>
        </w:rPr>
        <w:t xml:space="preserve"> có </w:t>
      </w:r>
      <w:r w:rsidR="0017133A" w:rsidRPr="00D468BD">
        <w:rPr>
          <w:spacing w:val="-6"/>
          <w:sz w:val="28"/>
          <w:szCs w:val="28"/>
          <w:lang w:val="zu-ZA"/>
        </w:rPr>
        <w:t>118,34</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17133A" w:rsidRPr="00D468BD">
        <w:rPr>
          <w:spacing w:val="-6"/>
          <w:sz w:val="28"/>
          <w:szCs w:val="28"/>
          <w:lang w:val="zu-ZA"/>
        </w:rPr>
        <w:t>54.170</w:t>
      </w:r>
      <w:r w:rsidRPr="00D468BD">
        <w:rPr>
          <w:spacing w:val="-6"/>
          <w:sz w:val="28"/>
          <w:szCs w:val="28"/>
          <w:lang w:val="es-ES"/>
        </w:rPr>
        <w:t xml:space="preserve"> người.</w:t>
      </w:r>
    </w:p>
    <w:p w14:paraId="7A4A2DC5" w14:textId="5DAE9780" w:rsidR="00BE78AC" w:rsidRPr="00D468BD" w:rsidRDefault="00BE78AC"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xã </w:t>
      </w:r>
      <w:r w:rsidR="0017133A" w:rsidRPr="00D468BD">
        <w:rPr>
          <w:sz w:val="28"/>
          <w:szCs w:val="28"/>
          <w:lang w:val="sv-SE"/>
        </w:rPr>
        <w:t>Định Hòa</w:t>
      </w:r>
      <w:r w:rsidRPr="00D468BD">
        <w:rPr>
          <w:sz w:val="28"/>
          <w:szCs w:val="28"/>
          <w:lang w:val="sv-SE"/>
        </w:rPr>
        <w:t>; Tây giáp</w:t>
      </w:r>
      <w:r w:rsidR="00890D4E" w:rsidRPr="00D468BD">
        <w:rPr>
          <w:sz w:val="28"/>
          <w:szCs w:val="28"/>
          <w:lang w:val="sv-SE"/>
        </w:rPr>
        <w:t xml:space="preserve"> xã</w:t>
      </w:r>
      <w:r w:rsidRPr="00D468BD">
        <w:rPr>
          <w:sz w:val="28"/>
          <w:szCs w:val="28"/>
          <w:lang w:val="sv-SE"/>
        </w:rPr>
        <w:t xml:space="preserve"> </w:t>
      </w:r>
      <w:r w:rsidR="0017133A" w:rsidRPr="00D468BD">
        <w:rPr>
          <w:sz w:val="28"/>
          <w:szCs w:val="28"/>
          <w:lang w:val="sv-SE"/>
        </w:rPr>
        <w:t>Đông Thái</w:t>
      </w:r>
      <w:r w:rsidRPr="00D468BD">
        <w:rPr>
          <w:sz w:val="28"/>
          <w:szCs w:val="28"/>
          <w:lang w:val="sv-SE"/>
        </w:rPr>
        <w:t xml:space="preserve">; Nam giáp </w:t>
      </w:r>
      <w:r w:rsidR="0017133A" w:rsidRPr="00D468BD">
        <w:rPr>
          <w:sz w:val="28"/>
          <w:szCs w:val="28"/>
          <w:lang w:val="sv-SE"/>
        </w:rPr>
        <w:t>các xã Đông Thái, Vĩnh Hòa, U Minh Thượng</w:t>
      </w:r>
      <w:r w:rsidRPr="00D468BD">
        <w:rPr>
          <w:sz w:val="28"/>
          <w:szCs w:val="28"/>
          <w:lang w:val="sv-SE"/>
        </w:rPr>
        <w:t xml:space="preserve">; Bắc giáp xã </w:t>
      </w:r>
      <w:r w:rsidR="0017133A" w:rsidRPr="00D468BD">
        <w:rPr>
          <w:sz w:val="28"/>
          <w:szCs w:val="28"/>
          <w:lang w:val="sv-SE"/>
        </w:rPr>
        <w:t>Bình An và xã Tây Yên</w:t>
      </w:r>
      <w:r w:rsidRPr="00D468BD">
        <w:rPr>
          <w:sz w:val="28"/>
          <w:szCs w:val="28"/>
          <w:lang w:val="sv-SE"/>
        </w:rPr>
        <w:t>.</w:t>
      </w:r>
    </w:p>
    <w:p w14:paraId="2396544E" w14:textId="6BE46993" w:rsidR="00BE78AC" w:rsidRPr="00D468BD" w:rsidRDefault="00BE78AC" w:rsidP="009F44F7">
      <w:pPr>
        <w:spacing w:before="120" w:line="320" w:lineRule="exact"/>
        <w:ind w:firstLine="720"/>
        <w:jc w:val="both"/>
        <w:outlineLvl w:val="1"/>
        <w:rPr>
          <w:b/>
          <w:bCs/>
          <w:sz w:val="28"/>
          <w:szCs w:val="28"/>
          <w:lang w:val="es-ES"/>
        </w:rPr>
      </w:pPr>
      <w:r w:rsidRPr="00D468BD">
        <w:rPr>
          <w:b/>
          <w:bCs/>
          <w:sz w:val="28"/>
          <w:szCs w:val="28"/>
          <w:lang w:val="es-ES"/>
        </w:rPr>
        <w:t xml:space="preserve">2.6. Xã </w:t>
      </w:r>
      <w:r w:rsidR="00DD01E5" w:rsidRPr="00D468BD">
        <w:rPr>
          <w:b/>
          <w:bCs/>
          <w:sz w:val="28"/>
          <w:szCs w:val="28"/>
          <w:lang w:val="sv-SE"/>
        </w:rPr>
        <w:t>An Minh</w:t>
      </w:r>
    </w:p>
    <w:p w14:paraId="592CEEA1" w14:textId="671370C4" w:rsidR="00BE78AC" w:rsidRPr="00D468BD" w:rsidRDefault="00BE78AC"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DD01E5" w:rsidRPr="00D468BD">
        <w:rPr>
          <w:spacing w:val="-8"/>
          <w:sz w:val="28"/>
          <w:szCs w:val="28"/>
          <w:lang w:val="sv-SE"/>
        </w:rPr>
        <w:t>An Minh</w:t>
      </w:r>
      <w:r w:rsidRPr="00D468BD">
        <w:rPr>
          <w:spacing w:val="-8"/>
          <w:sz w:val="28"/>
          <w:szCs w:val="28"/>
          <w:lang w:val="es-ES"/>
        </w:rPr>
        <w:t xml:space="preserve"> có </w:t>
      </w:r>
      <w:r w:rsidR="00DD01E5" w:rsidRPr="00D468BD">
        <w:rPr>
          <w:spacing w:val="-8"/>
          <w:sz w:val="28"/>
          <w:szCs w:val="28"/>
          <w:lang w:val="zu-ZA"/>
        </w:rPr>
        <w:t>142,44</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DD01E5" w:rsidRPr="00D468BD">
        <w:rPr>
          <w:spacing w:val="-8"/>
          <w:sz w:val="28"/>
          <w:szCs w:val="28"/>
          <w:lang w:val="zu-ZA"/>
        </w:rPr>
        <w:t>35.918</w:t>
      </w:r>
      <w:r w:rsidRPr="00D468BD">
        <w:rPr>
          <w:spacing w:val="-8"/>
          <w:sz w:val="28"/>
          <w:szCs w:val="28"/>
          <w:lang w:val="es-ES"/>
        </w:rPr>
        <w:t xml:space="preserve"> người.</w:t>
      </w:r>
    </w:p>
    <w:p w14:paraId="1CD4BF7B" w14:textId="674B5781" w:rsidR="00BE78AC" w:rsidRPr="00D468BD" w:rsidRDefault="00BE78AC" w:rsidP="009F44F7">
      <w:pPr>
        <w:spacing w:before="120" w:line="320" w:lineRule="exact"/>
        <w:ind w:firstLine="720"/>
        <w:jc w:val="both"/>
        <w:outlineLvl w:val="1"/>
        <w:rPr>
          <w:spacing w:val="-4"/>
          <w:sz w:val="28"/>
          <w:szCs w:val="28"/>
          <w:lang w:val="zu-ZA"/>
        </w:rPr>
      </w:pPr>
      <w:r w:rsidRPr="00D468BD">
        <w:rPr>
          <w:spacing w:val="-4"/>
          <w:sz w:val="28"/>
          <w:szCs w:val="28"/>
          <w:lang w:val="es-ES"/>
        </w:rPr>
        <w:t xml:space="preserve">b) Địa giới hành chính: </w:t>
      </w:r>
      <w:r w:rsidRPr="00D468BD">
        <w:rPr>
          <w:spacing w:val="-4"/>
          <w:sz w:val="28"/>
          <w:szCs w:val="28"/>
          <w:lang w:val="zu-ZA"/>
        </w:rPr>
        <w:t xml:space="preserve">Đông giáp </w:t>
      </w:r>
      <w:r w:rsidR="00DD01E5" w:rsidRPr="00D468BD">
        <w:rPr>
          <w:bCs/>
          <w:spacing w:val="-4"/>
          <w:sz w:val="28"/>
          <w:szCs w:val="28"/>
          <w:lang w:val="es-ES"/>
        </w:rPr>
        <w:t>U Minh Thượng</w:t>
      </w:r>
      <w:r w:rsidRPr="00D468BD">
        <w:rPr>
          <w:spacing w:val="-4"/>
          <w:sz w:val="28"/>
          <w:szCs w:val="28"/>
          <w:lang w:val="zu-ZA"/>
        </w:rPr>
        <w:t xml:space="preserve">; Tây giáp </w:t>
      </w:r>
      <w:r w:rsidRPr="00D468BD">
        <w:rPr>
          <w:bCs/>
          <w:spacing w:val="-4"/>
          <w:sz w:val="28"/>
          <w:szCs w:val="28"/>
          <w:lang w:val="vi-VN"/>
        </w:rPr>
        <w:t xml:space="preserve">xã </w:t>
      </w:r>
      <w:r w:rsidR="00DD01E5" w:rsidRPr="00D468BD">
        <w:rPr>
          <w:bCs/>
          <w:spacing w:val="-4"/>
          <w:sz w:val="28"/>
          <w:szCs w:val="28"/>
          <w:lang w:val="es-ES"/>
        </w:rPr>
        <w:t>Đông Hưng</w:t>
      </w:r>
      <w:r w:rsidRPr="00D468BD">
        <w:rPr>
          <w:bCs/>
          <w:spacing w:val="-4"/>
          <w:sz w:val="28"/>
          <w:szCs w:val="28"/>
          <w:lang w:val="vi-VN"/>
        </w:rPr>
        <w:t xml:space="preserve"> và xã </w:t>
      </w:r>
      <w:r w:rsidR="00DD01E5" w:rsidRPr="00D468BD">
        <w:rPr>
          <w:bCs/>
          <w:spacing w:val="-4"/>
          <w:sz w:val="28"/>
          <w:szCs w:val="28"/>
          <w:lang w:val="es-ES"/>
        </w:rPr>
        <w:t>Vân Khánh</w:t>
      </w:r>
      <w:r w:rsidRPr="00D468BD">
        <w:rPr>
          <w:spacing w:val="-4"/>
          <w:sz w:val="28"/>
          <w:szCs w:val="28"/>
          <w:lang w:val="zu-ZA"/>
        </w:rPr>
        <w:t xml:space="preserve">; Nam giáp </w:t>
      </w:r>
      <w:r w:rsidR="00DD01E5" w:rsidRPr="00D468BD">
        <w:rPr>
          <w:bCs/>
          <w:spacing w:val="-4"/>
          <w:sz w:val="28"/>
          <w:szCs w:val="28"/>
          <w:lang w:val="es-ES"/>
        </w:rPr>
        <w:t>tỉnh Cà Mau</w:t>
      </w:r>
      <w:r w:rsidRPr="00D468BD">
        <w:rPr>
          <w:spacing w:val="-4"/>
          <w:sz w:val="28"/>
          <w:szCs w:val="28"/>
          <w:lang w:val="zu-ZA"/>
        </w:rPr>
        <w:t xml:space="preserve">; Bắc giáp </w:t>
      </w:r>
      <w:r w:rsidR="00DD01E5" w:rsidRPr="00D468BD">
        <w:rPr>
          <w:bCs/>
          <w:spacing w:val="-4"/>
          <w:sz w:val="28"/>
          <w:szCs w:val="28"/>
          <w:lang w:val="es-ES"/>
        </w:rPr>
        <w:t>xã Đông Hòa</w:t>
      </w:r>
      <w:r w:rsidRPr="00D468BD">
        <w:rPr>
          <w:bCs/>
          <w:spacing w:val="-4"/>
          <w:sz w:val="28"/>
          <w:szCs w:val="28"/>
          <w:lang w:val="vi-VN"/>
        </w:rPr>
        <w:t xml:space="preserve"> và xã </w:t>
      </w:r>
      <w:r w:rsidR="00DD01E5" w:rsidRPr="00D468BD">
        <w:rPr>
          <w:bCs/>
          <w:spacing w:val="-4"/>
          <w:sz w:val="28"/>
          <w:szCs w:val="28"/>
          <w:lang w:val="es-ES"/>
        </w:rPr>
        <w:t>Tân Thạnh</w:t>
      </w:r>
      <w:r w:rsidRPr="00D468BD">
        <w:rPr>
          <w:spacing w:val="-4"/>
          <w:sz w:val="28"/>
          <w:szCs w:val="28"/>
          <w:lang w:val="zu-ZA"/>
        </w:rPr>
        <w:t>.</w:t>
      </w:r>
    </w:p>
    <w:p w14:paraId="70A2377C" w14:textId="186719F6" w:rsidR="00BD4EB8" w:rsidRPr="00D468BD" w:rsidRDefault="00BD4EB8" w:rsidP="009F44F7">
      <w:pPr>
        <w:spacing w:before="120" w:line="320" w:lineRule="exact"/>
        <w:ind w:firstLine="720"/>
        <w:jc w:val="both"/>
        <w:outlineLvl w:val="1"/>
        <w:rPr>
          <w:b/>
          <w:bCs/>
          <w:sz w:val="28"/>
          <w:szCs w:val="28"/>
          <w:lang w:val="es-ES"/>
        </w:rPr>
      </w:pPr>
      <w:r w:rsidRPr="00D468BD">
        <w:rPr>
          <w:b/>
          <w:bCs/>
          <w:sz w:val="28"/>
          <w:szCs w:val="28"/>
          <w:lang w:val="es-ES"/>
        </w:rPr>
        <w:t xml:space="preserve">2.7. Xã </w:t>
      </w:r>
      <w:r w:rsidR="005B113B" w:rsidRPr="00D468BD">
        <w:rPr>
          <w:b/>
          <w:bCs/>
          <w:sz w:val="28"/>
          <w:szCs w:val="28"/>
          <w:lang w:val="sv-SE"/>
        </w:rPr>
        <w:t>Vĩnh Phong</w:t>
      </w:r>
    </w:p>
    <w:p w14:paraId="1A37834A" w14:textId="433ADA94" w:rsidR="00BD4EB8" w:rsidRPr="00D468BD" w:rsidRDefault="00BD4EB8"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Pr="00D468BD">
        <w:rPr>
          <w:sz w:val="28"/>
          <w:szCs w:val="28"/>
          <w:lang w:val="da-DK"/>
        </w:rPr>
        <w:t xml:space="preserve">Xã </w:t>
      </w:r>
      <w:r w:rsidR="005B113B" w:rsidRPr="00D468BD">
        <w:rPr>
          <w:sz w:val="28"/>
          <w:szCs w:val="28"/>
          <w:lang w:val="sv-SE"/>
        </w:rPr>
        <w:t>Vĩnh Phong</w:t>
      </w:r>
      <w:r w:rsidRPr="00D468BD">
        <w:rPr>
          <w:sz w:val="28"/>
          <w:szCs w:val="28"/>
          <w:lang w:val="es-ES"/>
        </w:rPr>
        <w:t xml:space="preserve"> có </w:t>
      </w:r>
      <w:r w:rsidR="005B113B" w:rsidRPr="00D468BD">
        <w:rPr>
          <w:sz w:val="28"/>
          <w:szCs w:val="28"/>
          <w:lang w:val="sv-SE"/>
        </w:rPr>
        <w:t>133,95</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w:t>
      </w:r>
      <w:r w:rsidR="00E50401" w:rsidRPr="00D468BD">
        <w:rPr>
          <w:sz w:val="28"/>
          <w:szCs w:val="28"/>
          <w:lang w:val="es-ES"/>
        </w:rPr>
        <w:t xml:space="preserve"> và</w:t>
      </w:r>
      <w:r w:rsidRPr="00D468BD">
        <w:rPr>
          <w:sz w:val="28"/>
          <w:szCs w:val="28"/>
          <w:lang w:val="es-ES"/>
        </w:rPr>
        <w:t xml:space="preserve"> quy mô dân số </w:t>
      </w:r>
      <w:r w:rsidR="005B113B" w:rsidRPr="00D468BD">
        <w:rPr>
          <w:sz w:val="28"/>
          <w:szCs w:val="28"/>
          <w:lang w:val="sv-SE"/>
        </w:rPr>
        <w:t>44.057</w:t>
      </w:r>
      <w:r w:rsidRPr="00D468BD">
        <w:rPr>
          <w:sz w:val="28"/>
          <w:szCs w:val="28"/>
          <w:lang w:val="es-ES"/>
        </w:rPr>
        <w:t xml:space="preserve"> người.</w:t>
      </w:r>
    </w:p>
    <w:p w14:paraId="5087977E" w14:textId="1B7E5078" w:rsidR="00BD4EB8" w:rsidRPr="00D468BD" w:rsidRDefault="00BD4EB8"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w:t>
      </w:r>
      <w:r w:rsidR="005B113B" w:rsidRPr="00D468BD">
        <w:rPr>
          <w:sz w:val="28"/>
          <w:szCs w:val="28"/>
          <w:lang w:val="af-ZA"/>
        </w:rPr>
        <w:t>tỉnh Cà Mau</w:t>
      </w:r>
      <w:r w:rsidRPr="00D468BD">
        <w:rPr>
          <w:sz w:val="28"/>
          <w:szCs w:val="28"/>
          <w:lang w:val="sv-SE"/>
        </w:rPr>
        <w:t xml:space="preserve">; Tây giáp </w:t>
      </w:r>
      <w:r w:rsidRPr="00D468BD">
        <w:rPr>
          <w:sz w:val="28"/>
          <w:szCs w:val="28"/>
          <w:lang w:val="af-ZA"/>
        </w:rPr>
        <w:t xml:space="preserve">xã </w:t>
      </w:r>
      <w:r w:rsidR="005B113B" w:rsidRPr="00D468BD">
        <w:rPr>
          <w:sz w:val="28"/>
          <w:szCs w:val="28"/>
          <w:lang w:val="af-ZA"/>
        </w:rPr>
        <w:t>Vĩnh Thuận</w:t>
      </w:r>
      <w:r w:rsidRPr="00D468BD">
        <w:rPr>
          <w:sz w:val="28"/>
          <w:szCs w:val="28"/>
          <w:lang w:val="sv-SE"/>
        </w:rPr>
        <w:t xml:space="preserve">; Nam giáp </w:t>
      </w:r>
      <w:r w:rsidR="005B113B" w:rsidRPr="00D468BD">
        <w:rPr>
          <w:sz w:val="28"/>
          <w:szCs w:val="28"/>
          <w:lang w:val="af-ZA"/>
        </w:rPr>
        <w:t>tỉnh Cà Mau</w:t>
      </w:r>
      <w:r w:rsidRPr="00D468BD">
        <w:rPr>
          <w:sz w:val="28"/>
          <w:szCs w:val="28"/>
          <w:lang w:val="sv-SE"/>
        </w:rPr>
        <w:t xml:space="preserve">; Bắc giáp </w:t>
      </w:r>
      <w:r w:rsidRPr="00D468BD">
        <w:rPr>
          <w:sz w:val="28"/>
          <w:szCs w:val="28"/>
          <w:lang w:val="af-ZA"/>
        </w:rPr>
        <w:t xml:space="preserve">xã </w:t>
      </w:r>
      <w:r w:rsidR="005B113B" w:rsidRPr="00D468BD">
        <w:rPr>
          <w:sz w:val="28"/>
          <w:szCs w:val="28"/>
          <w:lang w:val="af-ZA"/>
        </w:rPr>
        <w:t>Vĩnh Bình</w:t>
      </w:r>
      <w:r w:rsidRPr="00D468BD">
        <w:rPr>
          <w:sz w:val="28"/>
          <w:szCs w:val="28"/>
          <w:lang w:val="sv-SE"/>
        </w:rPr>
        <w:t>.</w:t>
      </w:r>
    </w:p>
    <w:p w14:paraId="1614BD18" w14:textId="728BAA17" w:rsidR="00782C45" w:rsidRPr="00D468BD" w:rsidRDefault="00782C45" w:rsidP="009F44F7">
      <w:pPr>
        <w:spacing w:before="120" w:line="320" w:lineRule="exact"/>
        <w:ind w:firstLine="720"/>
        <w:jc w:val="both"/>
        <w:outlineLvl w:val="1"/>
        <w:rPr>
          <w:b/>
          <w:bCs/>
          <w:sz w:val="28"/>
          <w:szCs w:val="28"/>
          <w:lang w:val="es-ES"/>
        </w:rPr>
      </w:pPr>
      <w:r w:rsidRPr="00D468BD">
        <w:rPr>
          <w:b/>
          <w:bCs/>
          <w:sz w:val="28"/>
          <w:szCs w:val="28"/>
          <w:lang w:val="es-ES"/>
        </w:rPr>
        <w:t xml:space="preserve">2.8. Xã </w:t>
      </w:r>
      <w:r w:rsidR="00BA0B23" w:rsidRPr="00D468BD">
        <w:rPr>
          <w:b/>
          <w:bCs/>
          <w:sz w:val="28"/>
          <w:szCs w:val="28"/>
          <w:lang w:val="sv-SE"/>
        </w:rPr>
        <w:t>Hòn Đất</w:t>
      </w:r>
    </w:p>
    <w:p w14:paraId="34A6F139" w14:textId="475288D4" w:rsidR="00782C45" w:rsidRPr="00D468BD" w:rsidRDefault="00782C45"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BA0B23" w:rsidRPr="00D468BD">
        <w:rPr>
          <w:spacing w:val="-8"/>
          <w:sz w:val="28"/>
          <w:szCs w:val="28"/>
          <w:lang w:val="sv-SE"/>
        </w:rPr>
        <w:t>Hòn Đất</w:t>
      </w:r>
      <w:r w:rsidRPr="00D468BD">
        <w:rPr>
          <w:spacing w:val="-8"/>
          <w:sz w:val="28"/>
          <w:szCs w:val="28"/>
          <w:lang w:val="es-ES"/>
        </w:rPr>
        <w:t xml:space="preserve"> có </w:t>
      </w:r>
      <w:r w:rsidR="00BA0B23" w:rsidRPr="00D468BD">
        <w:rPr>
          <w:spacing w:val="-8"/>
          <w:sz w:val="28"/>
          <w:szCs w:val="28"/>
          <w:lang w:val="sv-SE"/>
        </w:rPr>
        <w:t>281,27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BA0B23" w:rsidRPr="00D468BD">
        <w:rPr>
          <w:spacing w:val="-8"/>
          <w:sz w:val="28"/>
          <w:szCs w:val="28"/>
          <w:lang w:val="sv-SE"/>
        </w:rPr>
        <w:t xml:space="preserve">62.665 </w:t>
      </w:r>
      <w:r w:rsidRPr="00D468BD">
        <w:rPr>
          <w:spacing w:val="-8"/>
          <w:sz w:val="28"/>
          <w:szCs w:val="28"/>
          <w:lang w:val="es-ES"/>
        </w:rPr>
        <w:t>người.</w:t>
      </w:r>
    </w:p>
    <w:p w14:paraId="34DF0676" w14:textId="65E53EBC" w:rsidR="00782C45" w:rsidRPr="00D468BD" w:rsidRDefault="00782C45"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w:t>
      </w:r>
      <w:r w:rsidR="003B1093" w:rsidRPr="00D468BD">
        <w:rPr>
          <w:spacing w:val="2"/>
          <w:sz w:val="28"/>
          <w:szCs w:val="28"/>
          <w:lang w:val="zu-ZA"/>
        </w:rPr>
        <w:t>xã Sơn Kiên</w:t>
      </w:r>
      <w:r w:rsidRPr="00D468BD">
        <w:rPr>
          <w:sz w:val="28"/>
          <w:szCs w:val="28"/>
          <w:lang w:val="sv-SE"/>
        </w:rPr>
        <w:t xml:space="preserve">; Tây giáp </w:t>
      </w:r>
      <w:r w:rsidRPr="00D468BD">
        <w:rPr>
          <w:spacing w:val="2"/>
          <w:sz w:val="28"/>
          <w:szCs w:val="28"/>
          <w:lang w:val="zu-ZA"/>
        </w:rPr>
        <w:t xml:space="preserve">xã </w:t>
      </w:r>
      <w:r w:rsidR="003B1093" w:rsidRPr="00D468BD">
        <w:rPr>
          <w:spacing w:val="2"/>
          <w:sz w:val="28"/>
          <w:szCs w:val="28"/>
          <w:lang w:val="zu-ZA"/>
        </w:rPr>
        <w:t>Bình Sơn</w:t>
      </w:r>
      <w:r w:rsidRPr="00D468BD">
        <w:rPr>
          <w:sz w:val="28"/>
          <w:szCs w:val="28"/>
          <w:lang w:val="sv-SE"/>
        </w:rPr>
        <w:t xml:space="preserve">; Nam giáp </w:t>
      </w:r>
      <w:r w:rsidR="003B1093" w:rsidRPr="00D468BD">
        <w:rPr>
          <w:spacing w:val="2"/>
          <w:sz w:val="28"/>
          <w:szCs w:val="28"/>
          <w:lang w:val="zu-ZA"/>
        </w:rPr>
        <w:t>vịnh Thái Lan</w:t>
      </w:r>
      <w:r w:rsidRPr="00D468BD">
        <w:rPr>
          <w:sz w:val="28"/>
          <w:szCs w:val="28"/>
          <w:lang w:val="sv-SE"/>
        </w:rPr>
        <w:t xml:space="preserve">; Bắc giáp </w:t>
      </w:r>
      <w:r w:rsidRPr="00D468BD">
        <w:rPr>
          <w:spacing w:val="2"/>
          <w:sz w:val="28"/>
          <w:szCs w:val="28"/>
          <w:lang w:val="zu-ZA"/>
        </w:rPr>
        <w:t xml:space="preserve">xã </w:t>
      </w:r>
      <w:r w:rsidR="003B1093" w:rsidRPr="00D468BD">
        <w:rPr>
          <w:spacing w:val="2"/>
          <w:sz w:val="28"/>
          <w:szCs w:val="28"/>
          <w:lang w:val="zu-ZA"/>
        </w:rPr>
        <w:t>Cô Tô và xã Ô Lâm</w:t>
      </w:r>
      <w:r w:rsidRPr="00D468BD">
        <w:rPr>
          <w:sz w:val="28"/>
          <w:szCs w:val="28"/>
          <w:lang w:val="sv-SE"/>
        </w:rPr>
        <w:t>.</w:t>
      </w:r>
    </w:p>
    <w:p w14:paraId="0269D821" w14:textId="15D697C9" w:rsidR="004B124D" w:rsidRPr="00D468BD" w:rsidRDefault="004B124D" w:rsidP="009F44F7">
      <w:pPr>
        <w:spacing w:before="120" w:line="320" w:lineRule="exact"/>
        <w:ind w:firstLine="720"/>
        <w:jc w:val="both"/>
        <w:outlineLvl w:val="1"/>
        <w:rPr>
          <w:b/>
          <w:bCs/>
          <w:sz w:val="28"/>
          <w:szCs w:val="28"/>
          <w:lang w:val="es-ES"/>
        </w:rPr>
      </w:pPr>
      <w:r w:rsidRPr="00D468BD">
        <w:rPr>
          <w:b/>
          <w:bCs/>
          <w:sz w:val="28"/>
          <w:szCs w:val="28"/>
          <w:lang w:val="es-ES"/>
        </w:rPr>
        <w:t xml:space="preserve">2.9. Xã </w:t>
      </w:r>
      <w:r w:rsidR="008F31FD" w:rsidRPr="00D468BD">
        <w:rPr>
          <w:b/>
          <w:bCs/>
          <w:sz w:val="28"/>
          <w:szCs w:val="28"/>
          <w:lang w:val="sv-SE"/>
        </w:rPr>
        <w:t>Kiên Lương</w:t>
      </w:r>
    </w:p>
    <w:p w14:paraId="31950BA2" w14:textId="6581EB6C" w:rsidR="004B124D" w:rsidRPr="00D468BD" w:rsidRDefault="004B124D"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8F31FD" w:rsidRPr="00D468BD">
        <w:rPr>
          <w:spacing w:val="4"/>
          <w:sz w:val="28"/>
          <w:szCs w:val="28"/>
          <w:lang w:val="sv-SE"/>
        </w:rPr>
        <w:t>Kiên Lương</w:t>
      </w:r>
      <w:r w:rsidRPr="00D468BD">
        <w:rPr>
          <w:spacing w:val="4"/>
          <w:sz w:val="28"/>
          <w:szCs w:val="28"/>
          <w:lang w:val="es-ES"/>
        </w:rPr>
        <w:t xml:space="preserve"> có </w:t>
      </w:r>
      <w:r w:rsidR="008F31FD" w:rsidRPr="00D468BD">
        <w:rPr>
          <w:sz w:val="28"/>
          <w:szCs w:val="28"/>
          <w:lang w:val="sv-SE"/>
        </w:rPr>
        <w:t>138,08</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8F31FD" w:rsidRPr="00D468BD">
        <w:rPr>
          <w:sz w:val="28"/>
          <w:szCs w:val="28"/>
          <w:lang w:val="sv-SE"/>
        </w:rPr>
        <w:t>58.997</w:t>
      </w:r>
      <w:r w:rsidRPr="00D468BD">
        <w:rPr>
          <w:spacing w:val="4"/>
          <w:sz w:val="28"/>
          <w:szCs w:val="28"/>
          <w:lang w:val="es-ES"/>
        </w:rPr>
        <w:t xml:space="preserve"> người.</w:t>
      </w:r>
    </w:p>
    <w:p w14:paraId="6E0C6CDE" w14:textId="05177AF4" w:rsidR="004B124D" w:rsidRPr="00D468BD" w:rsidRDefault="004B124D" w:rsidP="009F44F7">
      <w:pPr>
        <w:spacing w:before="120" w:line="320" w:lineRule="exact"/>
        <w:ind w:firstLine="709"/>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w:t>
      </w:r>
      <w:r w:rsidRPr="00D468BD">
        <w:rPr>
          <w:bCs/>
          <w:sz w:val="28"/>
          <w:szCs w:val="28"/>
          <w:lang w:val="sv-SE"/>
        </w:rPr>
        <w:t xml:space="preserve">xã </w:t>
      </w:r>
      <w:r w:rsidR="008F31FD" w:rsidRPr="00D468BD">
        <w:rPr>
          <w:bCs/>
          <w:sz w:val="28"/>
          <w:szCs w:val="28"/>
          <w:lang w:val="sv-SE"/>
        </w:rPr>
        <w:t>Bình Giang và vịnh Thái Lan</w:t>
      </w:r>
      <w:r w:rsidRPr="00D468BD">
        <w:rPr>
          <w:sz w:val="28"/>
          <w:szCs w:val="28"/>
          <w:lang w:val="sv-SE"/>
        </w:rPr>
        <w:t xml:space="preserve">; Tây giáp </w:t>
      </w:r>
      <w:r w:rsidR="008F31FD" w:rsidRPr="00D468BD">
        <w:rPr>
          <w:spacing w:val="2"/>
          <w:sz w:val="28"/>
          <w:szCs w:val="28"/>
          <w:lang w:val="sv-SE"/>
        </w:rPr>
        <w:t>vịnh Thái Lan</w:t>
      </w:r>
      <w:r w:rsidRPr="00D468BD">
        <w:rPr>
          <w:sz w:val="28"/>
          <w:szCs w:val="28"/>
          <w:lang w:val="sv-SE"/>
        </w:rPr>
        <w:t xml:space="preserve">; Nam giáp </w:t>
      </w:r>
      <w:r w:rsidR="00422E69" w:rsidRPr="00D468BD">
        <w:rPr>
          <w:spacing w:val="2"/>
          <w:sz w:val="28"/>
          <w:szCs w:val="28"/>
          <w:lang w:val="sv-SE"/>
        </w:rPr>
        <w:t>vịnh Thái Lan</w:t>
      </w:r>
      <w:r w:rsidRPr="00D468BD">
        <w:rPr>
          <w:sz w:val="28"/>
          <w:szCs w:val="28"/>
          <w:lang w:val="sv-SE"/>
        </w:rPr>
        <w:t xml:space="preserve">; Bắc giáp </w:t>
      </w:r>
      <w:r w:rsidR="00422E69" w:rsidRPr="00D468BD">
        <w:rPr>
          <w:spacing w:val="2"/>
          <w:sz w:val="28"/>
          <w:szCs w:val="28"/>
          <w:lang w:val="zu-ZA"/>
        </w:rPr>
        <w:t>phường Tô Châu và xã Hòa Điền</w:t>
      </w:r>
      <w:r w:rsidRPr="00D468BD">
        <w:rPr>
          <w:sz w:val="28"/>
          <w:szCs w:val="28"/>
          <w:lang w:val="sv-SE"/>
        </w:rPr>
        <w:t>.</w:t>
      </w:r>
    </w:p>
    <w:p w14:paraId="5DE7A9A2" w14:textId="1ADE8E22" w:rsidR="004B124D" w:rsidRPr="00D468BD" w:rsidRDefault="004B124D" w:rsidP="009F44F7">
      <w:pPr>
        <w:spacing w:before="120" w:line="320" w:lineRule="exact"/>
        <w:ind w:firstLine="720"/>
        <w:jc w:val="both"/>
        <w:outlineLvl w:val="1"/>
        <w:rPr>
          <w:b/>
          <w:bCs/>
          <w:sz w:val="28"/>
          <w:szCs w:val="28"/>
          <w:lang w:val="es-ES"/>
        </w:rPr>
      </w:pPr>
      <w:r w:rsidRPr="00D468BD">
        <w:rPr>
          <w:b/>
          <w:bCs/>
          <w:sz w:val="28"/>
          <w:szCs w:val="28"/>
          <w:lang w:val="es-ES"/>
        </w:rPr>
        <w:t xml:space="preserve">2.10. Xã </w:t>
      </w:r>
      <w:r w:rsidR="00114C60" w:rsidRPr="00D468BD">
        <w:rPr>
          <w:b/>
          <w:bCs/>
          <w:sz w:val="28"/>
          <w:szCs w:val="28"/>
          <w:lang w:val="sv-SE"/>
        </w:rPr>
        <w:t>Ba Chúc</w:t>
      </w:r>
    </w:p>
    <w:p w14:paraId="1B63A4CA" w14:textId="103AA77C" w:rsidR="004B124D" w:rsidRPr="00D468BD" w:rsidRDefault="004B124D"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114C60" w:rsidRPr="00D468BD">
        <w:rPr>
          <w:spacing w:val="-6"/>
          <w:sz w:val="28"/>
          <w:szCs w:val="28"/>
          <w:lang w:val="sv-SE"/>
        </w:rPr>
        <w:t>Ba Chúc</w:t>
      </w:r>
      <w:r w:rsidRPr="00D468BD">
        <w:rPr>
          <w:spacing w:val="-6"/>
          <w:sz w:val="28"/>
          <w:szCs w:val="28"/>
          <w:lang w:val="es-ES"/>
        </w:rPr>
        <w:t xml:space="preserve"> có </w:t>
      </w:r>
      <w:r w:rsidR="00114C60" w:rsidRPr="00D468BD">
        <w:rPr>
          <w:spacing w:val="-6"/>
          <w:sz w:val="28"/>
          <w:szCs w:val="28"/>
          <w:lang w:val="da-DK"/>
        </w:rPr>
        <w:t>70,94</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114C60" w:rsidRPr="00D468BD">
        <w:rPr>
          <w:spacing w:val="-6"/>
          <w:sz w:val="28"/>
          <w:szCs w:val="28"/>
          <w:lang w:val="zu-ZA"/>
        </w:rPr>
        <w:t>32.996</w:t>
      </w:r>
      <w:r w:rsidRPr="00D468BD">
        <w:rPr>
          <w:spacing w:val="-6"/>
          <w:sz w:val="28"/>
          <w:szCs w:val="28"/>
          <w:lang w:val="es-ES"/>
        </w:rPr>
        <w:t xml:space="preserve"> người.</w:t>
      </w:r>
    </w:p>
    <w:p w14:paraId="4FACDF14" w14:textId="35E7A745" w:rsidR="004B124D" w:rsidRPr="00D468BD" w:rsidRDefault="004B124D" w:rsidP="009F44F7">
      <w:pPr>
        <w:spacing w:before="120" w:line="320" w:lineRule="exact"/>
        <w:ind w:firstLine="709"/>
        <w:jc w:val="both"/>
        <w:outlineLvl w:val="1"/>
        <w:rPr>
          <w:sz w:val="28"/>
          <w:szCs w:val="28"/>
          <w:lang w:val="es-MX"/>
        </w:rPr>
      </w:pPr>
      <w:r w:rsidRPr="00D468BD">
        <w:rPr>
          <w:sz w:val="28"/>
          <w:szCs w:val="28"/>
          <w:lang w:val="es-ES"/>
        </w:rPr>
        <w:t xml:space="preserve">b) Địa giới hành chính: </w:t>
      </w:r>
      <w:r w:rsidRPr="00D468BD">
        <w:rPr>
          <w:sz w:val="28"/>
          <w:szCs w:val="28"/>
          <w:lang w:val="es-MX"/>
        </w:rPr>
        <w:t xml:space="preserve">Đông giáp </w:t>
      </w:r>
      <w:r w:rsidR="00114C60" w:rsidRPr="00D468BD">
        <w:rPr>
          <w:bCs/>
          <w:sz w:val="28"/>
          <w:szCs w:val="28"/>
          <w:lang w:val="af-ZA"/>
        </w:rPr>
        <w:t>các xã An Cư, Núi Cấm, Tri Tôn</w:t>
      </w:r>
      <w:r w:rsidRPr="00D468BD">
        <w:rPr>
          <w:sz w:val="28"/>
          <w:szCs w:val="28"/>
          <w:lang w:val="es-MX"/>
        </w:rPr>
        <w:t xml:space="preserve">; Tây giáp </w:t>
      </w:r>
      <w:r w:rsidRPr="00D468BD">
        <w:rPr>
          <w:bCs/>
          <w:sz w:val="28"/>
          <w:szCs w:val="28"/>
          <w:lang w:val="af-ZA"/>
        </w:rPr>
        <w:t xml:space="preserve">xã </w:t>
      </w:r>
      <w:r w:rsidR="00114C60" w:rsidRPr="00D468BD">
        <w:rPr>
          <w:bCs/>
          <w:sz w:val="28"/>
          <w:szCs w:val="28"/>
          <w:lang w:val="af-ZA"/>
        </w:rPr>
        <w:t>Vĩnh Gia</w:t>
      </w:r>
      <w:r w:rsidRPr="00D468BD">
        <w:rPr>
          <w:sz w:val="28"/>
          <w:szCs w:val="28"/>
          <w:lang w:val="es-MX"/>
        </w:rPr>
        <w:t xml:space="preserve">; Nam giáp </w:t>
      </w:r>
      <w:r w:rsidRPr="00D468BD">
        <w:rPr>
          <w:spacing w:val="2"/>
          <w:sz w:val="28"/>
          <w:szCs w:val="28"/>
          <w:lang w:val="zu-ZA"/>
        </w:rPr>
        <w:t xml:space="preserve">xã </w:t>
      </w:r>
      <w:r w:rsidR="00114C60" w:rsidRPr="00D468BD">
        <w:rPr>
          <w:bCs/>
          <w:sz w:val="28"/>
          <w:szCs w:val="28"/>
          <w:lang w:val="af-ZA"/>
        </w:rPr>
        <w:t>Ô Lâm</w:t>
      </w:r>
      <w:r w:rsidRPr="00D468BD">
        <w:rPr>
          <w:sz w:val="28"/>
          <w:szCs w:val="28"/>
          <w:lang w:val="es-MX"/>
        </w:rPr>
        <w:t xml:space="preserve">; Bắc giáp </w:t>
      </w:r>
      <w:r w:rsidR="00114C60" w:rsidRPr="00D468BD">
        <w:rPr>
          <w:spacing w:val="2"/>
          <w:sz w:val="28"/>
          <w:szCs w:val="28"/>
          <w:lang w:val="zu-ZA"/>
        </w:rPr>
        <w:t>phường Tịnh Biên và Vương quốc Campuchia</w:t>
      </w:r>
      <w:r w:rsidRPr="00D468BD">
        <w:rPr>
          <w:sz w:val="28"/>
          <w:szCs w:val="28"/>
          <w:lang w:val="es-MX"/>
        </w:rPr>
        <w:t>.</w:t>
      </w:r>
    </w:p>
    <w:p w14:paraId="34E82590" w14:textId="41887356" w:rsidR="00FC27E3" w:rsidRPr="00D468BD" w:rsidRDefault="00FC27E3" w:rsidP="009F44F7">
      <w:pPr>
        <w:spacing w:before="120" w:line="320" w:lineRule="exact"/>
        <w:ind w:firstLine="720"/>
        <w:jc w:val="both"/>
        <w:outlineLvl w:val="1"/>
        <w:rPr>
          <w:b/>
          <w:bCs/>
          <w:sz w:val="28"/>
          <w:szCs w:val="28"/>
          <w:lang w:val="es-ES"/>
        </w:rPr>
      </w:pPr>
      <w:r w:rsidRPr="00D468BD">
        <w:rPr>
          <w:b/>
          <w:bCs/>
          <w:sz w:val="28"/>
          <w:szCs w:val="28"/>
          <w:lang w:val="es-ES"/>
        </w:rPr>
        <w:t xml:space="preserve">2.11. Xã </w:t>
      </w:r>
      <w:r w:rsidR="00010263" w:rsidRPr="00D468BD">
        <w:rPr>
          <w:b/>
          <w:bCs/>
          <w:sz w:val="28"/>
          <w:szCs w:val="28"/>
          <w:lang w:val="sv-SE"/>
        </w:rPr>
        <w:t>Thoại Sơn</w:t>
      </w:r>
    </w:p>
    <w:p w14:paraId="48F5C23B" w14:textId="44FA8ACE" w:rsidR="00FC27E3" w:rsidRPr="00D468BD" w:rsidRDefault="00FC27E3"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Pr="00D468BD">
        <w:rPr>
          <w:sz w:val="28"/>
          <w:szCs w:val="28"/>
          <w:lang w:val="da-DK"/>
        </w:rPr>
        <w:t xml:space="preserve">Xã </w:t>
      </w:r>
      <w:r w:rsidR="00010263" w:rsidRPr="00D468BD">
        <w:rPr>
          <w:sz w:val="28"/>
          <w:szCs w:val="28"/>
          <w:lang w:val="sv-SE"/>
        </w:rPr>
        <w:t>Thoại Sơn</w:t>
      </w:r>
      <w:r w:rsidRPr="00D468BD">
        <w:rPr>
          <w:sz w:val="28"/>
          <w:szCs w:val="28"/>
          <w:lang w:val="es-ES"/>
        </w:rPr>
        <w:t xml:space="preserve"> có </w:t>
      </w:r>
      <w:r w:rsidR="00695D14" w:rsidRPr="00D468BD">
        <w:rPr>
          <w:sz w:val="28"/>
          <w:szCs w:val="28"/>
          <w:lang w:val="sv-SE"/>
        </w:rPr>
        <w:t>68,91</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w:t>
      </w:r>
      <w:r w:rsidR="00E50401" w:rsidRPr="00D468BD">
        <w:rPr>
          <w:sz w:val="28"/>
          <w:szCs w:val="28"/>
          <w:lang w:val="es-ES"/>
        </w:rPr>
        <w:t xml:space="preserve"> và</w:t>
      </w:r>
      <w:r w:rsidRPr="00D468BD">
        <w:rPr>
          <w:sz w:val="28"/>
          <w:szCs w:val="28"/>
          <w:lang w:val="es-ES"/>
        </w:rPr>
        <w:t xml:space="preserve"> quy mô dân số </w:t>
      </w:r>
      <w:r w:rsidR="00695D14" w:rsidRPr="00D468BD">
        <w:rPr>
          <w:spacing w:val="2"/>
          <w:sz w:val="28"/>
          <w:szCs w:val="28"/>
          <w:lang w:val="sv-SE"/>
        </w:rPr>
        <w:t>52.651</w:t>
      </w:r>
      <w:r w:rsidRPr="00D468BD">
        <w:rPr>
          <w:sz w:val="28"/>
          <w:szCs w:val="28"/>
          <w:lang w:val="es-ES"/>
        </w:rPr>
        <w:t xml:space="preserve"> </w:t>
      </w:r>
      <w:r w:rsidRPr="00D468BD">
        <w:rPr>
          <w:sz w:val="28"/>
          <w:szCs w:val="28"/>
          <w:lang w:val="es-ES"/>
        </w:rPr>
        <w:lastRenderedPageBreak/>
        <w:t>người.</w:t>
      </w:r>
    </w:p>
    <w:p w14:paraId="75A8CE24" w14:textId="40EE18E8" w:rsidR="00FC27E3" w:rsidRPr="00D468BD" w:rsidRDefault="00FC27E3" w:rsidP="009F44F7">
      <w:pPr>
        <w:spacing w:before="120" w:line="320" w:lineRule="exact"/>
        <w:ind w:firstLine="720"/>
        <w:jc w:val="both"/>
        <w:outlineLvl w:val="1"/>
        <w:rPr>
          <w:sz w:val="28"/>
          <w:szCs w:val="28"/>
          <w:lang w:val="es-MX"/>
        </w:rPr>
      </w:pPr>
      <w:r w:rsidRPr="00D468BD">
        <w:rPr>
          <w:sz w:val="28"/>
          <w:szCs w:val="28"/>
          <w:lang w:val="es-ES"/>
        </w:rPr>
        <w:t xml:space="preserve">b) Địa giới hành chính: </w:t>
      </w:r>
      <w:r w:rsidRPr="00D468BD">
        <w:rPr>
          <w:sz w:val="28"/>
          <w:szCs w:val="28"/>
          <w:lang w:val="zu-ZA"/>
        </w:rPr>
        <w:t xml:space="preserve">Đông giáp </w:t>
      </w:r>
      <w:r w:rsidR="00695D14" w:rsidRPr="00D468BD">
        <w:rPr>
          <w:bCs/>
          <w:sz w:val="28"/>
          <w:szCs w:val="28"/>
          <w:lang w:val="es-ES"/>
        </w:rPr>
        <w:t>thành phố Cần Thơ</w:t>
      </w:r>
      <w:r w:rsidRPr="00D468BD">
        <w:rPr>
          <w:sz w:val="28"/>
          <w:szCs w:val="28"/>
          <w:lang w:val="zu-ZA"/>
        </w:rPr>
        <w:t xml:space="preserve">; Tây giáp </w:t>
      </w:r>
      <w:r w:rsidRPr="00D468BD">
        <w:rPr>
          <w:bCs/>
          <w:sz w:val="28"/>
          <w:szCs w:val="28"/>
          <w:lang w:val="af-ZA"/>
        </w:rPr>
        <w:t>x</w:t>
      </w:r>
      <w:r w:rsidRPr="00D468BD">
        <w:rPr>
          <w:bCs/>
          <w:sz w:val="28"/>
          <w:szCs w:val="28"/>
          <w:lang w:val="vi-VN"/>
        </w:rPr>
        <w:t xml:space="preserve">ã </w:t>
      </w:r>
      <w:r w:rsidR="00695D14" w:rsidRPr="00D468BD">
        <w:rPr>
          <w:bCs/>
          <w:sz w:val="28"/>
          <w:szCs w:val="28"/>
          <w:lang w:val="es-ES"/>
        </w:rPr>
        <w:t>Óc Eo</w:t>
      </w:r>
      <w:r w:rsidRPr="00D468BD">
        <w:rPr>
          <w:sz w:val="28"/>
          <w:szCs w:val="28"/>
          <w:lang w:val="zu-ZA"/>
        </w:rPr>
        <w:t xml:space="preserve">; Nam giáp </w:t>
      </w:r>
      <w:r w:rsidR="00695D14" w:rsidRPr="00D468BD">
        <w:rPr>
          <w:bCs/>
          <w:sz w:val="28"/>
          <w:szCs w:val="28"/>
          <w:lang w:val="es-ES"/>
        </w:rPr>
        <w:t>xã Mỹ Thuận và xã Tân Hội</w:t>
      </w:r>
      <w:r w:rsidRPr="00D468BD">
        <w:rPr>
          <w:sz w:val="28"/>
          <w:szCs w:val="28"/>
          <w:lang w:val="zu-ZA"/>
        </w:rPr>
        <w:t xml:space="preserve">; Bắc giáp </w:t>
      </w:r>
      <w:r w:rsidRPr="00D468BD">
        <w:rPr>
          <w:bCs/>
          <w:sz w:val="28"/>
          <w:szCs w:val="28"/>
          <w:lang w:val="vi-VN"/>
        </w:rPr>
        <w:t xml:space="preserve">xã </w:t>
      </w:r>
      <w:r w:rsidR="00695D14" w:rsidRPr="00D468BD">
        <w:rPr>
          <w:bCs/>
          <w:sz w:val="28"/>
          <w:szCs w:val="28"/>
          <w:lang w:val="es-ES"/>
        </w:rPr>
        <w:t>Định Mỹ và xã Tây Phú</w:t>
      </w:r>
      <w:r w:rsidRPr="00D468BD">
        <w:rPr>
          <w:sz w:val="28"/>
          <w:szCs w:val="28"/>
          <w:lang w:val="es-MX"/>
        </w:rPr>
        <w:t>.</w:t>
      </w:r>
    </w:p>
    <w:p w14:paraId="7863353E" w14:textId="4FF2F8BA" w:rsidR="005717F6" w:rsidRPr="00D468BD" w:rsidRDefault="005717F6" w:rsidP="009F44F7">
      <w:pPr>
        <w:spacing w:before="120" w:line="320" w:lineRule="exact"/>
        <w:ind w:firstLine="720"/>
        <w:jc w:val="both"/>
        <w:outlineLvl w:val="1"/>
        <w:rPr>
          <w:b/>
          <w:bCs/>
          <w:sz w:val="28"/>
          <w:szCs w:val="28"/>
          <w:lang w:val="es-ES"/>
        </w:rPr>
      </w:pPr>
      <w:r w:rsidRPr="00D468BD">
        <w:rPr>
          <w:b/>
          <w:bCs/>
          <w:sz w:val="28"/>
          <w:szCs w:val="28"/>
          <w:lang w:val="es-ES"/>
        </w:rPr>
        <w:t xml:space="preserve">2.12. Xã </w:t>
      </w:r>
      <w:r w:rsidR="00CC782A" w:rsidRPr="00D468BD">
        <w:rPr>
          <w:b/>
          <w:bCs/>
          <w:sz w:val="28"/>
          <w:szCs w:val="28"/>
          <w:lang w:val="sv-SE"/>
        </w:rPr>
        <w:t>Phú Hòa</w:t>
      </w:r>
    </w:p>
    <w:p w14:paraId="10FE8476" w14:textId="28793C49" w:rsidR="005717F6" w:rsidRPr="00D468BD" w:rsidRDefault="005717F6"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CC782A" w:rsidRPr="00D468BD">
        <w:rPr>
          <w:spacing w:val="-6"/>
          <w:sz w:val="28"/>
          <w:szCs w:val="28"/>
          <w:lang w:val="sv-SE"/>
        </w:rPr>
        <w:t>Phú Hòa</w:t>
      </w:r>
      <w:r w:rsidRPr="00D468BD">
        <w:rPr>
          <w:spacing w:val="-6"/>
          <w:sz w:val="28"/>
          <w:szCs w:val="28"/>
          <w:lang w:val="es-ES"/>
        </w:rPr>
        <w:t xml:space="preserve"> có </w:t>
      </w:r>
      <w:r w:rsidR="00CC782A" w:rsidRPr="00D468BD">
        <w:rPr>
          <w:spacing w:val="-6"/>
          <w:sz w:val="28"/>
          <w:szCs w:val="28"/>
          <w:lang w:val="zu-ZA"/>
        </w:rPr>
        <w:t>71,81</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CC782A" w:rsidRPr="00D468BD">
        <w:rPr>
          <w:spacing w:val="-6"/>
          <w:sz w:val="28"/>
          <w:szCs w:val="28"/>
          <w:lang w:val="zu-ZA"/>
        </w:rPr>
        <w:t>41.507</w:t>
      </w:r>
      <w:r w:rsidRPr="00D468BD">
        <w:rPr>
          <w:spacing w:val="-6"/>
          <w:sz w:val="28"/>
          <w:szCs w:val="28"/>
          <w:lang w:val="es-ES"/>
        </w:rPr>
        <w:t xml:space="preserve"> người.</w:t>
      </w:r>
    </w:p>
    <w:p w14:paraId="0AFCC1A1" w14:textId="5502E0A5" w:rsidR="005717F6" w:rsidRPr="00D468BD" w:rsidRDefault="005717F6" w:rsidP="00380C3D">
      <w:pPr>
        <w:spacing w:before="120" w:line="340" w:lineRule="exact"/>
        <w:ind w:firstLine="720"/>
        <w:jc w:val="both"/>
        <w:outlineLvl w:val="1"/>
        <w:rPr>
          <w:sz w:val="28"/>
          <w:szCs w:val="28"/>
          <w:lang w:val="es-ES"/>
        </w:rPr>
      </w:pPr>
      <w:r w:rsidRPr="00D468BD">
        <w:rPr>
          <w:sz w:val="28"/>
          <w:szCs w:val="28"/>
          <w:lang w:val="es-ES"/>
        </w:rPr>
        <w:t xml:space="preserve">b) Địa giới hành chính: </w:t>
      </w:r>
      <w:r w:rsidRPr="00D468BD">
        <w:rPr>
          <w:bCs/>
          <w:sz w:val="28"/>
          <w:szCs w:val="28"/>
          <w:lang w:val="es-ES"/>
        </w:rPr>
        <w:t>Đ</w:t>
      </w:r>
      <w:r w:rsidRPr="00D468BD">
        <w:rPr>
          <w:bCs/>
          <w:sz w:val="28"/>
          <w:szCs w:val="28"/>
          <w:lang w:val="vi-VN"/>
        </w:rPr>
        <w:t xml:space="preserve">ông giáp </w:t>
      </w:r>
      <w:r w:rsidR="00427273" w:rsidRPr="00D468BD">
        <w:rPr>
          <w:sz w:val="28"/>
          <w:szCs w:val="28"/>
          <w:lang w:val="es-ES"/>
        </w:rPr>
        <w:t>phường Mỹ Thới</w:t>
      </w:r>
      <w:r w:rsidRPr="00D468BD">
        <w:rPr>
          <w:bCs/>
          <w:sz w:val="28"/>
          <w:szCs w:val="28"/>
          <w:lang w:val="es-ES"/>
        </w:rPr>
        <w:t>; T</w:t>
      </w:r>
      <w:r w:rsidRPr="00D468BD">
        <w:rPr>
          <w:bCs/>
          <w:sz w:val="28"/>
          <w:szCs w:val="28"/>
          <w:lang w:val="vi-VN"/>
        </w:rPr>
        <w:t xml:space="preserve">ây </w:t>
      </w:r>
      <w:r w:rsidRPr="00D468BD">
        <w:rPr>
          <w:sz w:val="28"/>
          <w:szCs w:val="28"/>
          <w:lang w:val="es-ES"/>
        </w:rPr>
        <w:t xml:space="preserve">giáp xã </w:t>
      </w:r>
      <w:r w:rsidR="00427273" w:rsidRPr="00D468BD">
        <w:rPr>
          <w:sz w:val="28"/>
          <w:szCs w:val="28"/>
          <w:lang w:val="es-ES"/>
        </w:rPr>
        <w:t>Vĩnh Trạch</w:t>
      </w:r>
      <w:r w:rsidRPr="00D468BD">
        <w:rPr>
          <w:bCs/>
          <w:sz w:val="28"/>
          <w:szCs w:val="28"/>
          <w:lang w:val="es-ES"/>
        </w:rPr>
        <w:t xml:space="preserve">; Nam </w:t>
      </w:r>
      <w:r w:rsidRPr="00D468BD">
        <w:rPr>
          <w:sz w:val="28"/>
          <w:szCs w:val="28"/>
          <w:lang w:val="vi-VN"/>
        </w:rPr>
        <w:t xml:space="preserve">giáp </w:t>
      </w:r>
      <w:r w:rsidR="00427273" w:rsidRPr="00D468BD">
        <w:rPr>
          <w:bCs/>
          <w:sz w:val="28"/>
          <w:szCs w:val="28"/>
          <w:lang w:val="es-ES"/>
        </w:rPr>
        <w:t>thành phố Cần Thơ</w:t>
      </w:r>
      <w:r w:rsidRPr="00D468BD">
        <w:rPr>
          <w:bCs/>
          <w:sz w:val="28"/>
          <w:szCs w:val="28"/>
          <w:lang w:val="es-ES"/>
        </w:rPr>
        <w:t xml:space="preserve">; Bắc </w:t>
      </w:r>
      <w:r w:rsidRPr="00D468BD">
        <w:rPr>
          <w:sz w:val="28"/>
          <w:szCs w:val="28"/>
          <w:lang w:val="vi-VN"/>
        </w:rPr>
        <w:t xml:space="preserve">giáp </w:t>
      </w:r>
      <w:r w:rsidR="00427273" w:rsidRPr="00D468BD">
        <w:rPr>
          <w:sz w:val="28"/>
          <w:szCs w:val="28"/>
          <w:lang w:val="es-ES"/>
        </w:rPr>
        <w:t>phường Bình Đức, Long Xuyên và xã An Châu</w:t>
      </w:r>
      <w:r w:rsidRPr="00D468BD">
        <w:rPr>
          <w:sz w:val="28"/>
          <w:szCs w:val="28"/>
          <w:lang w:val="es-ES"/>
        </w:rPr>
        <w:t>.</w:t>
      </w:r>
    </w:p>
    <w:p w14:paraId="33943925" w14:textId="41E3E9AA" w:rsidR="000A3198" w:rsidRPr="00D468BD" w:rsidRDefault="000A3198" w:rsidP="00380C3D">
      <w:pPr>
        <w:spacing w:before="120" w:line="340" w:lineRule="exact"/>
        <w:ind w:firstLine="720"/>
        <w:jc w:val="both"/>
        <w:outlineLvl w:val="1"/>
        <w:rPr>
          <w:b/>
          <w:bCs/>
          <w:sz w:val="28"/>
          <w:szCs w:val="28"/>
          <w:lang w:val="es-ES"/>
        </w:rPr>
      </w:pPr>
      <w:r w:rsidRPr="00D468BD">
        <w:rPr>
          <w:b/>
          <w:bCs/>
          <w:sz w:val="28"/>
          <w:szCs w:val="28"/>
          <w:lang w:val="es-ES"/>
        </w:rPr>
        <w:t xml:space="preserve">2.13. Xã </w:t>
      </w:r>
      <w:r w:rsidR="002C5D9B" w:rsidRPr="00D468BD">
        <w:rPr>
          <w:b/>
          <w:bCs/>
          <w:sz w:val="28"/>
          <w:szCs w:val="28"/>
          <w:lang w:val="sv-SE"/>
        </w:rPr>
        <w:t>An Châu</w:t>
      </w:r>
    </w:p>
    <w:p w14:paraId="5861091F" w14:textId="2CA5855D" w:rsidR="000A3198" w:rsidRPr="00D468BD" w:rsidRDefault="000A3198" w:rsidP="00380C3D">
      <w:pPr>
        <w:tabs>
          <w:tab w:val="left" w:pos="709"/>
        </w:tabs>
        <w:spacing w:before="120" w:line="34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2C5D9B" w:rsidRPr="00D468BD">
        <w:rPr>
          <w:spacing w:val="-8"/>
          <w:sz w:val="28"/>
          <w:szCs w:val="28"/>
          <w:lang w:val="sv-SE"/>
        </w:rPr>
        <w:t>An Châu</w:t>
      </w:r>
      <w:r w:rsidRPr="00D468BD">
        <w:rPr>
          <w:spacing w:val="-8"/>
          <w:sz w:val="28"/>
          <w:szCs w:val="28"/>
          <w:lang w:val="es-ES"/>
        </w:rPr>
        <w:t xml:space="preserve"> có </w:t>
      </w:r>
      <w:r w:rsidR="002C5D9B" w:rsidRPr="00D468BD">
        <w:rPr>
          <w:sz w:val="28"/>
          <w:szCs w:val="28"/>
          <w:lang w:val="sv-SE"/>
        </w:rPr>
        <w:t>70,23</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4B2D22" w:rsidRPr="00D468BD">
        <w:rPr>
          <w:bCs/>
          <w:spacing w:val="-8"/>
          <w:sz w:val="28"/>
          <w:szCs w:val="28"/>
          <w:lang w:val="vi-VN"/>
        </w:rPr>
        <w:t>51.402</w:t>
      </w:r>
      <w:r w:rsidRPr="00D468BD">
        <w:rPr>
          <w:spacing w:val="-8"/>
          <w:sz w:val="28"/>
          <w:szCs w:val="28"/>
          <w:lang w:val="es-ES"/>
        </w:rPr>
        <w:t xml:space="preserve"> người.</w:t>
      </w:r>
    </w:p>
    <w:p w14:paraId="64BAF76C" w14:textId="5EE2FA5F" w:rsidR="00460AD8" w:rsidRPr="00D468BD" w:rsidRDefault="000A3198" w:rsidP="00380C3D">
      <w:pPr>
        <w:spacing w:before="120" w:line="340" w:lineRule="exact"/>
        <w:ind w:firstLine="720"/>
        <w:jc w:val="both"/>
        <w:outlineLvl w:val="1"/>
        <w:rPr>
          <w:sz w:val="28"/>
          <w:szCs w:val="28"/>
          <w:lang w:val="da-DK"/>
        </w:rPr>
      </w:pPr>
      <w:r w:rsidRPr="00D468BD">
        <w:rPr>
          <w:sz w:val="28"/>
          <w:szCs w:val="28"/>
          <w:lang w:val="es-ES"/>
        </w:rPr>
        <w:t xml:space="preserve">b) Địa giới hành chính: </w:t>
      </w:r>
      <w:r w:rsidR="004B2D22" w:rsidRPr="00D468BD">
        <w:rPr>
          <w:sz w:val="28"/>
          <w:szCs w:val="28"/>
          <w:lang w:val="da-DK"/>
        </w:rPr>
        <w:t xml:space="preserve">Đông giáp </w:t>
      </w:r>
      <w:r w:rsidR="002C5D9B" w:rsidRPr="00D468BD">
        <w:rPr>
          <w:sz w:val="28"/>
          <w:szCs w:val="28"/>
          <w:lang w:val="da-DK"/>
        </w:rPr>
        <w:t>phường Bình Đức</w:t>
      </w:r>
      <w:r w:rsidR="004B2D22" w:rsidRPr="00D468BD">
        <w:rPr>
          <w:sz w:val="28"/>
          <w:szCs w:val="28"/>
          <w:lang w:val="da-DK"/>
        </w:rPr>
        <w:t xml:space="preserve">; Tây giáp xã </w:t>
      </w:r>
      <w:r w:rsidR="002C5D9B" w:rsidRPr="00D468BD">
        <w:rPr>
          <w:sz w:val="28"/>
          <w:szCs w:val="28"/>
          <w:lang w:val="da-DK"/>
        </w:rPr>
        <w:t>Cần Đăng</w:t>
      </w:r>
      <w:r w:rsidR="004B2D22" w:rsidRPr="00D468BD">
        <w:rPr>
          <w:sz w:val="28"/>
          <w:szCs w:val="28"/>
          <w:lang w:val="da-DK"/>
        </w:rPr>
        <w:t>; Nam giáp</w:t>
      </w:r>
      <w:r w:rsidR="002C5D9B" w:rsidRPr="00D468BD">
        <w:rPr>
          <w:sz w:val="28"/>
          <w:szCs w:val="28"/>
          <w:lang w:val="da-DK"/>
        </w:rPr>
        <w:t xml:space="preserve"> phường Long Xuyên và các</w:t>
      </w:r>
      <w:r w:rsidR="004B2D22" w:rsidRPr="00D468BD">
        <w:rPr>
          <w:sz w:val="28"/>
          <w:szCs w:val="28"/>
          <w:lang w:val="da-DK"/>
        </w:rPr>
        <w:t xml:space="preserve"> </w:t>
      </w:r>
      <w:r w:rsidR="0099433A" w:rsidRPr="00D468BD">
        <w:rPr>
          <w:sz w:val="28"/>
          <w:szCs w:val="28"/>
          <w:lang w:val="da-DK"/>
        </w:rPr>
        <w:t>xã</w:t>
      </w:r>
      <w:r w:rsidR="004B2D22" w:rsidRPr="00D468BD">
        <w:rPr>
          <w:sz w:val="28"/>
          <w:szCs w:val="28"/>
          <w:lang w:val="da-DK"/>
        </w:rPr>
        <w:t xml:space="preserve"> </w:t>
      </w:r>
      <w:r w:rsidR="002C5D9B" w:rsidRPr="00D468BD">
        <w:rPr>
          <w:sz w:val="28"/>
          <w:szCs w:val="28"/>
          <w:lang w:val="da-DK"/>
        </w:rPr>
        <w:t>Định Mỹ, Vĩnh Trạch, Phú Hòa</w:t>
      </w:r>
      <w:r w:rsidR="004B2D22" w:rsidRPr="00D468BD">
        <w:rPr>
          <w:sz w:val="28"/>
          <w:szCs w:val="28"/>
          <w:lang w:val="da-DK"/>
        </w:rPr>
        <w:t>; Bắc giáp</w:t>
      </w:r>
      <w:r w:rsidR="007C6251" w:rsidRPr="00D468BD">
        <w:rPr>
          <w:sz w:val="28"/>
          <w:szCs w:val="28"/>
          <w:lang w:val="da-DK"/>
        </w:rPr>
        <w:t xml:space="preserve"> các</w:t>
      </w:r>
      <w:r w:rsidR="004B2D22" w:rsidRPr="00D468BD">
        <w:rPr>
          <w:sz w:val="28"/>
          <w:szCs w:val="28"/>
          <w:lang w:val="da-DK"/>
        </w:rPr>
        <w:t xml:space="preserve"> xã </w:t>
      </w:r>
      <w:r w:rsidR="007C6251" w:rsidRPr="00D468BD">
        <w:rPr>
          <w:sz w:val="28"/>
          <w:szCs w:val="28"/>
          <w:lang w:val="da-DK"/>
        </w:rPr>
        <w:t>Bình Hòa, Mỹ Hòa Hưng, Nhơn Mỹ</w:t>
      </w:r>
      <w:r w:rsidR="004B2D22" w:rsidRPr="00D468BD">
        <w:rPr>
          <w:sz w:val="28"/>
          <w:szCs w:val="28"/>
          <w:lang w:val="da-DK"/>
        </w:rPr>
        <w:t>.</w:t>
      </w:r>
    </w:p>
    <w:p w14:paraId="182F0B1D" w14:textId="167737DD" w:rsidR="004B2D22" w:rsidRPr="00D468BD" w:rsidRDefault="004B2D22" w:rsidP="00380C3D">
      <w:pPr>
        <w:spacing w:before="120" w:line="340" w:lineRule="exact"/>
        <w:ind w:firstLine="720"/>
        <w:jc w:val="both"/>
        <w:outlineLvl w:val="1"/>
        <w:rPr>
          <w:b/>
          <w:bCs/>
          <w:sz w:val="28"/>
          <w:szCs w:val="28"/>
          <w:lang w:val="es-ES"/>
        </w:rPr>
      </w:pPr>
      <w:r w:rsidRPr="00D468BD">
        <w:rPr>
          <w:b/>
          <w:bCs/>
          <w:sz w:val="28"/>
          <w:szCs w:val="28"/>
          <w:lang w:val="es-ES"/>
        </w:rPr>
        <w:t xml:space="preserve">2.14. Xã </w:t>
      </w:r>
      <w:r w:rsidR="007C6251" w:rsidRPr="00D468BD">
        <w:rPr>
          <w:b/>
          <w:bCs/>
          <w:sz w:val="28"/>
          <w:szCs w:val="28"/>
          <w:lang w:val="sv-SE"/>
        </w:rPr>
        <w:t>Vĩnh An</w:t>
      </w:r>
    </w:p>
    <w:p w14:paraId="5FCA0B75" w14:textId="0BFD5642" w:rsidR="004B2D22" w:rsidRPr="00D468BD" w:rsidRDefault="004B2D22" w:rsidP="00380C3D">
      <w:pPr>
        <w:tabs>
          <w:tab w:val="left" w:pos="709"/>
        </w:tabs>
        <w:spacing w:before="120" w:line="34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7C6251" w:rsidRPr="00D468BD">
        <w:rPr>
          <w:spacing w:val="-6"/>
          <w:sz w:val="28"/>
          <w:szCs w:val="28"/>
          <w:lang w:val="sv-SE"/>
        </w:rPr>
        <w:t>Vĩnh An</w:t>
      </w:r>
      <w:r w:rsidRPr="00D468BD">
        <w:rPr>
          <w:spacing w:val="-6"/>
          <w:sz w:val="28"/>
          <w:szCs w:val="28"/>
          <w:lang w:val="es-ES"/>
        </w:rPr>
        <w:t xml:space="preserve"> có </w:t>
      </w:r>
      <w:r w:rsidR="007C6251" w:rsidRPr="00D468BD">
        <w:rPr>
          <w:sz w:val="28"/>
          <w:szCs w:val="28"/>
          <w:lang w:val="da-DK"/>
        </w:rPr>
        <w:t>93,40</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7C6251" w:rsidRPr="00D468BD">
        <w:rPr>
          <w:spacing w:val="2"/>
          <w:sz w:val="28"/>
          <w:szCs w:val="28"/>
          <w:lang w:val="da-DK"/>
        </w:rPr>
        <w:t>33.453</w:t>
      </w:r>
      <w:r w:rsidRPr="00D468BD">
        <w:rPr>
          <w:spacing w:val="-6"/>
          <w:sz w:val="28"/>
          <w:szCs w:val="28"/>
          <w:lang w:val="es-ES"/>
        </w:rPr>
        <w:t xml:space="preserve"> người.</w:t>
      </w:r>
    </w:p>
    <w:p w14:paraId="245D091E" w14:textId="14DDC50E" w:rsidR="004B2D22" w:rsidRPr="00D468BD" w:rsidRDefault="004B2D22" w:rsidP="00380C3D">
      <w:pPr>
        <w:spacing w:before="120" w:line="340" w:lineRule="exact"/>
        <w:ind w:firstLine="720"/>
        <w:jc w:val="both"/>
        <w:outlineLvl w:val="1"/>
        <w:rPr>
          <w:spacing w:val="-6"/>
          <w:sz w:val="28"/>
          <w:szCs w:val="28"/>
          <w:lang w:val="da-DK"/>
        </w:rPr>
      </w:pPr>
      <w:r w:rsidRPr="00D468BD">
        <w:rPr>
          <w:spacing w:val="-6"/>
          <w:sz w:val="28"/>
          <w:szCs w:val="28"/>
          <w:lang w:val="es-ES"/>
        </w:rPr>
        <w:t xml:space="preserve">b) Địa giới hành chính: </w:t>
      </w:r>
      <w:r w:rsidRPr="00D468BD">
        <w:rPr>
          <w:bCs/>
          <w:spacing w:val="-6"/>
          <w:sz w:val="28"/>
          <w:szCs w:val="28"/>
          <w:lang w:val="nl-NL"/>
        </w:rPr>
        <w:t xml:space="preserve">Đông giáp xã </w:t>
      </w:r>
      <w:r w:rsidR="007C6251" w:rsidRPr="00D468BD">
        <w:rPr>
          <w:bCs/>
          <w:spacing w:val="-6"/>
          <w:sz w:val="28"/>
          <w:szCs w:val="28"/>
          <w:lang w:val="nl-NL"/>
        </w:rPr>
        <w:t>Vĩnh Hanh</w:t>
      </w:r>
      <w:r w:rsidRPr="00D468BD">
        <w:rPr>
          <w:bCs/>
          <w:spacing w:val="-6"/>
          <w:sz w:val="28"/>
          <w:szCs w:val="28"/>
          <w:lang w:val="nl-NL"/>
        </w:rPr>
        <w:t xml:space="preserve">; Tây giáp xã </w:t>
      </w:r>
      <w:r w:rsidR="007C6251" w:rsidRPr="00D468BD">
        <w:rPr>
          <w:bCs/>
          <w:spacing w:val="-6"/>
          <w:sz w:val="28"/>
          <w:szCs w:val="28"/>
          <w:lang w:val="nl-NL"/>
        </w:rPr>
        <w:t>Cô Tô và xã Núi Cấm</w:t>
      </w:r>
      <w:r w:rsidRPr="00D468BD">
        <w:rPr>
          <w:bCs/>
          <w:spacing w:val="-6"/>
          <w:sz w:val="28"/>
          <w:szCs w:val="28"/>
          <w:lang w:val="nl-NL"/>
        </w:rPr>
        <w:t xml:space="preserve">; Nam giáp xã </w:t>
      </w:r>
      <w:r w:rsidR="007C6251" w:rsidRPr="00D468BD">
        <w:rPr>
          <w:bCs/>
          <w:spacing w:val="-6"/>
          <w:sz w:val="28"/>
          <w:szCs w:val="28"/>
          <w:lang w:val="nl-NL"/>
        </w:rPr>
        <w:t>Định Mỹ và xã Tây Phú</w:t>
      </w:r>
      <w:r w:rsidRPr="00D468BD">
        <w:rPr>
          <w:bCs/>
          <w:spacing w:val="-6"/>
          <w:sz w:val="28"/>
          <w:szCs w:val="28"/>
          <w:lang w:val="nl-NL"/>
        </w:rPr>
        <w:t xml:space="preserve">; Bắc giáp xã </w:t>
      </w:r>
      <w:r w:rsidR="007C6251" w:rsidRPr="00D468BD">
        <w:rPr>
          <w:bCs/>
          <w:spacing w:val="-6"/>
          <w:sz w:val="28"/>
          <w:szCs w:val="28"/>
          <w:lang w:val="nl-NL"/>
        </w:rPr>
        <w:t>Bình Mỹ và xã Châu Phú</w:t>
      </w:r>
      <w:r w:rsidRPr="00D468BD">
        <w:rPr>
          <w:spacing w:val="-6"/>
          <w:sz w:val="28"/>
          <w:szCs w:val="28"/>
          <w:lang w:val="da-DK"/>
        </w:rPr>
        <w:t>.</w:t>
      </w:r>
    </w:p>
    <w:p w14:paraId="67C67697" w14:textId="57D1D0DA" w:rsidR="00867493" w:rsidRPr="00D468BD" w:rsidRDefault="00867493" w:rsidP="00380C3D">
      <w:pPr>
        <w:spacing w:before="120" w:line="340" w:lineRule="exact"/>
        <w:ind w:firstLine="720"/>
        <w:jc w:val="both"/>
        <w:outlineLvl w:val="1"/>
        <w:rPr>
          <w:b/>
          <w:bCs/>
          <w:sz w:val="28"/>
          <w:szCs w:val="28"/>
          <w:lang w:val="es-ES"/>
        </w:rPr>
      </w:pPr>
      <w:r w:rsidRPr="00D468BD">
        <w:rPr>
          <w:b/>
          <w:bCs/>
          <w:sz w:val="28"/>
          <w:szCs w:val="28"/>
          <w:lang w:val="es-ES"/>
        </w:rPr>
        <w:t xml:space="preserve">2.15. Xã </w:t>
      </w:r>
      <w:r w:rsidR="00410DE7" w:rsidRPr="00D468BD">
        <w:rPr>
          <w:b/>
          <w:bCs/>
          <w:sz w:val="28"/>
          <w:szCs w:val="28"/>
          <w:lang w:val="sv-SE"/>
        </w:rPr>
        <w:t>Châu Phú</w:t>
      </w:r>
    </w:p>
    <w:p w14:paraId="43C06D3A" w14:textId="067B25B0" w:rsidR="00867493" w:rsidRPr="00D468BD" w:rsidRDefault="00867493" w:rsidP="00380C3D">
      <w:pPr>
        <w:tabs>
          <w:tab w:val="left" w:pos="709"/>
        </w:tabs>
        <w:spacing w:before="120" w:line="34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410DE7" w:rsidRPr="00D468BD">
        <w:rPr>
          <w:spacing w:val="-6"/>
          <w:sz w:val="28"/>
          <w:szCs w:val="28"/>
          <w:lang w:val="sv-SE"/>
        </w:rPr>
        <w:t>Châu Phú</w:t>
      </w:r>
      <w:r w:rsidRPr="00D468BD">
        <w:rPr>
          <w:spacing w:val="-6"/>
          <w:sz w:val="28"/>
          <w:szCs w:val="28"/>
          <w:lang w:val="es-ES"/>
        </w:rPr>
        <w:t xml:space="preserve"> có </w:t>
      </w:r>
      <w:r w:rsidR="00410DE7" w:rsidRPr="00D468BD">
        <w:rPr>
          <w:spacing w:val="-6"/>
          <w:sz w:val="28"/>
          <w:szCs w:val="28"/>
          <w:lang w:val="da-DK"/>
        </w:rPr>
        <w:t>80,11</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410DE7" w:rsidRPr="00D468BD">
        <w:rPr>
          <w:spacing w:val="-6"/>
          <w:sz w:val="28"/>
          <w:szCs w:val="28"/>
          <w:lang w:val="sv-SE"/>
        </w:rPr>
        <w:t>60.445</w:t>
      </w:r>
      <w:r w:rsidRPr="00D468BD">
        <w:rPr>
          <w:spacing w:val="-6"/>
          <w:sz w:val="28"/>
          <w:szCs w:val="28"/>
          <w:lang w:val="es-ES"/>
        </w:rPr>
        <w:t xml:space="preserve"> người.</w:t>
      </w:r>
    </w:p>
    <w:p w14:paraId="2AD42DCF" w14:textId="0316B100" w:rsidR="004B2D22" w:rsidRPr="00D468BD" w:rsidRDefault="00867493" w:rsidP="00380C3D">
      <w:pPr>
        <w:spacing w:before="120" w:line="340" w:lineRule="exact"/>
        <w:ind w:firstLine="720"/>
        <w:jc w:val="both"/>
        <w:outlineLvl w:val="1"/>
        <w:rPr>
          <w:sz w:val="28"/>
          <w:szCs w:val="28"/>
          <w:lang w:val="da-DK"/>
        </w:rPr>
      </w:pPr>
      <w:r w:rsidRPr="00D468BD">
        <w:rPr>
          <w:sz w:val="28"/>
          <w:szCs w:val="28"/>
          <w:lang w:val="es-ES"/>
        </w:rPr>
        <w:t xml:space="preserve">b) Địa giới hành chính: </w:t>
      </w:r>
      <w:r w:rsidRPr="00D468BD">
        <w:rPr>
          <w:bCs/>
          <w:sz w:val="28"/>
          <w:szCs w:val="28"/>
          <w:lang w:val="nl-NL"/>
        </w:rPr>
        <w:t xml:space="preserve">Đông giáp xã </w:t>
      </w:r>
      <w:r w:rsidR="00410DE7" w:rsidRPr="00D468BD">
        <w:rPr>
          <w:bCs/>
          <w:sz w:val="28"/>
          <w:szCs w:val="28"/>
          <w:lang w:val="nl-NL"/>
        </w:rPr>
        <w:t>Bình Mỹ</w:t>
      </w:r>
      <w:r w:rsidRPr="00D468BD">
        <w:rPr>
          <w:bCs/>
          <w:sz w:val="28"/>
          <w:szCs w:val="28"/>
          <w:lang w:val="nl-NL"/>
        </w:rPr>
        <w:t xml:space="preserve">; Tây giáp xã </w:t>
      </w:r>
      <w:r w:rsidR="00410DE7" w:rsidRPr="00D468BD">
        <w:rPr>
          <w:bCs/>
          <w:sz w:val="28"/>
          <w:szCs w:val="28"/>
          <w:lang w:val="nl-NL"/>
        </w:rPr>
        <w:t>Thạnh Mỹ Tây</w:t>
      </w:r>
      <w:r w:rsidRPr="00D468BD">
        <w:rPr>
          <w:bCs/>
          <w:sz w:val="28"/>
          <w:szCs w:val="28"/>
          <w:lang w:val="nl-NL"/>
        </w:rPr>
        <w:t>; Nam giáp</w:t>
      </w:r>
      <w:r w:rsidR="00410DE7" w:rsidRPr="00D468BD">
        <w:rPr>
          <w:bCs/>
          <w:sz w:val="28"/>
          <w:szCs w:val="28"/>
          <w:lang w:val="nl-NL"/>
        </w:rPr>
        <w:t xml:space="preserve"> các</w:t>
      </w:r>
      <w:r w:rsidRPr="00D468BD">
        <w:rPr>
          <w:bCs/>
          <w:sz w:val="28"/>
          <w:szCs w:val="28"/>
          <w:lang w:val="nl-NL"/>
        </w:rPr>
        <w:t xml:space="preserve"> xã </w:t>
      </w:r>
      <w:r w:rsidR="00410DE7" w:rsidRPr="00D468BD">
        <w:rPr>
          <w:bCs/>
          <w:sz w:val="28"/>
          <w:szCs w:val="28"/>
          <w:lang w:val="nl-NL"/>
        </w:rPr>
        <w:t>Cô Tô, Núi Cấm, Vĩnh An</w:t>
      </w:r>
      <w:r w:rsidRPr="00D468BD">
        <w:rPr>
          <w:bCs/>
          <w:sz w:val="28"/>
          <w:szCs w:val="28"/>
          <w:lang w:val="nl-NL"/>
        </w:rPr>
        <w:t xml:space="preserve">; Bắc giáp xã </w:t>
      </w:r>
      <w:r w:rsidR="00410DE7" w:rsidRPr="00D468BD">
        <w:rPr>
          <w:bCs/>
          <w:sz w:val="28"/>
          <w:szCs w:val="28"/>
          <w:lang w:val="nl-NL"/>
        </w:rPr>
        <w:t>Vĩnh Thạnh Trung và xã Bình Thạnh Đ</w:t>
      </w:r>
      <w:r w:rsidR="000463AE" w:rsidRPr="00D468BD">
        <w:rPr>
          <w:bCs/>
          <w:sz w:val="28"/>
          <w:szCs w:val="28"/>
          <w:lang w:val="nl-NL"/>
        </w:rPr>
        <w:t>ô</w:t>
      </w:r>
      <w:r w:rsidR="00410DE7" w:rsidRPr="00D468BD">
        <w:rPr>
          <w:bCs/>
          <w:sz w:val="28"/>
          <w:szCs w:val="28"/>
          <w:lang w:val="nl-NL"/>
        </w:rPr>
        <w:t>ng</w:t>
      </w:r>
      <w:r w:rsidRPr="00D468BD">
        <w:rPr>
          <w:sz w:val="28"/>
          <w:szCs w:val="28"/>
          <w:lang w:val="da-DK"/>
        </w:rPr>
        <w:t>.</w:t>
      </w:r>
    </w:p>
    <w:p w14:paraId="4FC3A028" w14:textId="29818E58" w:rsidR="00EB68AD" w:rsidRPr="00D468BD" w:rsidRDefault="00EB68AD" w:rsidP="00380C3D">
      <w:pPr>
        <w:spacing w:before="120" w:line="340" w:lineRule="exact"/>
        <w:ind w:firstLine="720"/>
        <w:jc w:val="both"/>
        <w:outlineLvl w:val="1"/>
        <w:rPr>
          <w:b/>
          <w:bCs/>
          <w:sz w:val="28"/>
          <w:szCs w:val="28"/>
          <w:lang w:val="es-ES"/>
        </w:rPr>
      </w:pPr>
      <w:r w:rsidRPr="00D468BD">
        <w:rPr>
          <w:b/>
          <w:bCs/>
          <w:sz w:val="28"/>
          <w:szCs w:val="28"/>
          <w:lang w:val="es-ES"/>
        </w:rPr>
        <w:t xml:space="preserve">2.16. Xã </w:t>
      </w:r>
      <w:r w:rsidR="00FD7DCB" w:rsidRPr="00D468BD">
        <w:rPr>
          <w:b/>
          <w:bCs/>
          <w:sz w:val="28"/>
          <w:szCs w:val="28"/>
          <w:lang w:val="sv-SE"/>
        </w:rPr>
        <w:t>Vĩnh Thạnh Trung</w:t>
      </w:r>
    </w:p>
    <w:p w14:paraId="1EE3FB98" w14:textId="72B76620" w:rsidR="00EB68AD" w:rsidRPr="00D468BD" w:rsidRDefault="00EB68AD" w:rsidP="00380C3D">
      <w:pPr>
        <w:tabs>
          <w:tab w:val="left" w:pos="709"/>
        </w:tabs>
        <w:spacing w:before="120" w:line="34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FD7DCB" w:rsidRPr="00D468BD">
        <w:rPr>
          <w:spacing w:val="-6"/>
          <w:sz w:val="28"/>
          <w:szCs w:val="28"/>
          <w:lang w:val="sv-SE"/>
        </w:rPr>
        <w:t>Vĩnh Thạnh Trung</w:t>
      </w:r>
      <w:r w:rsidRPr="00D468BD">
        <w:rPr>
          <w:spacing w:val="-6"/>
          <w:sz w:val="28"/>
          <w:szCs w:val="28"/>
          <w:lang w:val="es-ES"/>
        </w:rPr>
        <w:t xml:space="preserve"> có </w:t>
      </w:r>
      <w:r w:rsidR="00FD7DCB" w:rsidRPr="00D468BD">
        <w:rPr>
          <w:sz w:val="28"/>
          <w:szCs w:val="28"/>
          <w:lang w:val="zu-ZA"/>
        </w:rPr>
        <w:t>64,97</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FD7DCB" w:rsidRPr="00D468BD">
        <w:rPr>
          <w:sz w:val="28"/>
          <w:szCs w:val="28"/>
          <w:lang w:val="zu-ZA"/>
        </w:rPr>
        <w:t>65.106</w:t>
      </w:r>
      <w:r w:rsidRPr="00D468BD">
        <w:rPr>
          <w:spacing w:val="-6"/>
          <w:sz w:val="28"/>
          <w:szCs w:val="28"/>
          <w:lang w:val="es-ES"/>
        </w:rPr>
        <w:t xml:space="preserve"> người.</w:t>
      </w:r>
    </w:p>
    <w:p w14:paraId="5328A24C" w14:textId="09384989" w:rsidR="00EB68AD" w:rsidRPr="00D468BD" w:rsidRDefault="00EB68AD" w:rsidP="00380C3D">
      <w:pPr>
        <w:spacing w:before="120" w:line="340" w:lineRule="exact"/>
        <w:ind w:firstLine="720"/>
        <w:jc w:val="both"/>
        <w:outlineLvl w:val="1"/>
        <w:rPr>
          <w:sz w:val="28"/>
          <w:szCs w:val="28"/>
          <w:lang w:val="da-DK"/>
        </w:rPr>
      </w:pPr>
      <w:r w:rsidRPr="00D468BD">
        <w:rPr>
          <w:sz w:val="28"/>
          <w:szCs w:val="28"/>
          <w:lang w:val="es-ES"/>
        </w:rPr>
        <w:t xml:space="preserve">b) Địa giới hành chính: </w:t>
      </w:r>
      <w:r w:rsidRPr="00D468BD">
        <w:rPr>
          <w:bCs/>
          <w:sz w:val="28"/>
          <w:szCs w:val="28"/>
          <w:lang w:val="nl-NL"/>
        </w:rPr>
        <w:t xml:space="preserve">Đông giáp xã </w:t>
      </w:r>
      <w:r w:rsidR="00FD7DCB" w:rsidRPr="00D468BD">
        <w:rPr>
          <w:bCs/>
          <w:sz w:val="28"/>
          <w:szCs w:val="28"/>
          <w:lang w:val="nl-NL"/>
        </w:rPr>
        <w:t>Bình Thạnh Đ</w:t>
      </w:r>
      <w:r w:rsidR="00BE095E" w:rsidRPr="00D468BD">
        <w:rPr>
          <w:bCs/>
          <w:sz w:val="28"/>
          <w:szCs w:val="28"/>
          <w:lang w:val="nl-NL"/>
        </w:rPr>
        <w:t>ô</w:t>
      </w:r>
      <w:r w:rsidR="00FD7DCB" w:rsidRPr="00D468BD">
        <w:rPr>
          <w:bCs/>
          <w:sz w:val="28"/>
          <w:szCs w:val="28"/>
          <w:lang w:val="nl-NL"/>
        </w:rPr>
        <w:t>ng</w:t>
      </w:r>
      <w:r w:rsidRPr="00D468BD">
        <w:rPr>
          <w:bCs/>
          <w:sz w:val="28"/>
          <w:szCs w:val="28"/>
          <w:lang w:val="nl-NL"/>
        </w:rPr>
        <w:t xml:space="preserve">; Tây giáp xã </w:t>
      </w:r>
      <w:r w:rsidR="00FD7DCB" w:rsidRPr="00D468BD">
        <w:rPr>
          <w:bCs/>
          <w:sz w:val="28"/>
          <w:szCs w:val="28"/>
          <w:lang w:val="nl-NL"/>
        </w:rPr>
        <w:t>Mỹ Đức và xã Thạnh Mỹ Tây</w:t>
      </w:r>
      <w:r w:rsidRPr="00D468BD">
        <w:rPr>
          <w:bCs/>
          <w:sz w:val="28"/>
          <w:szCs w:val="28"/>
          <w:lang w:val="nl-NL"/>
        </w:rPr>
        <w:t xml:space="preserve">; Nam giáp </w:t>
      </w:r>
      <w:r w:rsidR="00FD7DCB" w:rsidRPr="00D468BD">
        <w:rPr>
          <w:bCs/>
          <w:sz w:val="28"/>
          <w:szCs w:val="28"/>
          <w:lang w:val="nl-NL"/>
        </w:rPr>
        <w:t>xã Thạnh Mỹ Tây và xã Châu Phú</w:t>
      </w:r>
      <w:r w:rsidRPr="00D468BD">
        <w:rPr>
          <w:bCs/>
          <w:sz w:val="28"/>
          <w:szCs w:val="28"/>
          <w:lang w:val="nl-NL"/>
        </w:rPr>
        <w:t xml:space="preserve">; Bắc giáp </w:t>
      </w:r>
      <w:r w:rsidR="00FD7DCB" w:rsidRPr="00D468BD">
        <w:rPr>
          <w:bCs/>
          <w:sz w:val="28"/>
          <w:szCs w:val="28"/>
          <w:lang w:val="nl-NL"/>
        </w:rPr>
        <w:t>xã Mỹ Đức</w:t>
      </w:r>
      <w:r w:rsidRPr="00D468BD">
        <w:rPr>
          <w:sz w:val="28"/>
          <w:szCs w:val="28"/>
          <w:lang w:val="da-DK"/>
        </w:rPr>
        <w:t>.</w:t>
      </w:r>
    </w:p>
    <w:p w14:paraId="1F0EDCB9" w14:textId="7E99B2C9" w:rsidR="002F162A" w:rsidRPr="00D468BD" w:rsidRDefault="002F162A" w:rsidP="00380C3D">
      <w:pPr>
        <w:spacing w:before="120" w:line="340" w:lineRule="exact"/>
        <w:ind w:firstLine="720"/>
        <w:jc w:val="both"/>
        <w:outlineLvl w:val="1"/>
        <w:rPr>
          <w:b/>
          <w:bCs/>
          <w:sz w:val="28"/>
          <w:szCs w:val="28"/>
          <w:lang w:val="es-ES"/>
        </w:rPr>
      </w:pPr>
      <w:r w:rsidRPr="00D468BD">
        <w:rPr>
          <w:b/>
          <w:bCs/>
          <w:sz w:val="28"/>
          <w:szCs w:val="28"/>
          <w:lang w:val="es-ES"/>
        </w:rPr>
        <w:t xml:space="preserve">2.17. Xã </w:t>
      </w:r>
      <w:r w:rsidR="00612649" w:rsidRPr="00D468BD">
        <w:rPr>
          <w:b/>
          <w:bCs/>
          <w:sz w:val="28"/>
          <w:szCs w:val="28"/>
          <w:lang w:val="sv-SE"/>
        </w:rPr>
        <w:t>Vĩnh Hậu</w:t>
      </w:r>
    </w:p>
    <w:p w14:paraId="18366CB1" w14:textId="04C4810E" w:rsidR="002F162A" w:rsidRPr="00D468BD" w:rsidRDefault="002F162A" w:rsidP="00380C3D">
      <w:pPr>
        <w:tabs>
          <w:tab w:val="left" w:pos="709"/>
        </w:tabs>
        <w:spacing w:before="120" w:line="34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612649" w:rsidRPr="00D468BD">
        <w:rPr>
          <w:spacing w:val="-8"/>
          <w:sz w:val="28"/>
          <w:szCs w:val="28"/>
          <w:lang w:val="sv-SE"/>
        </w:rPr>
        <w:t>Vĩnh Hậu</w:t>
      </w:r>
      <w:r w:rsidRPr="00D468BD">
        <w:rPr>
          <w:spacing w:val="-8"/>
          <w:sz w:val="28"/>
          <w:szCs w:val="28"/>
          <w:lang w:val="es-ES"/>
        </w:rPr>
        <w:t xml:space="preserve"> có </w:t>
      </w:r>
      <w:r w:rsidR="00612649" w:rsidRPr="00D468BD">
        <w:rPr>
          <w:spacing w:val="-8"/>
          <w:sz w:val="28"/>
          <w:szCs w:val="28"/>
          <w:lang w:val="sv-SE"/>
        </w:rPr>
        <w:t>48,45</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612649" w:rsidRPr="00D468BD">
        <w:rPr>
          <w:spacing w:val="-8"/>
          <w:sz w:val="28"/>
          <w:szCs w:val="28"/>
          <w:lang w:val="sv-SE"/>
        </w:rPr>
        <w:t>61.058</w:t>
      </w:r>
      <w:r w:rsidRPr="00D468BD">
        <w:rPr>
          <w:spacing w:val="-8"/>
          <w:sz w:val="28"/>
          <w:szCs w:val="28"/>
          <w:lang w:val="es-ES"/>
        </w:rPr>
        <w:t xml:space="preserve"> người.</w:t>
      </w:r>
    </w:p>
    <w:p w14:paraId="18AEEC7E" w14:textId="6541B040" w:rsidR="00885705" w:rsidRPr="00D468BD" w:rsidRDefault="002F162A" w:rsidP="00380C3D">
      <w:pPr>
        <w:spacing w:before="120" w:line="340" w:lineRule="exact"/>
        <w:ind w:firstLine="720"/>
        <w:jc w:val="both"/>
        <w:outlineLvl w:val="1"/>
        <w:rPr>
          <w:spacing w:val="-4"/>
          <w:sz w:val="28"/>
          <w:szCs w:val="28"/>
          <w:lang w:val="da-DK"/>
        </w:rPr>
      </w:pPr>
      <w:r w:rsidRPr="00D468BD">
        <w:rPr>
          <w:spacing w:val="-4"/>
          <w:sz w:val="28"/>
          <w:szCs w:val="28"/>
          <w:lang w:val="es-ES"/>
        </w:rPr>
        <w:t xml:space="preserve">b) Địa giới hành chính: </w:t>
      </w:r>
      <w:r w:rsidRPr="00D468BD">
        <w:rPr>
          <w:bCs/>
          <w:spacing w:val="-4"/>
          <w:sz w:val="28"/>
          <w:szCs w:val="28"/>
          <w:lang w:val="zu-ZA"/>
        </w:rPr>
        <w:t xml:space="preserve">Đông giáp xã </w:t>
      </w:r>
      <w:r w:rsidR="0040423F" w:rsidRPr="00D468BD">
        <w:rPr>
          <w:bCs/>
          <w:spacing w:val="-4"/>
          <w:sz w:val="28"/>
          <w:szCs w:val="28"/>
          <w:lang w:val="zu-ZA"/>
        </w:rPr>
        <w:t>Tân Châu</w:t>
      </w:r>
      <w:r w:rsidRPr="00D468BD">
        <w:rPr>
          <w:bCs/>
          <w:spacing w:val="-4"/>
          <w:sz w:val="28"/>
          <w:szCs w:val="28"/>
          <w:lang w:val="zu-ZA"/>
        </w:rPr>
        <w:t xml:space="preserve">; Tây giáp xã </w:t>
      </w:r>
      <w:r w:rsidR="0040423F" w:rsidRPr="00D468BD">
        <w:rPr>
          <w:bCs/>
          <w:spacing w:val="-4"/>
          <w:sz w:val="28"/>
          <w:szCs w:val="28"/>
          <w:lang w:val="zu-ZA"/>
        </w:rPr>
        <w:t>An Phú</w:t>
      </w:r>
      <w:r w:rsidRPr="00D468BD">
        <w:rPr>
          <w:bCs/>
          <w:spacing w:val="-4"/>
          <w:sz w:val="28"/>
          <w:szCs w:val="28"/>
          <w:lang w:val="zu-ZA"/>
        </w:rPr>
        <w:t xml:space="preserve">; Nam giáp </w:t>
      </w:r>
      <w:r w:rsidR="0040423F" w:rsidRPr="00D468BD">
        <w:rPr>
          <w:bCs/>
          <w:spacing w:val="-4"/>
          <w:sz w:val="28"/>
          <w:szCs w:val="28"/>
          <w:lang w:val="zu-ZA"/>
        </w:rPr>
        <w:t>phường Châu Đốc và xã Châu Phong</w:t>
      </w:r>
      <w:r w:rsidRPr="00D468BD">
        <w:rPr>
          <w:bCs/>
          <w:spacing w:val="-4"/>
          <w:sz w:val="28"/>
          <w:szCs w:val="28"/>
          <w:lang w:val="zu-ZA"/>
        </w:rPr>
        <w:t xml:space="preserve">; Bắc giáp xã </w:t>
      </w:r>
      <w:r w:rsidR="0040423F" w:rsidRPr="00D468BD">
        <w:rPr>
          <w:bCs/>
          <w:spacing w:val="-4"/>
          <w:sz w:val="28"/>
          <w:szCs w:val="28"/>
          <w:lang w:val="zu-ZA"/>
        </w:rPr>
        <w:t>Phú Hữu</w:t>
      </w:r>
      <w:r w:rsidRPr="00D468BD">
        <w:rPr>
          <w:bCs/>
          <w:spacing w:val="-4"/>
          <w:sz w:val="28"/>
          <w:szCs w:val="28"/>
          <w:lang w:val="zu-ZA"/>
        </w:rPr>
        <w:t xml:space="preserve"> và xã </w:t>
      </w:r>
      <w:r w:rsidR="0040423F" w:rsidRPr="00D468BD">
        <w:rPr>
          <w:bCs/>
          <w:spacing w:val="-4"/>
          <w:sz w:val="28"/>
          <w:szCs w:val="28"/>
          <w:lang w:val="zu-ZA"/>
        </w:rPr>
        <w:t>Vĩnh Xương</w:t>
      </w:r>
      <w:r w:rsidRPr="00D468BD">
        <w:rPr>
          <w:spacing w:val="-4"/>
          <w:sz w:val="28"/>
          <w:szCs w:val="28"/>
          <w:lang w:val="da-DK"/>
        </w:rPr>
        <w:t>.</w:t>
      </w:r>
    </w:p>
    <w:p w14:paraId="4695DC8D" w14:textId="7D9816BE" w:rsidR="008D2C3B" w:rsidRPr="00D468BD" w:rsidRDefault="008D2C3B" w:rsidP="00380C3D">
      <w:pPr>
        <w:spacing w:before="120" w:line="340" w:lineRule="exact"/>
        <w:ind w:firstLine="720"/>
        <w:jc w:val="both"/>
        <w:outlineLvl w:val="1"/>
        <w:rPr>
          <w:b/>
          <w:bCs/>
          <w:sz w:val="28"/>
          <w:szCs w:val="28"/>
          <w:lang w:val="es-ES"/>
        </w:rPr>
      </w:pPr>
      <w:r w:rsidRPr="00D468BD">
        <w:rPr>
          <w:b/>
          <w:bCs/>
          <w:sz w:val="28"/>
          <w:szCs w:val="28"/>
          <w:lang w:val="es-ES"/>
        </w:rPr>
        <w:t xml:space="preserve">2.18. Xã </w:t>
      </w:r>
      <w:r w:rsidR="00E60E43" w:rsidRPr="00D468BD">
        <w:rPr>
          <w:b/>
          <w:bCs/>
          <w:sz w:val="28"/>
          <w:szCs w:val="28"/>
          <w:lang w:val="sv-SE"/>
        </w:rPr>
        <w:t>An Phú</w:t>
      </w:r>
    </w:p>
    <w:p w14:paraId="7E3AF91E" w14:textId="439E34FE" w:rsidR="008D2C3B" w:rsidRPr="00D468BD" w:rsidRDefault="008D2C3B" w:rsidP="00380C3D">
      <w:pPr>
        <w:tabs>
          <w:tab w:val="left" w:pos="709"/>
        </w:tabs>
        <w:spacing w:before="120" w:line="340"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E60E43" w:rsidRPr="00D468BD">
        <w:rPr>
          <w:spacing w:val="-4"/>
          <w:sz w:val="28"/>
          <w:szCs w:val="28"/>
          <w:lang w:val="sv-SE"/>
        </w:rPr>
        <w:t>An Phú</w:t>
      </w:r>
      <w:r w:rsidRPr="00D468BD">
        <w:rPr>
          <w:spacing w:val="-4"/>
          <w:sz w:val="28"/>
          <w:szCs w:val="28"/>
          <w:lang w:val="es-ES"/>
        </w:rPr>
        <w:t xml:space="preserve"> có </w:t>
      </w:r>
      <w:r w:rsidR="00E60E43" w:rsidRPr="00D468BD">
        <w:rPr>
          <w:spacing w:val="-4"/>
          <w:sz w:val="28"/>
          <w:szCs w:val="28"/>
          <w:lang w:val="sv-SE"/>
        </w:rPr>
        <w:t>34,19</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E60E43" w:rsidRPr="00D468BD">
        <w:rPr>
          <w:spacing w:val="-4"/>
          <w:sz w:val="28"/>
          <w:szCs w:val="28"/>
          <w:lang w:val="sv-SE"/>
        </w:rPr>
        <w:t>50.724</w:t>
      </w:r>
      <w:r w:rsidRPr="00D468BD">
        <w:rPr>
          <w:spacing w:val="-4"/>
          <w:sz w:val="28"/>
          <w:szCs w:val="28"/>
          <w:lang w:val="es-ES"/>
        </w:rPr>
        <w:t xml:space="preserve"> người.</w:t>
      </w:r>
    </w:p>
    <w:p w14:paraId="713AFA87" w14:textId="54F63D1E" w:rsidR="008D2C3B" w:rsidRPr="00D468BD" w:rsidRDefault="008D2C3B" w:rsidP="00380C3D">
      <w:pPr>
        <w:spacing w:before="120" w:line="340" w:lineRule="exact"/>
        <w:ind w:firstLine="720"/>
        <w:jc w:val="both"/>
        <w:outlineLvl w:val="1"/>
        <w:rPr>
          <w:spacing w:val="-4"/>
          <w:sz w:val="28"/>
          <w:szCs w:val="28"/>
          <w:lang w:val="da-DK"/>
        </w:rPr>
      </w:pPr>
      <w:r w:rsidRPr="00D468BD">
        <w:rPr>
          <w:spacing w:val="-4"/>
          <w:sz w:val="28"/>
          <w:szCs w:val="28"/>
          <w:lang w:val="es-ES"/>
        </w:rPr>
        <w:t xml:space="preserve">b) Địa giới hành chính: </w:t>
      </w:r>
      <w:r w:rsidRPr="00D468BD">
        <w:rPr>
          <w:bCs/>
          <w:spacing w:val="-4"/>
          <w:sz w:val="28"/>
          <w:szCs w:val="28"/>
          <w:lang w:val="zu-ZA"/>
        </w:rPr>
        <w:t xml:space="preserve">Đông giáp xã </w:t>
      </w:r>
      <w:r w:rsidR="00E60E43" w:rsidRPr="00D468BD">
        <w:rPr>
          <w:bCs/>
          <w:spacing w:val="-4"/>
          <w:sz w:val="28"/>
          <w:szCs w:val="28"/>
          <w:lang w:val="zu-ZA"/>
        </w:rPr>
        <w:t>Phú Hữu</w:t>
      </w:r>
      <w:r w:rsidRPr="00D468BD">
        <w:rPr>
          <w:bCs/>
          <w:spacing w:val="-4"/>
          <w:sz w:val="28"/>
          <w:szCs w:val="28"/>
          <w:lang w:val="zu-ZA"/>
        </w:rPr>
        <w:t xml:space="preserve">; Tây giáp </w:t>
      </w:r>
      <w:r w:rsidR="00E60E43" w:rsidRPr="00D468BD">
        <w:rPr>
          <w:bCs/>
          <w:spacing w:val="-4"/>
          <w:sz w:val="28"/>
          <w:szCs w:val="28"/>
          <w:lang w:val="zu-ZA"/>
        </w:rPr>
        <w:t xml:space="preserve">Vương quốc </w:t>
      </w:r>
      <w:r w:rsidR="00E60E43" w:rsidRPr="00D468BD">
        <w:rPr>
          <w:bCs/>
          <w:spacing w:val="-4"/>
          <w:sz w:val="28"/>
          <w:szCs w:val="28"/>
          <w:lang w:val="zu-ZA"/>
        </w:rPr>
        <w:lastRenderedPageBreak/>
        <w:t>Campuchia</w:t>
      </w:r>
      <w:r w:rsidRPr="00D468BD">
        <w:rPr>
          <w:bCs/>
          <w:spacing w:val="-4"/>
          <w:sz w:val="28"/>
          <w:szCs w:val="28"/>
          <w:lang w:val="zu-ZA"/>
        </w:rPr>
        <w:t xml:space="preserve">; Nam giáp </w:t>
      </w:r>
      <w:r w:rsidR="00E60E43" w:rsidRPr="00D468BD">
        <w:rPr>
          <w:bCs/>
          <w:spacing w:val="-4"/>
          <w:sz w:val="28"/>
          <w:szCs w:val="28"/>
          <w:lang w:val="zu-ZA"/>
        </w:rPr>
        <w:t>phường Châu Đốc và xã Vĩnh Hậu</w:t>
      </w:r>
      <w:r w:rsidRPr="00D468BD">
        <w:rPr>
          <w:bCs/>
          <w:spacing w:val="-4"/>
          <w:sz w:val="28"/>
          <w:szCs w:val="28"/>
          <w:lang w:val="zu-ZA"/>
        </w:rPr>
        <w:t xml:space="preserve">; Bắc giáp xã </w:t>
      </w:r>
      <w:r w:rsidR="00E60E43" w:rsidRPr="00D468BD">
        <w:rPr>
          <w:bCs/>
          <w:spacing w:val="-4"/>
          <w:sz w:val="28"/>
          <w:szCs w:val="28"/>
          <w:lang w:val="zu-ZA"/>
        </w:rPr>
        <w:t>Nhơn Hội</w:t>
      </w:r>
      <w:r w:rsidRPr="00D468BD">
        <w:rPr>
          <w:spacing w:val="-4"/>
          <w:sz w:val="28"/>
          <w:szCs w:val="28"/>
          <w:lang w:val="da-DK"/>
        </w:rPr>
        <w:t>.</w:t>
      </w:r>
    </w:p>
    <w:p w14:paraId="4E093B01" w14:textId="209027DB" w:rsidR="008D2C3B" w:rsidRPr="00D468BD" w:rsidRDefault="008D2C3B" w:rsidP="00380C3D">
      <w:pPr>
        <w:spacing w:before="120" w:line="340" w:lineRule="exact"/>
        <w:ind w:firstLine="720"/>
        <w:jc w:val="both"/>
        <w:outlineLvl w:val="1"/>
        <w:rPr>
          <w:b/>
          <w:bCs/>
          <w:sz w:val="28"/>
          <w:szCs w:val="28"/>
          <w:lang w:val="es-ES"/>
        </w:rPr>
      </w:pPr>
      <w:r w:rsidRPr="00D468BD">
        <w:rPr>
          <w:b/>
          <w:bCs/>
          <w:sz w:val="28"/>
          <w:szCs w:val="28"/>
          <w:lang w:val="es-ES"/>
        </w:rPr>
        <w:t xml:space="preserve">2.19. Xã </w:t>
      </w:r>
      <w:r w:rsidR="00C10E22" w:rsidRPr="00D468BD">
        <w:rPr>
          <w:b/>
          <w:bCs/>
          <w:sz w:val="28"/>
          <w:szCs w:val="28"/>
          <w:lang w:val="sv-SE"/>
        </w:rPr>
        <w:t>Phú Tân</w:t>
      </w:r>
    </w:p>
    <w:p w14:paraId="53298288" w14:textId="40C8BC75" w:rsidR="008D2C3B" w:rsidRPr="00D468BD" w:rsidRDefault="008D2C3B" w:rsidP="00380C3D">
      <w:pPr>
        <w:tabs>
          <w:tab w:val="left" w:pos="709"/>
        </w:tabs>
        <w:spacing w:before="120" w:line="34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C10E22" w:rsidRPr="00D468BD">
        <w:rPr>
          <w:spacing w:val="-8"/>
          <w:sz w:val="28"/>
          <w:szCs w:val="28"/>
          <w:lang w:val="sv-SE"/>
        </w:rPr>
        <w:t>Phú Tân</w:t>
      </w:r>
      <w:r w:rsidRPr="00D468BD">
        <w:rPr>
          <w:spacing w:val="-8"/>
          <w:sz w:val="28"/>
          <w:szCs w:val="28"/>
          <w:lang w:val="es-ES"/>
        </w:rPr>
        <w:t xml:space="preserve"> có </w:t>
      </w:r>
      <w:r w:rsidR="00C10E22" w:rsidRPr="00D468BD">
        <w:rPr>
          <w:sz w:val="28"/>
          <w:szCs w:val="28"/>
          <w:lang w:val="sv-SE"/>
        </w:rPr>
        <w:t>41,87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C10E22" w:rsidRPr="00D468BD">
        <w:rPr>
          <w:spacing w:val="4"/>
          <w:sz w:val="28"/>
          <w:szCs w:val="28"/>
          <w:lang w:val="sv-SE"/>
        </w:rPr>
        <w:t>71.219</w:t>
      </w:r>
      <w:r w:rsidRPr="00D468BD">
        <w:rPr>
          <w:spacing w:val="-8"/>
          <w:sz w:val="28"/>
          <w:szCs w:val="28"/>
          <w:lang w:val="es-ES"/>
        </w:rPr>
        <w:t xml:space="preserve"> người.</w:t>
      </w:r>
    </w:p>
    <w:p w14:paraId="02203380" w14:textId="3F35FEDB" w:rsidR="008D2C3B" w:rsidRPr="00D468BD" w:rsidRDefault="008D2C3B" w:rsidP="00380C3D">
      <w:pPr>
        <w:spacing w:before="120" w:line="340" w:lineRule="exact"/>
        <w:ind w:firstLine="720"/>
        <w:jc w:val="both"/>
        <w:outlineLvl w:val="1"/>
        <w:rPr>
          <w:spacing w:val="-4"/>
          <w:sz w:val="28"/>
          <w:szCs w:val="28"/>
          <w:lang w:val="nl-NL"/>
        </w:rPr>
      </w:pPr>
      <w:r w:rsidRPr="00D468BD">
        <w:rPr>
          <w:sz w:val="28"/>
          <w:szCs w:val="28"/>
          <w:lang w:val="es-ES"/>
        </w:rPr>
        <w:t xml:space="preserve">b) Địa giới hành chính: </w:t>
      </w:r>
      <w:r w:rsidRPr="00D468BD">
        <w:rPr>
          <w:bCs/>
          <w:sz w:val="28"/>
          <w:szCs w:val="28"/>
          <w:lang w:val="nl-NL"/>
        </w:rPr>
        <w:t>Đ</w:t>
      </w:r>
      <w:r w:rsidRPr="00D468BD">
        <w:rPr>
          <w:bCs/>
          <w:sz w:val="28"/>
          <w:szCs w:val="28"/>
          <w:lang w:val="vi-VN"/>
        </w:rPr>
        <w:t>ông giáp</w:t>
      </w:r>
      <w:r w:rsidRPr="00D468BD">
        <w:rPr>
          <w:sz w:val="28"/>
          <w:szCs w:val="28"/>
          <w:lang w:val="nl-NL"/>
        </w:rPr>
        <w:t xml:space="preserve"> </w:t>
      </w:r>
      <w:r w:rsidR="00C10E22" w:rsidRPr="00D468BD">
        <w:rPr>
          <w:sz w:val="28"/>
          <w:szCs w:val="28"/>
          <w:lang w:val="nl-NL"/>
        </w:rPr>
        <w:t>tỉnh Đồng Tháp</w:t>
      </w:r>
      <w:r w:rsidRPr="00D468BD">
        <w:rPr>
          <w:bCs/>
          <w:sz w:val="28"/>
          <w:szCs w:val="28"/>
          <w:lang w:val="nl-NL"/>
        </w:rPr>
        <w:t>; T</w:t>
      </w:r>
      <w:r w:rsidRPr="00D468BD">
        <w:rPr>
          <w:bCs/>
          <w:sz w:val="28"/>
          <w:szCs w:val="28"/>
          <w:lang w:val="vi-VN"/>
        </w:rPr>
        <w:t xml:space="preserve">ây </w:t>
      </w:r>
      <w:r w:rsidRPr="00D468BD">
        <w:rPr>
          <w:sz w:val="28"/>
          <w:szCs w:val="28"/>
          <w:lang w:val="nl-NL"/>
        </w:rPr>
        <w:t xml:space="preserve">giáp xã </w:t>
      </w:r>
      <w:r w:rsidR="00C10E22" w:rsidRPr="00D468BD">
        <w:rPr>
          <w:sz w:val="28"/>
          <w:szCs w:val="28"/>
          <w:lang w:val="nl-NL"/>
        </w:rPr>
        <w:t>Bình Thạnh Đ</w:t>
      </w:r>
      <w:r w:rsidR="00EB71B2" w:rsidRPr="00D468BD">
        <w:rPr>
          <w:sz w:val="28"/>
          <w:szCs w:val="28"/>
          <w:lang w:val="nl-NL"/>
        </w:rPr>
        <w:t>ô</w:t>
      </w:r>
      <w:r w:rsidR="00C10E22" w:rsidRPr="00D468BD">
        <w:rPr>
          <w:sz w:val="28"/>
          <w:szCs w:val="28"/>
          <w:lang w:val="nl-NL"/>
        </w:rPr>
        <w:t>ng</w:t>
      </w:r>
      <w:r w:rsidRPr="00D468BD">
        <w:rPr>
          <w:bCs/>
          <w:sz w:val="28"/>
          <w:szCs w:val="28"/>
          <w:lang w:val="nl-NL"/>
        </w:rPr>
        <w:t xml:space="preserve">; Nam </w:t>
      </w:r>
      <w:r w:rsidRPr="00D468BD">
        <w:rPr>
          <w:sz w:val="28"/>
          <w:szCs w:val="28"/>
          <w:lang w:val="vi-VN"/>
        </w:rPr>
        <w:t>giáp</w:t>
      </w:r>
      <w:r w:rsidR="00C10E22" w:rsidRPr="00D468BD">
        <w:rPr>
          <w:sz w:val="28"/>
          <w:szCs w:val="28"/>
          <w:lang w:val="es-ES"/>
        </w:rPr>
        <w:t xml:space="preserve"> các xã</w:t>
      </w:r>
      <w:r w:rsidRPr="00D468BD">
        <w:rPr>
          <w:sz w:val="28"/>
          <w:szCs w:val="28"/>
          <w:lang w:val="vi-VN"/>
        </w:rPr>
        <w:t xml:space="preserve"> </w:t>
      </w:r>
      <w:r w:rsidR="00C10E22" w:rsidRPr="00D468BD">
        <w:rPr>
          <w:sz w:val="28"/>
          <w:szCs w:val="28"/>
          <w:lang w:val="nl-NL"/>
        </w:rPr>
        <w:t>Bình Mỹ, Chợ Mới, Nhơn Mỹ</w:t>
      </w:r>
      <w:r w:rsidRPr="00D468BD">
        <w:rPr>
          <w:bCs/>
          <w:sz w:val="28"/>
          <w:szCs w:val="28"/>
          <w:lang w:val="nl-NL"/>
        </w:rPr>
        <w:t xml:space="preserve">; Bắc </w:t>
      </w:r>
      <w:r w:rsidRPr="00D468BD">
        <w:rPr>
          <w:sz w:val="28"/>
          <w:szCs w:val="28"/>
          <w:lang w:val="vi-VN"/>
        </w:rPr>
        <w:t xml:space="preserve">giáp </w:t>
      </w:r>
      <w:r w:rsidRPr="00D468BD">
        <w:rPr>
          <w:sz w:val="28"/>
          <w:szCs w:val="28"/>
          <w:lang w:val="nl-NL"/>
        </w:rPr>
        <w:t xml:space="preserve">xã </w:t>
      </w:r>
      <w:r w:rsidR="00C10E22" w:rsidRPr="00D468BD">
        <w:rPr>
          <w:sz w:val="28"/>
          <w:szCs w:val="28"/>
          <w:lang w:val="nl-NL"/>
        </w:rPr>
        <w:t>Phú An</w:t>
      </w:r>
      <w:r w:rsidRPr="00D468BD">
        <w:rPr>
          <w:spacing w:val="-4"/>
          <w:sz w:val="28"/>
          <w:szCs w:val="28"/>
          <w:lang w:val="nl-NL"/>
        </w:rPr>
        <w:t>.</w:t>
      </w:r>
    </w:p>
    <w:p w14:paraId="64A1B02F" w14:textId="0FB9D6D8" w:rsidR="008D2C3B" w:rsidRPr="00D468BD" w:rsidRDefault="008D2C3B" w:rsidP="009F44F7">
      <w:pPr>
        <w:spacing w:before="120" w:line="320" w:lineRule="exact"/>
        <w:ind w:firstLine="720"/>
        <w:jc w:val="both"/>
        <w:outlineLvl w:val="1"/>
        <w:rPr>
          <w:b/>
          <w:bCs/>
          <w:sz w:val="28"/>
          <w:szCs w:val="28"/>
          <w:lang w:val="es-ES"/>
        </w:rPr>
      </w:pPr>
      <w:r w:rsidRPr="00D468BD">
        <w:rPr>
          <w:b/>
          <w:bCs/>
          <w:sz w:val="28"/>
          <w:szCs w:val="28"/>
          <w:lang w:val="es-ES"/>
        </w:rPr>
        <w:t xml:space="preserve">2.20. Xã </w:t>
      </w:r>
      <w:r w:rsidR="00C10E22" w:rsidRPr="00D468BD">
        <w:rPr>
          <w:b/>
          <w:bCs/>
          <w:sz w:val="28"/>
          <w:szCs w:val="28"/>
          <w:lang w:val="sv-SE"/>
        </w:rPr>
        <w:t>Chợ Mới</w:t>
      </w:r>
    </w:p>
    <w:p w14:paraId="29F0F369" w14:textId="472EE168" w:rsidR="008D2C3B" w:rsidRPr="00D468BD" w:rsidRDefault="008D2C3B"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C10E22" w:rsidRPr="00D468BD">
        <w:rPr>
          <w:spacing w:val="-6"/>
          <w:sz w:val="28"/>
          <w:szCs w:val="28"/>
          <w:lang w:val="sv-SE"/>
        </w:rPr>
        <w:t>Chợ Mới</w:t>
      </w:r>
      <w:r w:rsidRPr="00D468BD">
        <w:rPr>
          <w:spacing w:val="-6"/>
          <w:sz w:val="28"/>
          <w:szCs w:val="28"/>
          <w:lang w:val="es-ES"/>
        </w:rPr>
        <w:t xml:space="preserve"> có </w:t>
      </w:r>
      <w:r w:rsidR="00C10E22" w:rsidRPr="00D468BD">
        <w:rPr>
          <w:spacing w:val="-6"/>
          <w:sz w:val="28"/>
          <w:szCs w:val="28"/>
          <w:lang w:val="sv-SE"/>
        </w:rPr>
        <w:t>50,43</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C10E22" w:rsidRPr="00D468BD">
        <w:rPr>
          <w:spacing w:val="-6"/>
          <w:sz w:val="28"/>
          <w:szCs w:val="28"/>
          <w:lang w:val="sv-SE"/>
        </w:rPr>
        <w:t>80.564</w:t>
      </w:r>
      <w:r w:rsidRPr="00D468BD">
        <w:rPr>
          <w:spacing w:val="-6"/>
          <w:sz w:val="28"/>
          <w:szCs w:val="28"/>
          <w:lang w:val="es-ES"/>
        </w:rPr>
        <w:t xml:space="preserve"> người.</w:t>
      </w:r>
    </w:p>
    <w:p w14:paraId="2830D9BC" w14:textId="032E0338" w:rsidR="008D2C3B" w:rsidRPr="00D468BD" w:rsidRDefault="008D2C3B" w:rsidP="00380C3D">
      <w:pPr>
        <w:spacing w:before="120" w:line="326" w:lineRule="exact"/>
        <w:ind w:firstLine="720"/>
        <w:jc w:val="both"/>
        <w:outlineLvl w:val="1"/>
        <w:rPr>
          <w:spacing w:val="-4"/>
          <w:sz w:val="28"/>
          <w:szCs w:val="28"/>
          <w:lang w:val="nl-NL"/>
        </w:rPr>
      </w:pPr>
      <w:r w:rsidRPr="00D468BD">
        <w:rPr>
          <w:sz w:val="28"/>
          <w:szCs w:val="28"/>
          <w:lang w:val="es-ES"/>
        </w:rPr>
        <w:t xml:space="preserve">b) Địa giới hành chính: </w:t>
      </w:r>
      <w:r w:rsidRPr="00D468BD">
        <w:rPr>
          <w:bCs/>
          <w:sz w:val="28"/>
          <w:szCs w:val="28"/>
          <w:lang w:val="nl-NL"/>
        </w:rPr>
        <w:t>Đ</w:t>
      </w:r>
      <w:r w:rsidRPr="00D468BD">
        <w:rPr>
          <w:bCs/>
          <w:sz w:val="28"/>
          <w:szCs w:val="28"/>
          <w:lang w:val="vi-VN"/>
        </w:rPr>
        <w:t>ông giáp</w:t>
      </w:r>
      <w:r w:rsidRPr="00D468BD">
        <w:rPr>
          <w:sz w:val="28"/>
          <w:szCs w:val="28"/>
          <w:lang w:val="nl-NL"/>
        </w:rPr>
        <w:t xml:space="preserve"> xã </w:t>
      </w:r>
      <w:r w:rsidR="00C10E22" w:rsidRPr="00D468BD">
        <w:rPr>
          <w:sz w:val="28"/>
          <w:szCs w:val="28"/>
          <w:lang w:val="nl-NL"/>
        </w:rPr>
        <w:t>Long Điền</w:t>
      </w:r>
      <w:r w:rsidRPr="00D468BD">
        <w:rPr>
          <w:bCs/>
          <w:sz w:val="28"/>
          <w:szCs w:val="28"/>
          <w:lang w:val="nl-NL"/>
        </w:rPr>
        <w:t>; T</w:t>
      </w:r>
      <w:r w:rsidRPr="00D468BD">
        <w:rPr>
          <w:bCs/>
          <w:sz w:val="28"/>
          <w:szCs w:val="28"/>
          <w:lang w:val="vi-VN"/>
        </w:rPr>
        <w:t xml:space="preserve">ây </w:t>
      </w:r>
      <w:r w:rsidRPr="00D468BD">
        <w:rPr>
          <w:sz w:val="28"/>
          <w:szCs w:val="28"/>
          <w:lang w:val="nl-NL"/>
        </w:rPr>
        <w:t xml:space="preserve">giáp xã </w:t>
      </w:r>
      <w:r w:rsidR="00C10E22" w:rsidRPr="00D468BD">
        <w:rPr>
          <w:sz w:val="28"/>
          <w:szCs w:val="28"/>
          <w:lang w:val="nl-NL"/>
        </w:rPr>
        <w:t>Nhơn Mỹ</w:t>
      </w:r>
      <w:r w:rsidRPr="00D468BD">
        <w:rPr>
          <w:bCs/>
          <w:sz w:val="28"/>
          <w:szCs w:val="28"/>
          <w:lang w:val="nl-NL"/>
        </w:rPr>
        <w:t xml:space="preserve">; Nam </w:t>
      </w:r>
      <w:r w:rsidRPr="00D468BD">
        <w:rPr>
          <w:sz w:val="28"/>
          <w:szCs w:val="28"/>
          <w:lang w:val="vi-VN"/>
        </w:rPr>
        <w:t xml:space="preserve">giáp </w:t>
      </w:r>
      <w:r w:rsidR="00C10E22" w:rsidRPr="00D468BD">
        <w:rPr>
          <w:sz w:val="28"/>
          <w:szCs w:val="28"/>
          <w:lang w:val="nl-NL"/>
        </w:rPr>
        <w:t>xã Nhơn Mỹ</w:t>
      </w:r>
      <w:r w:rsidRPr="00D468BD">
        <w:rPr>
          <w:bCs/>
          <w:sz w:val="28"/>
          <w:szCs w:val="28"/>
          <w:lang w:val="nl-NL"/>
        </w:rPr>
        <w:t xml:space="preserve">; Bắc </w:t>
      </w:r>
      <w:r w:rsidRPr="00D468BD">
        <w:rPr>
          <w:sz w:val="28"/>
          <w:szCs w:val="28"/>
          <w:lang w:val="vi-VN"/>
        </w:rPr>
        <w:t xml:space="preserve">giáp </w:t>
      </w:r>
      <w:r w:rsidRPr="00D468BD">
        <w:rPr>
          <w:sz w:val="28"/>
          <w:szCs w:val="28"/>
          <w:lang w:val="nl-NL"/>
        </w:rPr>
        <w:t xml:space="preserve">xã </w:t>
      </w:r>
      <w:r w:rsidR="00C10E22" w:rsidRPr="00D468BD">
        <w:rPr>
          <w:sz w:val="28"/>
          <w:szCs w:val="28"/>
          <w:lang w:val="nl-NL"/>
        </w:rPr>
        <w:t>Phú Tân và tỉnh Đồng Tháp</w:t>
      </w:r>
      <w:r w:rsidRPr="00D468BD">
        <w:rPr>
          <w:spacing w:val="-4"/>
          <w:sz w:val="28"/>
          <w:szCs w:val="28"/>
          <w:lang w:val="nl-NL"/>
        </w:rPr>
        <w:t>.</w:t>
      </w:r>
    </w:p>
    <w:p w14:paraId="07E695D9" w14:textId="28972A4C" w:rsidR="00273CB1" w:rsidRPr="00D468BD" w:rsidRDefault="00273CB1" w:rsidP="00380C3D">
      <w:pPr>
        <w:spacing w:before="120" w:line="326" w:lineRule="exact"/>
        <w:ind w:firstLine="720"/>
        <w:jc w:val="both"/>
        <w:outlineLvl w:val="1"/>
        <w:rPr>
          <w:b/>
          <w:bCs/>
          <w:sz w:val="28"/>
          <w:szCs w:val="28"/>
          <w:lang w:val="es-ES"/>
        </w:rPr>
      </w:pPr>
      <w:r w:rsidRPr="00D468BD">
        <w:rPr>
          <w:b/>
          <w:bCs/>
          <w:sz w:val="28"/>
          <w:szCs w:val="28"/>
          <w:lang w:val="es-ES"/>
        </w:rPr>
        <w:t xml:space="preserve">2.21. Xã </w:t>
      </w:r>
      <w:r w:rsidR="0031100C" w:rsidRPr="00D468BD">
        <w:rPr>
          <w:b/>
          <w:bCs/>
          <w:sz w:val="28"/>
          <w:szCs w:val="28"/>
          <w:lang w:val="sv-SE"/>
        </w:rPr>
        <w:t>Long Điền</w:t>
      </w:r>
    </w:p>
    <w:p w14:paraId="340F5B42" w14:textId="6F0600A2" w:rsidR="00273CB1" w:rsidRPr="00D468BD" w:rsidRDefault="00273CB1" w:rsidP="00380C3D">
      <w:pPr>
        <w:tabs>
          <w:tab w:val="left" w:pos="709"/>
        </w:tabs>
        <w:spacing w:before="120" w:line="326"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31100C" w:rsidRPr="00D468BD">
        <w:rPr>
          <w:spacing w:val="-8"/>
          <w:sz w:val="28"/>
          <w:szCs w:val="28"/>
          <w:lang w:val="sv-SE"/>
        </w:rPr>
        <w:t>Long Điền</w:t>
      </w:r>
      <w:r w:rsidRPr="00D468BD">
        <w:rPr>
          <w:spacing w:val="-8"/>
          <w:sz w:val="28"/>
          <w:szCs w:val="28"/>
          <w:lang w:val="es-ES"/>
        </w:rPr>
        <w:t xml:space="preserve"> có </w:t>
      </w:r>
      <w:r w:rsidR="0031100C" w:rsidRPr="00D468BD">
        <w:rPr>
          <w:spacing w:val="-8"/>
          <w:sz w:val="28"/>
          <w:szCs w:val="28"/>
          <w:lang w:val="zu-ZA"/>
        </w:rPr>
        <w:t>47,24</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31100C" w:rsidRPr="00D468BD">
        <w:rPr>
          <w:spacing w:val="-8"/>
          <w:sz w:val="28"/>
          <w:szCs w:val="28"/>
          <w:lang w:val="zu-ZA"/>
        </w:rPr>
        <w:t>65.521</w:t>
      </w:r>
      <w:r w:rsidRPr="00D468BD">
        <w:rPr>
          <w:spacing w:val="-8"/>
          <w:sz w:val="28"/>
          <w:szCs w:val="28"/>
          <w:lang w:val="es-ES"/>
        </w:rPr>
        <w:t xml:space="preserve"> người.</w:t>
      </w:r>
    </w:p>
    <w:p w14:paraId="3720C4DA" w14:textId="6BF43B81" w:rsidR="00964A93" w:rsidRPr="00D468BD" w:rsidRDefault="00273CB1" w:rsidP="00380C3D">
      <w:pPr>
        <w:spacing w:before="120" w:line="326" w:lineRule="exact"/>
        <w:ind w:firstLine="720"/>
        <w:jc w:val="both"/>
        <w:outlineLvl w:val="1"/>
        <w:rPr>
          <w:sz w:val="28"/>
          <w:szCs w:val="28"/>
          <w:lang w:val="nl-NL"/>
        </w:rPr>
      </w:pPr>
      <w:r w:rsidRPr="00D468BD">
        <w:rPr>
          <w:sz w:val="28"/>
          <w:szCs w:val="28"/>
          <w:lang w:val="es-ES"/>
        </w:rPr>
        <w:t xml:space="preserve">b) Địa giới hành chính: </w:t>
      </w:r>
      <w:r w:rsidRPr="00D468BD">
        <w:rPr>
          <w:bCs/>
          <w:sz w:val="28"/>
          <w:szCs w:val="28"/>
          <w:lang w:val="nl-NL"/>
        </w:rPr>
        <w:t>Đ</w:t>
      </w:r>
      <w:r w:rsidRPr="00D468BD">
        <w:rPr>
          <w:bCs/>
          <w:sz w:val="28"/>
          <w:szCs w:val="28"/>
          <w:lang w:val="vi-VN"/>
        </w:rPr>
        <w:t>ông giáp</w:t>
      </w:r>
      <w:r w:rsidRPr="00D468BD">
        <w:rPr>
          <w:sz w:val="28"/>
          <w:szCs w:val="28"/>
          <w:lang w:val="nl-NL"/>
        </w:rPr>
        <w:t xml:space="preserve"> </w:t>
      </w:r>
      <w:r w:rsidR="004A5474" w:rsidRPr="00D468BD">
        <w:rPr>
          <w:sz w:val="28"/>
          <w:szCs w:val="28"/>
          <w:lang w:val="nl-NL"/>
        </w:rPr>
        <w:t>xã Cù Lao Giêng</w:t>
      </w:r>
      <w:r w:rsidRPr="00D468BD">
        <w:rPr>
          <w:bCs/>
          <w:sz w:val="28"/>
          <w:szCs w:val="28"/>
          <w:lang w:val="nl-NL"/>
        </w:rPr>
        <w:t>; T</w:t>
      </w:r>
      <w:r w:rsidRPr="00D468BD">
        <w:rPr>
          <w:bCs/>
          <w:sz w:val="28"/>
          <w:szCs w:val="28"/>
          <w:lang w:val="vi-VN"/>
        </w:rPr>
        <w:t xml:space="preserve">ây </w:t>
      </w:r>
      <w:r w:rsidRPr="00D468BD">
        <w:rPr>
          <w:sz w:val="28"/>
          <w:szCs w:val="28"/>
          <w:lang w:val="nl-NL"/>
        </w:rPr>
        <w:t xml:space="preserve">giáp xã </w:t>
      </w:r>
      <w:r w:rsidR="004A5474" w:rsidRPr="00D468BD">
        <w:rPr>
          <w:sz w:val="28"/>
          <w:szCs w:val="28"/>
          <w:lang w:val="nl-NL"/>
        </w:rPr>
        <w:t>Chợ Mới</w:t>
      </w:r>
      <w:r w:rsidRPr="00D468BD">
        <w:rPr>
          <w:bCs/>
          <w:sz w:val="28"/>
          <w:szCs w:val="28"/>
          <w:lang w:val="nl-NL"/>
        </w:rPr>
        <w:t xml:space="preserve">; Nam </w:t>
      </w:r>
      <w:r w:rsidRPr="00D468BD">
        <w:rPr>
          <w:sz w:val="28"/>
          <w:szCs w:val="28"/>
          <w:lang w:val="vi-VN"/>
        </w:rPr>
        <w:t xml:space="preserve">giáp </w:t>
      </w:r>
      <w:r w:rsidR="004A5474" w:rsidRPr="00D468BD">
        <w:rPr>
          <w:sz w:val="28"/>
          <w:szCs w:val="28"/>
          <w:lang w:val="nl-NL"/>
        </w:rPr>
        <w:t>xã Long Kiến và xã Nhơn Mỹ</w:t>
      </w:r>
      <w:r w:rsidRPr="00D468BD">
        <w:rPr>
          <w:bCs/>
          <w:sz w:val="28"/>
          <w:szCs w:val="28"/>
          <w:lang w:val="nl-NL"/>
        </w:rPr>
        <w:t xml:space="preserve">; Bắc </w:t>
      </w:r>
      <w:r w:rsidRPr="00D468BD">
        <w:rPr>
          <w:sz w:val="28"/>
          <w:szCs w:val="28"/>
          <w:lang w:val="vi-VN"/>
        </w:rPr>
        <w:t xml:space="preserve">giáp </w:t>
      </w:r>
      <w:r w:rsidR="004A5474" w:rsidRPr="00D468BD">
        <w:rPr>
          <w:sz w:val="28"/>
          <w:szCs w:val="28"/>
          <w:lang w:val="nl-NL"/>
        </w:rPr>
        <w:t>tỉnh Đồng Tháp</w:t>
      </w:r>
      <w:r w:rsidRPr="00D468BD">
        <w:rPr>
          <w:sz w:val="28"/>
          <w:szCs w:val="28"/>
          <w:lang w:val="nl-NL"/>
        </w:rPr>
        <w:t>.</w:t>
      </w:r>
    </w:p>
    <w:p w14:paraId="70D37386" w14:textId="36F3B2C7" w:rsidR="00511769" w:rsidRPr="00D468BD" w:rsidRDefault="00511769" w:rsidP="00380C3D">
      <w:pPr>
        <w:spacing w:before="120" w:line="326" w:lineRule="exact"/>
        <w:ind w:firstLine="720"/>
        <w:jc w:val="both"/>
        <w:outlineLvl w:val="1"/>
        <w:rPr>
          <w:b/>
          <w:bCs/>
          <w:sz w:val="28"/>
          <w:szCs w:val="28"/>
          <w:lang w:val="es-ES"/>
        </w:rPr>
      </w:pPr>
      <w:r w:rsidRPr="00D468BD">
        <w:rPr>
          <w:b/>
          <w:bCs/>
          <w:sz w:val="28"/>
          <w:szCs w:val="28"/>
          <w:lang w:val="es-ES"/>
        </w:rPr>
        <w:t xml:space="preserve">2.22. Xã </w:t>
      </w:r>
      <w:r w:rsidR="004B6D4D" w:rsidRPr="00D468BD">
        <w:rPr>
          <w:b/>
          <w:bCs/>
          <w:sz w:val="28"/>
          <w:szCs w:val="28"/>
          <w:lang w:val="sv-SE"/>
        </w:rPr>
        <w:t>Hội An</w:t>
      </w:r>
    </w:p>
    <w:p w14:paraId="7B03C507" w14:textId="6000B089" w:rsidR="00511769" w:rsidRPr="00D468BD" w:rsidRDefault="00511769"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4B6D4D" w:rsidRPr="00D468BD">
        <w:rPr>
          <w:spacing w:val="-4"/>
          <w:sz w:val="28"/>
          <w:szCs w:val="28"/>
          <w:lang w:val="sv-SE"/>
        </w:rPr>
        <w:t>Hội An</w:t>
      </w:r>
      <w:r w:rsidRPr="00D468BD">
        <w:rPr>
          <w:spacing w:val="-4"/>
          <w:sz w:val="28"/>
          <w:szCs w:val="28"/>
          <w:lang w:val="es-ES"/>
        </w:rPr>
        <w:t xml:space="preserve"> có </w:t>
      </w:r>
      <w:r w:rsidR="004B6D4D" w:rsidRPr="00D468BD">
        <w:rPr>
          <w:sz w:val="28"/>
          <w:szCs w:val="28"/>
          <w:lang w:val="zu-ZA"/>
        </w:rPr>
        <w:t>63,56</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4B6D4D" w:rsidRPr="00D468BD">
        <w:rPr>
          <w:spacing w:val="2"/>
          <w:sz w:val="28"/>
          <w:szCs w:val="28"/>
          <w:lang w:val="zu-ZA"/>
        </w:rPr>
        <w:t>74.221</w:t>
      </w:r>
      <w:r w:rsidRPr="00D468BD">
        <w:rPr>
          <w:spacing w:val="-4"/>
          <w:sz w:val="28"/>
          <w:szCs w:val="28"/>
          <w:lang w:val="es-ES"/>
        </w:rPr>
        <w:t xml:space="preserve"> người.</w:t>
      </w:r>
    </w:p>
    <w:p w14:paraId="41518E78" w14:textId="25631CFA" w:rsidR="00511769" w:rsidRPr="00D468BD" w:rsidRDefault="00511769" w:rsidP="00380C3D">
      <w:pPr>
        <w:spacing w:before="120" w:line="326" w:lineRule="exact"/>
        <w:ind w:firstLine="720"/>
        <w:jc w:val="both"/>
        <w:outlineLvl w:val="1"/>
        <w:rPr>
          <w:spacing w:val="-4"/>
          <w:sz w:val="28"/>
          <w:szCs w:val="28"/>
          <w:lang w:val="nl-NL"/>
        </w:rPr>
      </w:pPr>
      <w:r w:rsidRPr="00D468BD">
        <w:rPr>
          <w:sz w:val="28"/>
          <w:szCs w:val="28"/>
          <w:lang w:val="es-ES"/>
        </w:rPr>
        <w:t xml:space="preserve">b) Địa giới hành chính: </w:t>
      </w:r>
      <w:r w:rsidRPr="00D468BD">
        <w:rPr>
          <w:bCs/>
          <w:sz w:val="28"/>
          <w:szCs w:val="28"/>
          <w:lang w:val="zu-ZA"/>
        </w:rPr>
        <w:t xml:space="preserve">Đông giáp </w:t>
      </w:r>
      <w:r w:rsidR="004B6D4D" w:rsidRPr="00D468BD">
        <w:rPr>
          <w:bCs/>
          <w:sz w:val="28"/>
          <w:szCs w:val="28"/>
          <w:lang w:val="zu-ZA"/>
        </w:rPr>
        <w:t>tỉnh Đồng Tháp</w:t>
      </w:r>
      <w:r w:rsidRPr="00D468BD">
        <w:rPr>
          <w:bCs/>
          <w:sz w:val="28"/>
          <w:szCs w:val="28"/>
          <w:lang w:val="zu-ZA"/>
        </w:rPr>
        <w:t xml:space="preserve">; Tây giáp xã </w:t>
      </w:r>
      <w:r w:rsidR="00984990" w:rsidRPr="00D468BD">
        <w:rPr>
          <w:bCs/>
          <w:sz w:val="28"/>
          <w:szCs w:val="28"/>
          <w:lang w:val="zu-ZA"/>
        </w:rPr>
        <w:t>Mỹ Hòa Hưng</w:t>
      </w:r>
      <w:r w:rsidRPr="00D468BD">
        <w:rPr>
          <w:bCs/>
          <w:sz w:val="28"/>
          <w:szCs w:val="28"/>
          <w:lang w:val="zu-ZA"/>
        </w:rPr>
        <w:t xml:space="preserve">; Nam giáp </w:t>
      </w:r>
      <w:r w:rsidR="00984990" w:rsidRPr="00D468BD">
        <w:rPr>
          <w:bCs/>
          <w:sz w:val="28"/>
          <w:szCs w:val="28"/>
          <w:lang w:val="zu-ZA"/>
        </w:rPr>
        <w:t>phường Long Xuyên và phường Mỹ Thới</w:t>
      </w:r>
      <w:r w:rsidRPr="00D468BD">
        <w:rPr>
          <w:bCs/>
          <w:sz w:val="28"/>
          <w:szCs w:val="28"/>
          <w:lang w:val="zu-ZA"/>
        </w:rPr>
        <w:t xml:space="preserve">; Bắc giáp </w:t>
      </w:r>
      <w:r w:rsidR="00984990" w:rsidRPr="00D468BD">
        <w:rPr>
          <w:bCs/>
          <w:sz w:val="28"/>
          <w:szCs w:val="28"/>
          <w:lang w:val="zu-ZA"/>
        </w:rPr>
        <w:t>xã Cù Lao Giêng và xã Long Kiến</w:t>
      </w:r>
      <w:r w:rsidRPr="00D468BD">
        <w:rPr>
          <w:spacing w:val="-4"/>
          <w:sz w:val="28"/>
          <w:szCs w:val="28"/>
          <w:lang w:val="nl-NL"/>
        </w:rPr>
        <w:t>.</w:t>
      </w:r>
    </w:p>
    <w:p w14:paraId="1DC9EBD1" w14:textId="07B26D86" w:rsidR="000C6F0A" w:rsidRPr="00D468BD" w:rsidRDefault="000C6F0A" w:rsidP="00380C3D">
      <w:pPr>
        <w:spacing w:before="120" w:line="326" w:lineRule="exact"/>
        <w:ind w:firstLine="720"/>
        <w:jc w:val="both"/>
        <w:outlineLvl w:val="1"/>
        <w:rPr>
          <w:b/>
          <w:bCs/>
          <w:spacing w:val="-14"/>
          <w:sz w:val="28"/>
          <w:szCs w:val="28"/>
          <w:lang w:val="nl-NL"/>
        </w:rPr>
      </w:pPr>
      <w:r w:rsidRPr="00D468BD">
        <w:rPr>
          <w:b/>
          <w:bCs/>
          <w:spacing w:val="-14"/>
          <w:sz w:val="28"/>
          <w:szCs w:val="28"/>
          <w:lang w:val="vi-VN"/>
        </w:rPr>
        <w:t>II</w:t>
      </w:r>
      <w:r w:rsidR="00AD2E1E" w:rsidRPr="00D468BD">
        <w:rPr>
          <w:b/>
          <w:bCs/>
          <w:spacing w:val="-14"/>
          <w:sz w:val="28"/>
          <w:szCs w:val="28"/>
          <w:lang w:val="vi-VN"/>
        </w:rPr>
        <w:t>.</w:t>
      </w:r>
      <w:r w:rsidRPr="00D468BD">
        <w:rPr>
          <w:b/>
          <w:bCs/>
          <w:spacing w:val="-14"/>
          <w:sz w:val="28"/>
          <w:szCs w:val="28"/>
          <w:lang w:val="vi-VN"/>
        </w:rPr>
        <w:t xml:space="preserve"> PHƯƠNG ÁN THÀNH LẬP </w:t>
      </w:r>
      <w:r w:rsidR="00E50401" w:rsidRPr="00D468BD">
        <w:rPr>
          <w:b/>
          <w:bCs/>
          <w:spacing w:val="-14"/>
          <w:sz w:val="28"/>
          <w:szCs w:val="28"/>
          <w:lang w:val="nl-NL"/>
        </w:rPr>
        <w:t xml:space="preserve">CÁC PHƯỜNG THUỘC TỈNH </w:t>
      </w:r>
      <w:r w:rsidR="00984990" w:rsidRPr="00D468BD">
        <w:rPr>
          <w:b/>
          <w:bCs/>
          <w:spacing w:val="-14"/>
          <w:sz w:val="28"/>
          <w:szCs w:val="28"/>
          <w:lang w:val="nl-NL"/>
        </w:rPr>
        <w:t>AN GIANG</w:t>
      </w:r>
    </w:p>
    <w:p w14:paraId="63E7DF04" w14:textId="3AA10F4C" w:rsidR="00FD5221" w:rsidRPr="00D468BD" w:rsidRDefault="00FD5221" w:rsidP="00380C3D">
      <w:pPr>
        <w:tabs>
          <w:tab w:val="left" w:pos="709"/>
        </w:tabs>
        <w:spacing w:before="120" w:line="326" w:lineRule="exact"/>
        <w:ind w:firstLine="720"/>
        <w:jc w:val="both"/>
        <w:rPr>
          <w:b/>
          <w:bCs/>
          <w:sz w:val="28"/>
          <w:szCs w:val="28"/>
          <w:lang w:val="es-ES"/>
        </w:rPr>
      </w:pPr>
      <w:r w:rsidRPr="00D468BD">
        <w:rPr>
          <w:b/>
          <w:bCs/>
          <w:sz w:val="28"/>
          <w:szCs w:val="28"/>
          <w:lang w:val="es-ES"/>
        </w:rPr>
        <w:t>1. Phường Châu Thành</w:t>
      </w:r>
    </w:p>
    <w:p w14:paraId="5163972F" w14:textId="20BC29DE"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Pr="00D468BD">
        <w:rPr>
          <w:sz w:val="28"/>
          <w:szCs w:val="28"/>
          <w:lang w:val="es-ES"/>
        </w:rPr>
        <w:t xml:space="preserve">Thành lập phường </w:t>
      </w:r>
      <w:r w:rsidRPr="00D468BD">
        <w:rPr>
          <w:sz w:val="28"/>
          <w:szCs w:val="28"/>
          <w:lang w:val="da-DK"/>
        </w:rPr>
        <w:t xml:space="preserve">Châu Thành </w:t>
      </w:r>
      <w:r w:rsidRPr="00D468BD">
        <w:rPr>
          <w:bCs/>
          <w:sz w:val="28"/>
          <w:szCs w:val="28"/>
          <w:lang w:val="da-DK"/>
        </w:rPr>
        <w:t xml:space="preserve">trên cơ sở nguyên trạng địa giới đơn vị hành chính xã </w:t>
      </w:r>
      <w:r w:rsidRPr="00D468BD">
        <w:rPr>
          <w:sz w:val="28"/>
          <w:szCs w:val="28"/>
          <w:lang w:val="da-DK"/>
        </w:rPr>
        <w:t>Châu Thành</w:t>
      </w:r>
      <w:r w:rsidRPr="00D468BD">
        <w:rPr>
          <w:sz w:val="28"/>
          <w:szCs w:val="28"/>
          <w:lang w:val="es-ES"/>
        </w:rPr>
        <w:t xml:space="preserve"> với</w:t>
      </w:r>
      <w:r w:rsidRPr="00D468BD">
        <w:rPr>
          <w:spacing w:val="6"/>
          <w:sz w:val="28"/>
          <w:szCs w:val="28"/>
          <w:lang w:val="es-ES"/>
        </w:rPr>
        <w:t xml:space="preserve"> </w:t>
      </w:r>
      <w:r w:rsidRPr="00D468BD">
        <w:rPr>
          <w:bCs/>
          <w:sz w:val="28"/>
          <w:szCs w:val="28"/>
          <w:lang w:val="sv-SE"/>
        </w:rPr>
        <w:t>107,55</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 và quy mô dân số </w:t>
      </w:r>
      <w:r w:rsidRPr="00D468BD">
        <w:rPr>
          <w:sz w:val="28"/>
          <w:szCs w:val="28"/>
          <w:lang w:val="zu-ZA"/>
        </w:rPr>
        <w:t>72.102</w:t>
      </w:r>
      <w:r w:rsidRPr="00D468BD">
        <w:rPr>
          <w:spacing w:val="6"/>
          <w:sz w:val="28"/>
          <w:szCs w:val="28"/>
          <w:lang w:val="es-ES"/>
        </w:rPr>
        <w:t xml:space="preserve"> người.</w:t>
      </w:r>
    </w:p>
    <w:p w14:paraId="036A9CBB" w14:textId="0294F222"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Châu Thành</w:t>
      </w:r>
      <w:r w:rsidRPr="00D468BD">
        <w:rPr>
          <w:sz w:val="28"/>
          <w:szCs w:val="28"/>
          <w:lang w:val="vi-VN"/>
        </w:rPr>
        <w:t xml:space="preserve"> hiện có</w:t>
      </w:r>
      <w:r w:rsidRPr="00D468BD">
        <w:rPr>
          <w:sz w:val="28"/>
          <w:szCs w:val="28"/>
          <w:lang w:val="da-DK"/>
        </w:rPr>
        <w:t>.</w:t>
      </w:r>
    </w:p>
    <w:p w14:paraId="74ABD424" w14:textId="759C4AE2" w:rsidR="00FD5221" w:rsidRPr="00D468BD" w:rsidRDefault="00FD5221" w:rsidP="00380C3D">
      <w:pPr>
        <w:spacing w:before="120" w:line="326" w:lineRule="exact"/>
        <w:ind w:firstLine="720"/>
        <w:jc w:val="both"/>
        <w:outlineLvl w:val="1"/>
        <w:rPr>
          <w:sz w:val="28"/>
          <w:szCs w:val="28"/>
          <w:lang w:val="es-ES"/>
        </w:rPr>
      </w:pPr>
      <w:r w:rsidRPr="00D468BD">
        <w:rPr>
          <w:sz w:val="28"/>
          <w:szCs w:val="28"/>
          <w:lang w:val="es-ES"/>
        </w:rPr>
        <w:t xml:space="preserve">c) Địa giới hành chính phường Châu Thành: </w:t>
      </w:r>
      <w:r w:rsidRPr="00D468BD">
        <w:rPr>
          <w:sz w:val="28"/>
          <w:szCs w:val="28"/>
          <w:lang w:val="vi-VN"/>
        </w:rPr>
        <w:t xml:space="preserve">Đông giáp </w:t>
      </w:r>
      <w:r w:rsidRPr="00D468BD">
        <w:rPr>
          <w:sz w:val="28"/>
          <w:szCs w:val="28"/>
          <w:lang w:val="es-ES"/>
        </w:rPr>
        <w:t>phường</w:t>
      </w:r>
      <w:r w:rsidRPr="00D468BD">
        <w:rPr>
          <w:sz w:val="28"/>
          <w:szCs w:val="28"/>
          <w:lang w:val="vi-VN"/>
        </w:rPr>
        <w:t xml:space="preserve"> </w:t>
      </w:r>
      <w:r w:rsidRPr="00D468BD">
        <w:rPr>
          <w:sz w:val="28"/>
          <w:szCs w:val="28"/>
          <w:lang w:val="es-ES"/>
        </w:rPr>
        <w:t>Giồng Riềng</w:t>
      </w:r>
      <w:r w:rsidRPr="00D468BD">
        <w:rPr>
          <w:sz w:val="28"/>
          <w:szCs w:val="28"/>
          <w:lang w:val="vi-VN"/>
        </w:rPr>
        <w:t>;</w:t>
      </w:r>
      <w:r w:rsidRPr="00D468BD">
        <w:rPr>
          <w:sz w:val="28"/>
          <w:szCs w:val="28"/>
          <w:lang w:val="es-ES"/>
        </w:rPr>
        <w:t xml:space="preserve"> </w:t>
      </w:r>
      <w:r w:rsidRPr="00D468BD">
        <w:rPr>
          <w:sz w:val="28"/>
          <w:szCs w:val="28"/>
          <w:lang w:val="vi-VN"/>
        </w:rPr>
        <w:t xml:space="preserve">Tây giáp xã </w:t>
      </w:r>
      <w:r w:rsidRPr="00D468BD">
        <w:rPr>
          <w:sz w:val="28"/>
          <w:szCs w:val="28"/>
          <w:lang w:val="es-ES"/>
        </w:rPr>
        <w:t>Bình An</w:t>
      </w:r>
      <w:r w:rsidRPr="00D468BD">
        <w:rPr>
          <w:sz w:val="28"/>
          <w:szCs w:val="28"/>
          <w:lang w:val="vi-VN"/>
        </w:rPr>
        <w:t>;</w:t>
      </w:r>
      <w:r w:rsidRPr="00D468BD">
        <w:rPr>
          <w:sz w:val="28"/>
          <w:szCs w:val="28"/>
          <w:lang w:val="es-ES"/>
        </w:rPr>
        <w:t xml:space="preserve"> Nam giáp các xã Bình An, Định Hòa, Long Thạnh; Bắc giáp phường Rạch Giá và các xã Thạnh Đông, Thạnh Lộc.</w:t>
      </w:r>
    </w:p>
    <w:p w14:paraId="7EF662C2" w14:textId="313361C5"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2. </w:t>
      </w:r>
      <w:r w:rsidR="002C0F6B" w:rsidRPr="00D468BD">
        <w:rPr>
          <w:b/>
          <w:bCs/>
          <w:sz w:val="28"/>
          <w:szCs w:val="28"/>
          <w:lang w:val="es-ES"/>
        </w:rPr>
        <w:t>Phường</w:t>
      </w:r>
      <w:r w:rsidRPr="00D468BD">
        <w:rPr>
          <w:b/>
          <w:bCs/>
          <w:sz w:val="28"/>
          <w:szCs w:val="28"/>
          <w:lang w:val="es-ES"/>
        </w:rPr>
        <w:t xml:space="preserve"> Tân Hiệp</w:t>
      </w:r>
    </w:p>
    <w:p w14:paraId="4D37AC14" w14:textId="18FB9A8F" w:rsidR="00FD5221" w:rsidRPr="00D468BD" w:rsidRDefault="00FD5221" w:rsidP="00380C3D">
      <w:pPr>
        <w:tabs>
          <w:tab w:val="left" w:pos="709"/>
        </w:tabs>
        <w:spacing w:before="120" w:line="326" w:lineRule="exact"/>
        <w:ind w:firstLine="720"/>
        <w:jc w:val="both"/>
        <w:rPr>
          <w:spacing w:val="-8"/>
          <w:sz w:val="28"/>
          <w:szCs w:val="28"/>
          <w:lang w:val="es-ES"/>
        </w:rPr>
      </w:pPr>
      <w:r w:rsidRPr="00D468BD">
        <w:rPr>
          <w:spacing w:val="-8"/>
          <w:sz w:val="28"/>
          <w:szCs w:val="28"/>
          <w:lang w:val="es-ES"/>
        </w:rPr>
        <w:t xml:space="preserve">a) </w:t>
      </w:r>
      <w:r w:rsidR="002C0F6B" w:rsidRPr="00D468BD">
        <w:rPr>
          <w:sz w:val="28"/>
          <w:szCs w:val="28"/>
          <w:lang w:val="es-ES"/>
        </w:rPr>
        <w:t xml:space="preserve">Thành lập phường </w:t>
      </w:r>
      <w:r w:rsidR="002C0F6B" w:rsidRPr="00D468BD">
        <w:rPr>
          <w:sz w:val="28"/>
          <w:szCs w:val="28"/>
          <w:lang w:val="da-DK"/>
        </w:rPr>
        <w:t xml:space="preserve">Tân Hiệp </w:t>
      </w:r>
      <w:r w:rsidR="002C0F6B" w:rsidRPr="00D468BD">
        <w:rPr>
          <w:bCs/>
          <w:sz w:val="28"/>
          <w:szCs w:val="28"/>
          <w:lang w:val="da-DK"/>
        </w:rPr>
        <w:t xml:space="preserve">trên cơ sở nguyên trạng địa giới đơn vị hành chính xã </w:t>
      </w:r>
      <w:r w:rsidR="002C0F6B" w:rsidRPr="00D468BD">
        <w:rPr>
          <w:sz w:val="28"/>
          <w:szCs w:val="28"/>
          <w:lang w:val="da-DK"/>
        </w:rPr>
        <w:t>Tân Hiệp</w:t>
      </w:r>
      <w:r w:rsidR="002C0F6B" w:rsidRPr="00D468BD">
        <w:rPr>
          <w:sz w:val="28"/>
          <w:szCs w:val="28"/>
          <w:lang w:val="es-ES"/>
        </w:rPr>
        <w:t xml:space="preserve"> với</w:t>
      </w:r>
      <w:r w:rsidR="002C0F6B" w:rsidRPr="00D468BD">
        <w:rPr>
          <w:bCs/>
          <w:spacing w:val="-8"/>
          <w:sz w:val="28"/>
          <w:szCs w:val="28"/>
          <w:lang w:val="sv-SE"/>
        </w:rPr>
        <w:t xml:space="preserve"> </w:t>
      </w:r>
      <w:r w:rsidRPr="00D468BD">
        <w:rPr>
          <w:bCs/>
          <w:spacing w:val="-8"/>
          <w:sz w:val="28"/>
          <w:szCs w:val="28"/>
          <w:lang w:val="sv-SE"/>
        </w:rPr>
        <w:t>146,62</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bCs/>
          <w:spacing w:val="-8"/>
          <w:sz w:val="28"/>
          <w:szCs w:val="28"/>
          <w:lang w:val="sv-SE"/>
        </w:rPr>
        <w:t>66.123</w:t>
      </w:r>
      <w:r w:rsidRPr="00D468BD">
        <w:rPr>
          <w:spacing w:val="-8"/>
          <w:sz w:val="28"/>
          <w:szCs w:val="28"/>
          <w:lang w:val="es-ES"/>
        </w:rPr>
        <w:t xml:space="preserve"> người.</w:t>
      </w:r>
    </w:p>
    <w:p w14:paraId="39B536F1" w14:textId="149BD456" w:rsidR="002C0F6B" w:rsidRPr="00D468BD" w:rsidRDefault="002C0F6B" w:rsidP="00380C3D">
      <w:pPr>
        <w:spacing w:before="120" w:line="326" w:lineRule="exact"/>
        <w:ind w:firstLine="720"/>
        <w:jc w:val="both"/>
        <w:outlineLvl w:val="1"/>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Tân Hiệp</w:t>
      </w:r>
      <w:r w:rsidRPr="00D468BD">
        <w:rPr>
          <w:sz w:val="28"/>
          <w:szCs w:val="28"/>
          <w:lang w:val="vi-VN"/>
        </w:rPr>
        <w:t xml:space="preserve"> hiện có</w:t>
      </w:r>
      <w:r w:rsidRPr="00D468BD">
        <w:rPr>
          <w:sz w:val="28"/>
          <w:szCs w:val="28"/>
          <w:lang w:val="da-DK"/>
        </w:rPr>
        <w:t>.</w:t>
      </w:r>
    </w:p>
    <w:p w14:paraId="6BD161FD" w14:textId="2150F29D" w:rsidR="00FD5221" w:rsidRPr="00D468BD" w:rsidRDefault="002C0F6B" w:rsidP="00380C3D">
      <w:pPr>
        <w:spacing w:before="120" w:line="326" w:lineRule="exact"/>
        <w:ind w:firstLine="720"/>
        <w:jc w:val="both"/>
        <w:outlineLvl w:val="1"/>
        <w:rPr>
          <w:sz w:val="28"/>
          <w:szCs w:val="28"/>
          <w:lang w:val="es-ES"/>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Tân Hiệp</w:t>
      </w:r>
      <w:r w:rsidR="00FD5221" w:rsidRPr="00D468BD">
        <w:rPr>
          <w:sz w:val="28"/>
          <w:szCs w:val="28"/>
          <w:lang w:val="es-ES"/>
        </w:rPr>
        <w:t xml:space="preserve">: </w:t>
      </w:r>
      <w:r w:rsidR="00FD5221" w:rsidRPr="00D468BD">
        <w:rPr>
          <w:sz w:val="28"/>
          <w:szCs w:val="28"/>
          <w:lang w:val="vi-VN"/>
        </w:rPr>
        <w:t xml:space="preserve">Đông giáp </w:t>
      </w:r>
      <w:r w:rsidR="00FD5221" w:rsidRPr="00D468BD">
        <w:rPr>
          <w:sz w:val="28"/>
          <w:szCs w:val="28"/>
          <w:lang w:val="es-ES"/>
        </w:rPr>
        <w:t>thành phố Cần Thơ</w:t>
      </w:r>
      <w:r w:rsidR="00FD5221" w:rsidRPr="00D468BD">
        <w:rPr>
          <w:sz w:val="28"/>
          <w:szCs w:val="28"/>
          <w:lang w:val="vi-VN"/>
        </w:rPr>
        <w:t>;</w:t>
      </w:r>
      <w:r w:rsidR="00FD5221" w:rsidRPr="00D468BD">
        <w:rPr>
          <w:sz w:val="28"/>
          <w:szCs w:val="28"/>
          <w:lang w:val="es-ES"/>
        </w:rPr>
        <w:t xml:space="preserve"> </w:t>
      </w:r>
      <w:r w:rsidR="00FD5221" w:rsidRPr="00D468BD">
        <w:rPr>
          <w:sz w:val="28"/>
          <w:szCs w:val="28"/>
          <w:lang w:val="vi-VN"/>
        </w:rPr>
        <w:lastRenderedPageBreak/>
        <w:t xml:space="preserve">Tây giáp </w:t>
      </w:r>
      <w:r w:rsidR="00FD5221" w:rsidRPr="00D468BD">
        <w:rPr>
          <w:sz w:val="28"/>
          <w:szCs w:val="28"/>
          <w:lang w:val="es-ES"/>
        </w:rPr>
        <w:t>xã Thạnh Đông</w:t>
      </w:r>
      <w:r w:rsidR="00FD5221" w:rsidRPr="00D468BD">
        <w:rPr>
          <w:sz w:val="28"/>
          <w:szCs w:val="28"/>
          <w:lang w:val="vi-VN"/>
        </w:rPr>
        <w:t>;</w:t>
      </w:r>
      <w:r w:rsidR="00FD5221" w:rsidRPr="00D468BD">
        <w:rPr>
          <w:sz w:val="28"/>
          <w:szCs w:val="28"/>
          <w:lang w:val="es-ES"/>
        </w:rPr>
        <w:t xml:space="preserve"> </w:t>
      </w:r>
      <w:r w:rsidR="00FD5221" w:rsidRPr="00D468BD">
        <w:rPr>
          <w:sz w:val="28"/>
          <w:szCs w:val="28"/>
          <w:lang w:val="vi-VN"/>
        </w:rPr>
        <w:t xml:space="preserve">Nam giáp xã </w:t>
      </w:r>
      <w:r w:rsidR="00FD5221" w:rsidRPr="00D468BD">
        <w:rPr>
          <w:sz w:val="28"/>
          <w:szCs w:val="28"/>
          <w:lang w:val="es-ES"/>
        </w:rPr>
        <w:t>Thạnh Đông và xã Thạnh Hưng</w:t>
      </w:r>
      <w:r w:rsidR="00FD5221" w:rsidRPr="00D468BD">
        <w:rPr>
          <w:sz w:val="28"/>
          <w:szCs w:val="28"/>
          <w:lang w:val="vi-VN"/>
        </w:rPr>
        <w:t>;</w:t>
      </w:r>
      <w:r w:rsidR="00FD5221" w:rsidRPr="00D468BD">
        <w:rPr>
          <w:sz w:val="28"/>
          <w:szCs w:val="28"/>
          <w:lang w:val="es-ES"/>
        </w:rPr>
        <w:t xml:space="preserve"> </w:t>
      </w:r>
      <w:r w:rsidR="00FD5221" w:rsidRPr="00D468BD">
        <w:rPr>
          <w:sz w:val="28"/>
          <w:szCs w:val="28"/>
          <w:lang w:val="vi-VN"/>
        </w:rPr>
        <w:t xml:space="preserve">Bắc giáp </w:t>
      </w:r>
      <w:r w:rsidR="00FD5221" w:rsidRPr="00D468BD">
        <w:rPr>
          <w:sz w:val="28"/>
          <w:szCs w:val="28"/>
          <w:lang w:val="es-ES"/>
        </w:rPr>
        <w:t>xã Tân Hội và thành phố Cần Thơ</w:t>
      </w:r>
      <w:r w:rsidR="00FD5221" w:rsidRPr="00D468BD">
        <w:rPr>
          <w:sz w:val="28"/>
          <w:szCs w:val="28"/>
          <w:lang w:val="vi-VN"/>
        </w:rPr>
        <w:t>.</w:t>
      </w:r>
    </w:p>
    <w:p w14:paraId="5AA9283C" w14:textId="03800584" w:rsidR="00FD5221" w:rsidRPr="000F096D" w:rsidRDefault="00FD5221" w:rsidP="00380C3D">
      <w:pPr>
        <w:spacing w:before="120" w:line="326" w:lineRule="exact"/>
        <w:ind w:firstLine="720"/>
        <w:jc w:val="both"/>
        <w:outlineLvl w:val="1"/>
        <w:rPr>
          <w:b/>
          <w:bCs/>
          <w:sz w:val="28"/>
          <w:szCs w:val="28"/>
          <w:lang w:val="es-ES"/>
        </w:rPr>
      </w:pPr>
      <w:r w:rsidRPr="000F096D">
        <w:rPr>
          <w:b/>
          <w:bCs/>
          <w:sz w:val="28"/>
          <w:szCs w:val="28"/>
          <w:lang w:val="es-ES"/>
        </w:rPr>
        <w:t xml:space="preserve">3. </w:t>
      </w:r>
      <w:r w:rsidR="000F096D" w:rsidRPr="000F096D">
        <w:rPr>
          <w:b/>
          <w:bCs/>
          <w:sz w:val="28"/>
          <w:szCs w:val="28"/>
          <w:lang w:val="es-ES"/>
        </w:rPr>
        <w:t>Phường</w:t>
      </w:r>
      <w:r w:rsidRPr="000F096D">
        <w:rPr>
          <w:b/>
          <w:bCs/>
          <w:sz w:val="28"/>
          <w:szCs w:val="28"/>
          <w:lang w:val="es-ES"/>
        </w:rPr>
        <w:t xml:space="preserve"> Giồng Riềng</w:t>
      </w:r>
    </w:p>
    <w:p w14:paraId="2679736B" w14:textId="5AA7BD9B"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00593CE0" w:rsidRPr="00D468BD">
        <w:rPr>
          <w:sz w:val="28"/>
          <w:szCs w:val="28"/>
          <w:lang w:val="es-ES"/>
        </w:rPr>
        <w:t xml:space="preserve">Thành lập phường </w:t>
      </w:r>
      <w:r w:rsidR="00593CE0" w:rsidRPr="00D468BD">
        <w:rPr>
          <w:sz w:val="28"/>
          <w:szCs w:val="28"/>
          <w:lang w:val="da-DK"/>
        </w:rPr>
        <w:t xml:space="preserve">Giồng Riềng </w:t>
      </w:r>
      <w:r w:rsidR="00593CE0" w:rsidRPr="00D468BD">
        <w:rPr>
          <w:bCs/>
          <w:sz w:val="28"/>
          <w:szCs w:val="28"/>
          <w:lang w:val="da-DK"/>
        </w:rPr>
        <w:t xml:space="preserve">trên cơ sở nguyên trạng địa giới đơn vị hành chính xã </w:t>
      </w:r>
      <w:r w:rsidR="00593CE0" w:rsidRPr="00D468BD">
        <w:rPr>
          <w:sz w:val="28"/>
          <w:szCs w:val="28"/>
          <w:lang w:val="da-DK"/>
        </w:rPr>
        <w:t>Giồng Riềng</w:t>
      </w:r>
      <w:r w:rsidR="00593CE0" w:rsidRPr="00D468BD">
        <w:rPr>
          <w:sz w:val="28"/>
          <w:szCs w:val="28"/>
          <w:lang w:val="es-ES"/>
        </w:rPr>
        <w:t xml:space="preserve"> với</w:t>
      </w:r>
      <w:r w:rsidRPr="00D468BD">
        <w:rPr>
          <w:spacing w:val="4"/>
          <w:sz w:val="28"/>
          <w:szCs w:val="28"/>
          <w:lang w:val="es-ES"/>
        </w:rPr>
        <w:t xml:space="preserve"> </w:t>
      </w:r>
      <w:r w:rsidRPr="00D468BD">
        <w:rPr>
          <w:bCs/>
          <w:sz w:val="28"/>
          <w:szCs w:val="28"/>
          <w:lang w:val="sv-SE"/>
        </w:rPr>
        <w:t>122,02</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z w:val="28"/>
          <w:szCs w:val="28"/>
          <w:lang w:val="zu-ZA"/>
        </w:rPr>
        <w:t>72.050</w:t>
      </w:r>
      <w:r w:rsidRPr="00D468BD">
        <w:rPr>
          <w:spacing w:val="4"/>
          <w:sz w:val="28"/>
          <w:szCs w:val="28"/>
          <w:lang w:val="es-ES"/>
        </w:rPr>
        <w:t xml:space="preserve"> người.</w:t>
      </w:r>
    </w:p>
    <w:p w14:paraId="0DF991AA" w14:textId="54D4A997" w:rsidR="00593CE0" w:rsidRPr="00D468BD" w:rsidRDefault="00593CE0" w:rsidP="009F44F7">
      <w:pPr>
        <w:tabs>
          <w:tab w:val="left" w:pos="709"/>
        </w:tabs>
        <w:spacing w:before="120" w:line="320"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Giồng Riềng</w:t>
      </w:r>
      <w:r w:rsidRPr="00D468BD">
        <w:rPr>
          <w:sz w:val="28"/>
          <w:szCs w:val="28"/>
          <w:lang w:val="vi-VN"/>
        </w:rPr>
        <w:t xml:space="preserve"> hiện có</w:t>
      </w:r>
      <w:r w:rsidRPr="00D468BD">
        <w:rPr>
          <w:sz w:val="28"/>
          <w:szCs w:val="28"/>
          <w:lang w:val="da-DK"/>
        </w:rPr>
        <w:t>.</w:t>
      </w:r>
    </w:p>
    <w:p w14:paraId="1C4D9FBF" w14:textId="4BFE0BB0" w:rsidR="00FD5221" w:rsidRPr="00D468BD" w:rsidRDefault="00593CE0" w:rsidP="00380C3D">
      <w:pPr>
        <w:spacing w:before="120" w:line="326" w:lineRule="exact"/>
        <w:ind w:firstLine="720"/>
        <w:jc w:val="both"/>
        <w:outlineLvl w:val="1"/>
        <w:rPr>
          <w:sz w:val="28"/>
          <w:szCs w:val="28"/>
          <w:lang w:val="es-ES"/>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Giồng Riềng</w:t>
      </w:r>
      <w:r w:rsidR="00FD5221" w:rsidRPr="00D468BD">
        <w:rPr>
          <w:sz w:val="28"/>
          <w:szCs w:val="28"/>
          <w:lang w:val="es-ES"/>
        </w:rPr>
        <w:t xml:space="preserve">: </w:t>
      </w:r>
      <w:r w:rsidR="00FD5221" w:rsidRPr="00D468BD">
        <w:rPr>
          <w:bCs/>
          <w:sz w:val="28"/>
          <w:szCs w:val="28"/>
          <w:lang w:val="sv-SE"/>
        </w:rPr>
        <w:t>Đ</w:t>
      </w:r>
      <w:r w:rsidR="00FD5221" w:rsidRPr="00D468BD">
        <w:rPr>
          <w:bCs/>
          <w:sz w:val="28"/>
          <w:szCs w:val="28"/>
          <w:lang w:val="vi-VN"/>
        </w:rPr>
        <w:t xml:space="preserve">ông giáp </w:t>
      </w:r>
      <w:r w:rsidR="00FD5221" w:rsidRPr="00D468BD">
        <w:rPr>
          <w:sz w:val="28"/>
          <w:szCs w:val="28"/>
          <w:lang w:val="sv-SE"/>
        </w:rPr>
        <w:t>xã Thạnh Hưng</w:t>
      </w:r>
      <w:r w:rsidR="00FD5221" w:rsidRPr="00D468BD">
        <w:rPr>
          <w:bCs/>
          <w:sz w:val="28"/>
          <w:szCs w:val="28"/>
          <w:lang w:val="sv-SE"/>
        </w:rPr>
        <w:t>; T</w:t>
      </w:r>
      <w:r w:rsidR="00FD5221" w:rsidRPr="00D468BD">
        <w:rPr>
          <w:bCs/>
          <w:sz w:val="28"/>
          <w:szCs w:val="28"/>
          <w:lang w:val="vi-VN"/>
        </w:rPr>
        <w:t xml:space="preserve">ây </w:t>
      </w:r>
      <w:r w:rsidR="00FD5221" w:rsidRPr="00D468BD">
        <w:rPr>
          <w:sz w:val="28"/>
          <w:szCs w:val="28"/>
          <w:lang w:val="sv-SE"/>
        </w:rPr>
        <w:t xml:space="preserve">giáp </w:t>
      </w:r>
      <w:r w:rsidRPr="00D468BD">
        <w:rPr>
          <w:sz w:val="28"/>
          <w:szCs w:val="28"/>
          <w:lang w:val="sv-SE"/>
        </w:rPr>
        <w:t>phường</w:t>
      </w:r>
      <w:r w:rsidR="00FD5221" w:rsidRPr="00D468BD">
        <w:rPr>
          <w:sz w:val="28"/>
          <w:szCs w:val="28"/>
          <w:lang w:val="sv-SE"/>
        </w:rPr>
        <w:t xml:space="preserve"> Châu Thành</w:t>
      </w:r>
      <w:r w:rsidR="00FD5221" w:rsidRPr="00D468BD">
        <w:rPr>
          <w:bCs/>
          <w:sz w:val="28"/>
          <w:szCs w:val="28"/>
          <w:lang w:val="sv-SE"/>
        </w:rPr>
        <w:t xml:space="preserve">; Nam </w:t>
      </w:r>
      <w:r w:rsidR="00FD5221" w:rsidRPr="00D468BD">
        <w:rPr>
          <w:sz w:val="28"/>
          <w:szCs w:val="28"/>
          <w:lang w:val="vi-VN"/>
        </w:rPr>
        <w:t xml:space="preserve">giáp </w:t>
      </w:r>
      <w:r w:rsidR="00FD5221" w:rsidRPr="00D468BD">
        <w:rPr>
          <w:sz w:val="28"/>
          <w:szCs w:val="28"/>
          <w:lang w:val="sv-SE"/>
        </w:rPr>
        <w:t>xã Long Thạnh và xã Ngọc Chúc</w:t>
      </w:r>
      <w:r w:rsidR="00FD5221" w:rsidRPr="00D468BD">
        <w:rPr>
          <w:bCs/>
          <w:sz w:val="28"/>
          <w:szCs w:val="28"/>
          <w:lang w:val="sv-SE"/>
        </w:rPr>
        <w:t xml:space="preserve">; Bắc </w:t>
      </w:r>
      <w:r w:rsidR="00FD5221" w:rsidRPr="00D468BD">
        <w:rPr>
          <w:sz w:val="28"/>
          <w:szCs w:val="28"/>
          <w:lang w:val="vi-VN"/>
        </w:rPr>
        <w:t xml:space="preserve">giáp </w:t>
      </w:r>
      <w:r w:rsidR="00FD5221" w:rsidRPr="00D468BD">
        <w:rPr>
          <w:sz w:val="28"/>
          <w:szCs w:val="28"/>
          <w:lang w:val="sv-SE"/>
        </w:rPr>
        <w:t>xã Thạnh Đông</w:t>
      </w:r>
      <w:r w:rsidR="00FD5221" w:rsidRPr="00D468BD">
        <w:rPr>
          <w:sz w:val="28"/>
          <w:szCs w:val="28"/>
          <w:lang w:val="vi-VN"/>
        </w:rPr>
        <w:t>.</w:t>
      </w:r>
    </w:p>
    <w:p w14:paraId="68F62DFD" w14:textId="1D741E02"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4. </w:t>
      </w:r>
      <w:r w:rsidR="003B1BDF" w:rsidRPr="00D468BD">
        <w:rPr>
          <w:b/>
          <w:bCs/>
          <w:sz w:val="28"/>
          <w:szCs w:val="28"/>
          <w:lang w:val="es-ES"/>
        </w:rPr>
        <w:t>Phường</w:t>
      </w:r>
      <w:r w:rsidRPr="00D468BD">
        <w:rPr>
          <w:b/>
          <w:bCs/>
          <w:sz w:val="28"/>
          <w:szCs w:val="28"/>
          <w:lang w:val="es-ES"/>
        </w:rPr>
        <w:t xml:space="preserve"> Gò Quao</w:t>
      </w:r>
    </w:p>
    <w:p w14:paraId="474F2750" w14:textId="40DC0A34"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003B1BDF" w:rsidRPr="00D468BD">
        <w:rPr>
          <w:sz w:val="28"/>
          <w:szCs w:val="28"/>
          <w:lang w:val="es-ES"/>
        </w:rPr>
        <w:t xml:space="preserve">Thành lập phường </w:t>
      </w:r>
      <w:r w:rsidR="003B1BDF" w:rsidRPr="00D468BD">
        <w:rPr>
          <w:sz w:val="28"/>
          <w:szCs w:val="28"/>
          <w:lang w:val="da-DK"/>
        </w:rPr>
        <w:t xml:space="preserve">Gò Quao </w:t>
      </w:r>
      <w:r w:rsidR="003B1BDF" w:rsidRPr="00D468BD">
        <w:rPr>
          <w:bCs/>
          <w:sz w:val="28"/>
          <w:szCs w:val="28"/>
          <w:lang w:val="da-DK"/>
        </w:rPr>
        <w:t xml:space="preserve">trên cơ sở nguyên trạng địa giới đơn vị hành chính xã </w:t>
      </w:r>
      <w:r w:rsidR="003B1BDF" w:rsidRPr="00D468BD">
        <w:rPr>
          <w:sz w:val="28"/>
          <w:szCs w:val="28"/>
          <w:lang w:val="da-DK"/>
        </w:rPr>
        <w:t>Gò Quao</w:t>
      </w:r>
      <w:r w:rsidR="003B1BDF" w:rsidRPr="00D468BD">
        <w:rPr>
          <w:sz w:val="28"/>
          <w:szCs w:val="28"/>
          <w:lang w:val="es-ES"/>
        </w:rPr>
        <w:t xml:space="preserve"> với</w:t>
      </w:r>
      <w:r w:rsidRPr="00D468BD">
        <w:rPr>
          <w:spacing w:val="-6"/>
          <w:sz w:val="28"/>
          <w:szCs w:val="28"/>
          <w:lang w:val="es-ES"/>
        </w:rPr>
        <w:t xml:space="preserve"> </w:t>
      </w:r>
      <w:r w:rsidRPr="00D468BD">
        <w:rPr>
          <w:bCs/>
          <w:spacing w:val="-6"/>
          <w:sz w:val="28"/>
          <w:szCs w:val="28"/>
          <w:lang w:val="sv-SE"/>
        </w:rPr>
        <w:t>83,90</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 và quy mô dân số </w:t>
      </w:r>
      <w:r w:rsidRPr="00D468BD">
        <w:rPr>
          <w:spacing w:val="-6"/>
          <w:sz w:val="28"/>
          <w:szCs w:val="28"/>
          <w:lang w:val="zu-ZA"/>
        </w:rPr>
        <w:t>45.865</w:t>
      </w:r>
      <w:r w:rsidRPr="00D468BD">
        <w:rPr>
          <w:spacing w:val="-6"/>
          <w:sz w:val="28"/>
          <w:szCs w:val="28"/>
          <w:lang w:val="es-ES"/>
        </w:rPr>
        <w:t xml:space="preserve"> người.</w:t>
      </w:r>
    </w:p>
    <w:p w14:paraId="576E4DE2" w14:textId="6FFBD11F" w:rsidR="003B1BDF" w:rsidRPr="00D468BD" w:rsidRDefault="003B1BDF" w:rsidP="00380C3D">
      <w:pPr>
        <w:spacing w:before="120" w:line="326" w:lineRule="exact"/>
        <w:ind w:firstLine="720"/>
        <w:jc w:val="both"/>
        <w:outlineLvl w:val="1"/>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Gò Quao</w:t>
      </w:r>
      <w:r w:rsidRPr="00D468BD">
        <w:rPr>
          <w:sz w:val="28"/>
          <w:szCs w:val="28"/>
          <w:lang w:val="vi-VN"/>
        </w:rPr>
        <w:t xml:space="preserve"> hiện có</w:t>
      </w:r>
      <w:r w:rsidRPr="00D468BD">
        <w:rPr>
          <w:sz w:val="28"/>
          <w:szCs w:val="28"/>
          <w:lang w:val="da-DK"/>
        </w:rPr>
        <w:t>.</w:t>
      </w:r>
    </w:p>
    <w:p w14:paraId="42A41130" w14:textId="73493C83" w:rsidR="00FD5221" w:rsidRPr="00D468BD" w:rsidRDefault="003B1BDF" w:rsidP="00380C3D">
      <w:pPr>
        <w:spacing w:before="120" w:line="326"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Gò Quao</w:t>
      </w:r>
      <w:r w:rsidR="00FD5221" w:rsidRPr="00D468BD">
        <w:rPr>
          <w:sz w:val="28"/>
          <w:szCs w:val="28"/>
          <w:lang w:val="es-ES"/>
        </w:rPr>
        <w:t xml:space="preserve">: </w:t>
      </w:r>
      <w:r w:rsidR="00FD5221" w:rsidRPr="00D468BD">
        <w:rPr>
          <w:sz w:val="28"/>
          <w:szCs w:val="28"/>
          <w:lang w:val="sv-SE"/>
        </w:rPr>
        <w:t>Đông giáp xã Vĩnh Hòa Hưng; Tây giáp xã Định Hòa; Nam giáp xã Vĩnh Tuy và thành phố Cần Thơ; Bắc giáp xã Long Thạnh.</w:t>
      </w:r>
    </w:p>
    <w:p w14:paraId="2B343235" w14:textId="66D83FC3"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5. </w:t>
      </w:r>
      <w:r w:rsidR="00513996" w:rsidRPr="00D468BD">
        <w:rPr>
          <w:b/>
          <w:bCs/>
          <w:sz w:val="28"/>
          <w:szCs w:val="28"/>
          <w:lang w:val="es-ES"/>
        </w:rPr>
        <w:t>Phường</w:t>
      </w:r>
      <w:r w:rsidRPr="00D468BD">
        <w:rPr>
          <w:b/>
          <w:bCs/>
          <w:sz w:val="28"/>
          <w:szCs w:val="28"/>
          <w:lang w:val="es-ES"/>
        </w:rPr>
        <w:t xml:space="preserve"> An Biên</w:t>
      </w:r>
    </w:p>
    <w:p w14:paraId="0C76F7F2" w14:textId="7E7388C1"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00513996" w:rsidRPr="00D468BD">
        <w:rPr>
          <w:sz w:val="28"/>
          <w:szCs w:val="28"/>
          <w:lang w:val="es-ES"/>
        </w:rPr>
        <w:t xml:space="preserve">Thành lập phường </w:t>
      </w:r>
      <w:r w:rsidR="00513996" w:rsidRPr="00D468BD">
        <w:rPr>
          <w:sz w:val="28"/>
          <w:szCs w:val="28"/>
          <w:lang w:val="da-DK"/>
        </w:rPr>
        <w:t xml:space="preserve">An Biên </w:t>
      </w:r>
      <w:r w:rsidR="00513996" w:rsidRPr="00D468BD">
        <w:rPr>
          <w:bCs/>
          <w:sz w:val="28"/>
          <w:szCs w:val="28"/>
          <w:lang w:val="da-DK"/>
        </w:rPr>
        <w:t xml:space="preserve">trên cơ sở nguyên trạng địa giới đơn vị hành chính xã </w:t>
      </w:r>
      <w:r w:rsidR="00513996" w:rsidRPr="00D468BD">
        <w:rPr>
          <w:sz w:val="28"/>
          <w:szCs w:val="28"/>
          <w:lang w:val="da-DK"/>
        </w:rPr>
        <w:t>An Biên</w:t>
      </w:r>
      <w:r w:rsidR="00513996" w:rsidRPr="00D468BD">
        <w:rPr>
          <w:sz w:val="28"/>
          <w:szCs w:val="28"/>
          <w:lang w:val="es-ES"/>
        </w:rPr>
        <w:t xml:space="preserve"> với</w:t>
      </w:r>
      <w:r w:rsidRPr="00D468BD">
        <w:rPr>
          <w:spacing w:val="4"/>
          <w:sz w:val="28"/>
          <w:szCs w:val="28"/>
          <w:lang w:val="es-ES"/>
        </w:rPr>
        <w:t xml:space="preserve"> </w:t>
      </w:r>
      <w:r w:rsidRPr="00D468BD">
        <w:rPr>
          <w:sz w:val="28"/>
          <w:szCs w:val="28"/>
          <w:lang w:val="zu-ZA"/>
        </w:rPr>
        <w:t>118,34</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2"/>
          <w:sz w:val="28"/>
          <w:szCs w:val="28"/>
          <w:lang w:val="zu-ZA"/>
        </w:rPr>
        <w:t>54.170</w:t>
      </w:r>
      <w:r w:rsidRPr="00D468BD">
        <w:rPr>
          <w:spacing w:val="4"/>
          <w:sz w:val="28"/>
          <w:szCs w:val="28"/>
          <w:lang w:val="es-ES"/>
        </w:rPr>
        <w:t xml:space="preserve"> người.</w:t>
      </w:r>
    </w:p>
    <w:p w14:paraId="20117E41" w14:textId="3BDEFE40" w:rsidR="00513996" w:rsidRPr="00D468BD" w:rsidRDefault="00513996" w:rsidP="00380C3D">
      <w:pPr>
        <w:tabs>
          <w:tab w:val="left" w:pos="709"/>
        </w:tabs>
        <w:spacing w:before="120" w:line="326"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An Biên</w:t>
      </w:r>
      <w:r w:rsidRPr="00D468BD">
        <w:rPr>
          <w:sz w:val="28"/>
          <w:szCs w:val="28"/>
          <w:lang w:val="vi-VN"/>
        </w:rPr>
        <w:t xml:space="preserve"> hiện có</w:t>
      </w:r>
      <w:r w:rsidRPr="00D468BD">
        <w:rPr>
          <w:sz w:val="28"/>
          <w:szCs w:val="28"/>
          <w:lang w:val="da-DK"/>
        </w:rPr>
        <w:t>.</w:t>
      </w:r>
    </w:p>
    <w:p w14:paraId="4B12A67A" w14:textId="162853AF" w:rsidR="00FD5221" w:rsidRPr="00D468BD" w:rsidRDefault="00513996" w:rsidP="00380C3D">
      <w:pPr>
        <w:spacing w:before="120" w:line="326"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An Biên</w:t>
      </w:r>
      <w:r w:rsidR="00FD5221" w:rsidRPr="00D468BD">
        <w:rPr>
          <w:sz w:val="28"/>
          <w:szCs w:val="28"/>
          <w:lang w:val="es-ES"/>
        </w:rPr>
        <w:t xml:space="preserve">: </w:t>
      </w:r>
      <w:r w:rsidR="00FD5221" w:rsidRPr="00D468BD">
        <w:rPr>
          <w:sz w:val="28"/>
          <w:szCs w:val="28"/>
          <w:lang w:val="sv-SE"/>
        </w:rPr>
        <w:t>Đông giáp xã Định Hòa; Tây giáp xã Đông Thái; Nam giáp các xã Đông Thái, Vĩnh Hòa, U Minh Thượng; Bắc giáp xã Bình An và xã Tây Yên.</w:t>
      </w:r>
    </w:p>
    <w:p w14:paraId="25896C91" w14:textId="1092F571"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6. </w:t>
      </w:r>
      <w:r w:rsidR="00857ED3" w:rsidRPr="00D468BD">
        <w:rPr>
          <w:b/>
          <w:bCs/>
          <w:sz w:val="28"/>
          <w:szCs w:val="28"/>
          <w:lang w:val="es-ES"/>
        </w:rPr>
        <w:t>Phường</w:t>
      </w:r>
      <w:r w:rsidRPr="00D468BD">
        <w:rPr>
          <w:b/>
          <w:bCs/>
          <w:sz w:val="28"/>
          <w:szCs w:val="28"/>
          <w:lang w:val="es-ES"/>
        </w:rPr>
        <w:t xml:space="preserve"> </w:t>
      </w:r>
      <w:r w:rsidRPr="00D468BD">
        <w:rPr>
          <w:b/>
          <w:bCs/>
          <w:sz w:val="28"/>
          <w:szCs w:val="28"/>
          <w:lang w:val="sv-SE"/>
        </w:rPr>
        <w:t>An Minh</w:t>
      </w:r>
    </w:p>
    <w:p w14:paraId="2416ACC7" w14:textId="1C2659B3" w:rsidR="00FD5221" w:rsidRPr="00D468BD" w:rsidRDefault="00FD5221" w:rsidP="00380C3D">
      <w:pPr>
        <w:tabs>
          <w:tab w:val="left" w:pos="709"/>
        </w:tabs>
        <w:spacing w:before="120" w:line="326" w:lineRule="exact"/>
        <w:ind w:firstLine="720"/>
        <w:jc w:val="both"/>
        <w:rPr>
          <w:spacing w:val="-8"/>
          <w:sz w:val="28"/>
          <w:szCs w:val="28"/>
          <w:lang w:val="es-ES"/>
        </w:rPr>
      </w:pPr>
      <w:r w:rsidRPr="00D468BD">
        <w:rPr>
          <w:spacing w:val="-8"/>
          <w:sz w:val="28"/>
          <w:szCs w:val="28"/>
          <w:lang w:val="es-ES"/>
        </w:rPr>
        <w:t xml:space="preserve">a) </w:t>
      </w:r>
      <w:r w:rsidR="00857ED3" w:rsidRPr="00D468BD">
        <w:rPr>
          <w:sz w:val="28"/>
          <w:szCs w:val="28"/>
          <w:lang w:val="es-ES"/>
        </w:rPr>
        <w:t xml:space="preserve">Thành lập phường </w:t>
      </w:r>
      <w:r w:rsidR="00857ED3" w:rsidRPr="00D468BD">
        <w:rPr>
          <w:sz w:val="28"/>
          <w:szCs w:val="28"/>
          <w:lang w:val="da-DK"/>
        </w:rPr>
        <w:t xml:space="preserve">An Minh </w:t>
      </w:r>
      <w:r w:rsidR="00857ED3" w:rsidRPr="00D468BD">
        <w:rPr>
          <w:bCs/>
          <w:sz w:val="28"/>
          <w:szCs w:val="28"/>
          <w:lang w:val="da-DK"/>
        </w:rPr>
        <w:t xml:space="preserve">trên cơ sở nguyên trạng địa giới đơn vị hành chính xã </w:t>
      </w:r>
      <w:r w:rsidR="00857ED3" w:rsidRPr="00D468BD">
        <w:rPr>
          <w:sz w:val="28"/>
          <w:szCs w:val="28"/>
          <w:lang w:val="da-DK"/>
        </w:rPr>
        <w:t>An Minh</w:t>
      </w:r>
      <w:r w:rsidR="00857ED3" w:rsidRPr="00D468BD">
        <w:rPr>
          <w:sz w:val="28"/>
          <w:szCs w:val="28"/>
          <w:lang w:val="es-ES"/>
        </w:rPr>
        <w:t xml:space="preserve"> với</w:t>
      </w:r>
      <w:r w:rsidRPr="00D468BD">
        <w:rPr>
          <w:spacing w:val="-8"/>
          <w:sz w:val="28"/>
          <w:szCs w:val="28"/>
          <w:lang w:val="es-ES"/>
        </w:rPr>
        <w:t xml:space="preserve"> </w:t>
      </w:r>
      <w:r w:rsidRPr="00D468BD">
        <w:rPr>
          <w:spacing w:val="-8"/>
          <w:sz w:val="28"/>
          <w:szCs w:val="28"/>
          <w:lang w:val="zu-ZA"/>
        </w:rPr>
        <w:t>142,44</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8"/>
          <w:sz w:val="28"/>
          <w:szCs w:val="28"/>
          <w:lang w:val="zu-ZA"/>
        </w:rPr>
        <w:t>35.918</w:t>
      </w:r>
      <w:r w:rsidRPr="00D468BD">
        <w:rPr>
          <w:spacing w:val="-8"/>
          <w:sz w:val="28"/>
          <w:szCs w:val="28"/>
          <w:lang w:val="es-ES"/>
        </w:rPr>
        <w:t xml:space="preserve"> người.</w:t>
      </w:r>
    </w:p>
    <w:p w14:paraId="2F119F02" w14:textId="084452C8" w:rsidR="00857ED3" w:rsidRPr="00D468BD" w:rsidRDefault="00857ED3" w:rsidP="00380C3D">
      <w:pPr>
        <w:spacing w:before="120" w:line="326" w:lineRule="exact"/>
        <w:ind w:firstLine="720"/>
        <w:jc w:val="both"/>
        <w:outlineLvl w:val="1"/>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An Minh</w:t>
      </w:r>
      <w:r w:rsidRPr="00D468BD">
        <w:rPr>
          <w:sz w:val="28"/>
          <w:szCs w:val="28"/>
          <w:lang w:val="vi-VN"/>
        </w:rPr>
        <w:t xml:space="preserve"> hiện có</w:t>
      </w:r>
      <w:r w:rsidRPr="00D468BD">
        <w:rPr>
          <w:sz w:val="28"/>
          <w:szCs w:val="28"/>
          <w:lang w:val="da-DK"/>
        </w:rPr>
        <w:t>.</w:t>
      </w:r>
    </w:p>
    <w:p w14:paraId="14EF0751" w14:textId="35626646" w:rsidR="00FD5221" w:rsidRPr="00D468BD" w:rsidRDefault="00857ED3" w:rsidP="00380C3D">
      <w:pPr>
        <w:spacing w:before="120" w:line="326" w:lineRule="exact"/>
        <w:ind w:firstLine="720"/>
        <w:jc w:val="both"/>
        <w:outlineLvl w:val="1"/>
        <w:rPr>
          <w:spacing w:val="-4"/>
          <w:sz w:val="28"/>
          <w:szCs w:val="28"/>
          <w:lang w:val="zu-ZA"/>
        </w:rPr>
      </w:pPr>
      <w:r w:rsidRPr="00D468BD">
        <w:rPr>
          <w:spacing w:val="-4"/>
          <w:sz w:val="28"/>
          <w:szCs w:val="28"/>
          <w:lang w:val="es-ES"/>
        </w:rPr>
        <w:t>c</w:t>
      </w:r>
      <w:r w:rsidR="00FD5221" w:rsidRPr="00D468BD">
        <w:rPr>
          <w:spacing w:val="-4"/>
          <w:sz w:val="28"/>
          <w:szCs w:val="28"/>
          <w:lang w:val="es-ES"/>
        </w:rPr>
        <w:t>) Địa giới hành chính</w:t>
      </w:r>
      <w:r w:rsidRPr="00D468BD">
        <w:rPr>
          <w:spacing w:val="-4"/>
          <w:sz w:val="28"/>
          <w:szCs w:val="28"/>
          <w:lang w:val="es-ES"/>
        </w:rPr>
        <w:t xml:space="preserve"> phường An Minh</w:t>
      </w:r>
      <w:r w:rsidR="00FD5221" w:rsidRPr="00D468BD">
        <w:rPr>
          <w:spacing w:val="-4"/>
          <w:sz w:val="28"/>
          <w:szCs w:val="28"/>
          <w:lang w:val="es-ES"/>
        </w:rPr>
        <w:t xml:space="preserve">: </w:t>
      </w:r>
      <w:r w:rsidR="00FD5221" w:rsidRPr="00D468BD">
        <w:rPr>
          <w:spacing w:val="-4"/>
          <w:sz w:val="28"/>
          <w:szCs w:val="28"/>
          <w:lang w:val="zu-ZA"/>
        </w:rPr>
        <w:t xml:space="preserve">Đông giáp </w:t>
      </w:r>
      <w:r w:rsidR="009506B4">
        <w:rPr>
          <w:spacing w:val="-4"/>
          <w:sz w:val="28"/>
          <w:szCs w:val="28"/>
          <w:lang w:val="zu-ZA"/>
        </w:rPr>
        <w:t xml:space="preserve">xã </w:t>
      </w:r>
      <w:r w:rsidR="00FD5221" w:rsidRPr="00D468BD">
        <w:rPr>
          <w:bCs/>
          <w:spacing w:val="-4"/>
          <w:sz w:val="28"/>
          <w:szCs w:val="28"/>
          <w:lang w:val="es-ES"/>
        </w:rPr>
        <w:t>U Minh Thượng</w:t>
      </w:r>
      <w:r w:rsidR="00FD5221" w:rsidRPr="00D468BD">
        <w:rPr>
          <w:spacing w:val="-4"/>
          <w:sz w:val="28"/>
          <w:szCs w:val="28"/>
          <w:lang w:val="zu-ZA"/>
        </w:rPr>
        <w:t xml:space="preserve">; Tây </w:t>
      </w:r>
      <w:r w:rsidR="00FD5221" w:rsidRPr="00D468BD">
        <w:rPr>
          <w:spacing w:val="-4"/>
          <w:sz w:val="28"/>
          <w:szCs w:val="28"/>
          <w:lang w:val="zu-ZA"/>
        </w:rPr>
        <w:lastRenderedPageBreak/>
        <w:t xml:space="preserve">giáp </w:t>
      </w:r>
      <w:r w:rsidR="00FD5221" w:rsidRPr="00D468BD">
        <w:rPr>
          <w:bCs/>
          <w:spacing w:val="-4"/>
          <w:sz w:val="28"/>
          <w:szCs w:val="28"/>
          <w:lang w:val="vi-VN"/>
        </w:rPr>
        <w:t xml:space="preserve">xã </w:t>
      </w:r>
      <w:r w:rsidR="00FD5221" w:rsidRPr="00D468BD">
        <w:rPr>
          <w:bCs/>
          <w:spacing w:val="-4"/>
          <w:sz w:val="28"/>
          <w:szCs w:val="28"/>
          <w:lang w:val="es-ES"/>
        </w:rPr>
        <w:t>Đông Hưng</w:t>
      </w:r>
      <w:r w:rsidR="00FD5221" w:rsidRPr="00D468BD">
        <w:rPr>
          <w:bCs/>
          <w:spacing w:val="-4"/>
          <w:sz w:val="28"/>
          <w:szCs w:val="28"/>
          <w:lang w:val="vi-VN"/>
        </w:rPr>
        <w:t xml:space="preserve"> và xã </w:t>
      </w:r>
      <w:r w:rsidR="00FD5221" w:rsidRPr="00D468BD">
        <w:rPr>
          <w:bCs/>
          <w:spacing w:val="-4"/>
          <w:sz w:val="28"/>
          <w:szCs w:val="28"/>
          <w:lang w:val="es-ES"/>
        </w:rPr>
        <w:t>Vân Khánh</w:t>
      </w:r>
      <w:r w:rsidR="00FD5221" w:rsidRPr="00D468BD">
        <w:rPr>
          <w:spacing w:val="-4"/>
          <w:sz w:val="28"/>
          <w:szCs w:val="28"/>
          <w:lang w:val="zu-ZA"/>
        </w:rPr>
        <w:t xml:space="preserve">; Nam giáp </w:t>
      </w:r>
      <w:r w:rsidR="00FD5221" w:rsidRPr="00D468BD">
        <w:rPr>
          <w:bCs/>
          <w:spacing w:val="-4"/>
          <w:sz w:val="28"/>
          <w:szCs w:val="28"/>
          <w:lang w:val="es-ES"/>
        </w:rPr>
        <w:t>tỉnh Cà Mau</w:t>
      </w:r>
      <w:r w:rsidR="00FD5221" w:rsidRPr="00D468BD">
        <w:rPr>
          <w:spacing w:val="-4"/>
          <w:sz w:val="28"/>
          <w:szCs w:val="28"/>
          <w:lang w:val="zu-ZA"/>
        </w:rPr>
        <w:t xml:space="preserve">; Bắc giáp </w:t>
      </w:r>
      <w:r w:rsidR="00FD5221" w:rsidRPr="00D468BD">
        <w:rPr>
          <w:bCs/>
          <w:spacing w:val="-4"/>
          <w:sz w:val="28"/>
          <w:szCs w:val="28"/>
          <w:lang w:val="es-ES"/>
        </w:rPr>
        <w:t>xã Đông Hòa</w:t>
      </w:r>
      <w:r w:rsidR="00FD5221" w:rsidRPr="00D468BD">
        <w:rPr>
          <w:bCs/>
          <w:spacing w:val="-4"/>
          <w:sz w:val="28"/>
          <w:szCs w:val="28"/>
          <w:lang w:val="vi-VN"/>
        </w:rPr>
        <w:t xml:space="preserve"> và xã </w:t>
      </w:r>
      <w:r w:rsidR="00FD5221" w:rsidRPr="00D468BD">
        <w:rPr>
          <w:bCs/>
          <w:spacing w:val="-4"/>
          <w:sz w:val="28"/>
          <w:szCs w:val="28"/>
          <w:lang w:val="es-ES"/>
        </w:rPr>
        <w:t>Tân Thạnh</w:t>
      </w:r>
      <w:r w:rsidR="00FD5221" w:rsidRPr="00D468BD">
        <w:rPr>
          <w:spacing w:val="-4"/>
          <w:sz w:val="28"/>
          <w:szCs w:val="28"/>
          <w:lang w:val="zu-ZA"/>
        </w:rPr>
        <w:t>.</w:t>
      </w:r>
    </w:p>
    <w:p w14:paraId="30F86AAB" w14:textId="11AF3A85"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7. </w:t>
      </w:r>
      <w:r w:rsidR="008376A4"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Phong</w:t>
      </w:r>
    </w:p>
    <w:p w14:paraId="4520FD75" w14:textId="1BE36B7C" w:rsidR="00FD5221" w:rsidRPr="00D468BD" w:rsidRDefault="00FD5221" w:rsidP="00380C3D">
      <w:pPr>
        <w:tabs>
          <w:tab w:val="left" w:pos="709"/>
        </w:tabs>
        <w:spacing w:before="120" w:line="326" w:lineRule="exact"/>
        <w:ind w:firstLine="720"/>
        <w:jc w:val="both"/>
        <w:rPr>
          <w:sz w:val="28"/>
          <w:szCs w:val="28"/>
          <w:lang w:val="es-ES"/>
        </w:rPr>
      </w:pPr>
      <w:r w:rsidRPr="00D468BD">
        <w:rPr>
          <w:sz w:val="28"/>
          <w:szCs w:val="28"/>
          <w:lang w:val="es-ES"/>
        </w:rPr>
        <w:t xml:space="preserve">a) </w:t>
      </w:r>
      <w:r w:rsidR="008376A4" w:rsidRPr="00D468BD">
        <w:rPr>
          <w:sz w:val="28"/>
          <w:szCs w:val="28"/>
          <w:lang w:val="es-ES"/>
        </w:rPr>
        <w:t xml:space="preserve">Thành lập phường </w:t>
      </w:r>
      <w:r w:rsidR="008376A4" w:rsidRPr="00D468BD">
        <w:rPr>
          <w:sz w:val="28"/>
          <w:szCs w:val="28"/>
          <w:lang w:val="da-DK"/>
        </w:rPr>
        <w:t xml:space="preserve">Vĩnh Phong </w:t>
      </w:r>
      <w:r w:rsidR="008376A4" w:rsidRPr="00D468BD">
        <w:rPr>
          <w:bCs/>
          <w:sz w:val="28"/>
          <w:szCs w:val="28"/>
          <w:lang w:val="da-DK"/>
        </w:rPr>
        <w:t xml:space="preserve">trên cơ sở nguyên trạng địa giới đơn vị hành chính xã </w:t>
      </w:r>
      <w:r w:rsidR="008376A4" w:rsidRPr="00D468BD">
        <w:rPr>
          <w:sz w:val="28"/>
          <w:szCs w:val="28"/>
          <w:lang w:val="da-DK"/>
        </w:rPr>
        <w:t>Vĩnh Phong</w:t>
      </w:r>
      <w:r w:rsidR="008376A4" w:rsidRPr="00D468BD">
        <w:rPr>
          <w:sz w:val="28"/>
          <w:szCs w:val="28"/>
          <w:lang w:val="es-ES"/>
        </w:rPr>
        <w:t xml:space="preserve"> với</w:t>
      </w:r>
      <w:r w:rsidRPr="00D468BD">
        <w:rPr>
          <w:sz w:val="28"/>
          <w:szCs w:val="28"/>
          <w:lang w:val="es-ES"/>
        </w:rPr>
        <w:t xml:space="preserve"> </w:t>
      </w:r>
      <w:r w:rsidRPr="00D468BD">
        <w:rPr>
          <w:sz w:val="28"/>
          <w:szCs w:val="28"/>
          <w:lang w:val="sv-SE"/>
        </w:rPr>
        <w:t>133,95</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44.057</w:t>
      </w:r>
      <w:r w:rsidRPr="00D468BD">
        <w:rPr>
          <w:sz w:val="28"/>
          <w:szCs w:val="28"/>
          <w:lang w:val="es-ES"/>
        </w:rPr>
        <w:t xml:space="preserve"> người.</w:t>
      </w:r>
    </w:p>
    <w:p w14:paraId="62F9824E" w14:textId="7C1E792B" w:rsidR="008376A4" w:rsidRPr="00D468BD" w:rsidRDefault="008376A4"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Vĩnh Phong</w:t>
      </w:r>
      <w:r w:rsidRPr="00D468BD">
        <w:rPr>
          <w:sz w:val="28"/>
          <w:szCs w:val="28"/>
          <w:lang w:val="vi-VN"/>
        </w:rPr>
        <w:t xml:space="preserve"> hiện có</w:t>
      </w:r>
      <w:r w:rsidRPr="00D468BD">
        <w:rPr>
          <w:sz w:val="28"/>
          <w:szCs w:val="28"/>
          <w:lang w:val="da-DK"/>
        </w:rPr>
        <w:t>.</w:t>
      </w:r>
    </w:p>
    <w:p w14:paraId="1DA85B74" w14:textId="5A804E9F" w:rsidR="00FD5221" w:rsidRPr="00D468BD" w:rsidRDefault="008376A4" w:rsidP="009F44F7">
      <w:pPr>
        <w:spacing w:before="120" w:line="320"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Vĩnh Phong</w:t>
      </w:r>
      <w:r w:rsidR="00FD5221" w:rsidRPr="00D468BD">
        <w:rPr>
          <w:sz w:val="28"/>
          <w:szCs w:val="28"/>
          <w:lang w:val="es-ES"/>
        </w:rPr>
        <w:t xml:space="preserve">: </w:t>
      </w:r>
      <w:r w:rsidR="00FD5221" w:rsidRPr="00D468BD">
        <w:rPr>
          <w:sz w:val="28"/>
          <w:szCs w:val="28"/>
          <w:lang w:val="sv-SE"/>
        </w:rPr>
        <w:t xml:space="preserve">Đông giáp </w:t>
      </w:r>
      <w:r w:rsidR="00FD5221" w:rsidRPr="00D468BD">
        <w:rPr>
          <w:sz w:val="28"/>
          <w:szCs w:val="28"/>
          <w:lang w:val="af-ZA"/>
        </w:rPr>
        <w:t>tỉnh Cà Mau</w:t>
      </w:r>
      <w:r w:rsidR="00FD5221" w:rsidRPr="00D468BD">
        <w:rPr>
          <w:sz w:val="28"/>
          <w:szCs w:val="28"/>
          <w:lang w:val="sv-SE"/>
        </w:rPr>
        <w:t xml:space="preserve">; Tây giáp </w:t>
      </w:r>
      <w:r w:rsidR="00FD5221" w:rsidRPr="00D468BD">
        <w:rPr>
          <w:sz w:val="28"/>
          <w:szCs w:val="28"/>
          <w:lang w:val="af-ZA"/>
        </w:rPr>
        <w:t>xã Vĩnh Thuận</w:t>
      </w:r>
      <w:r w:rsidR="00FD5221" w:rsidRPr="00D468BD">
        <w:rPr>
          <w:sz w:val="28"/>
          <w:szCs w:val="28"/>
          <w:lang w:val="sv-SE"/>
        </w:rPr>
        <w:t xml:space="preserve">; Nam giáp </w:t>
      </w:r>
      <w:r w:rsidR="00FD5221" w:rsidRPr="00D468BD">
        <w:rPr>
          <w:sz w:val="28"/>
          <w:szCs w:val="28"/>
          <w:lang w:val="af-ZA"/>
        </w:rPr>
        <w:t>tỉnh Cà Mau</w:t>
      </w:r>
      <w:r w:rsidR="00FD5221" w:rsidRPr="00D468BD">
        <w:rPr>
          <w:sz w:val="28"/>
          <w:szCs w:val="28"/>
          <w:lang w:val="sv-SE"/>
        </w:rPr>
        <w:t xml:space="preserve">; Bắc giáp </w:t>
      </w:r>
      <w:r w:rsidR="00FD5221" w:rsidRPr="00D468BD">
        <w:rPr>
          <w:sz w:val="28"/>
          <w:szCs w:val="28"/>
          <w:lang w:val="af-ZA"/>
        </w:rPr>
        <w:t>xã Vĩnh Bình</w:t>
      </w:r>
      <w:r w:rsidR="00FD5221" w:rsidRPr="00D468BD">
        <w:rPr>
          <w:sz w:val="28"/>
          <w:szCs w:val="28"/>
          <w:lang w:val="sv-SE"/>
        </w:rPr>
        <w:t>.</w:t>
      </w:r>
    </w:p>
    <w:p w14:paraId="5EC944D5" w14:textId="5F8C0EAA"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8. </w:t>
      </w:r>
      <w:r w:rsidR="00B608B0" w:rsidRPr="00D468BD">
        <w:rPr>
          <w:b/>
          <w:bCs/>
          <w:sz w:val="28"/>
          <w:szCs w:val="28"/>
          <w:lang w:val="es-ES"/>
        </w:rPr>
        <w:t>Phường</w:t>
      </w:r>
      <w:r w:rsidRPr="00D468BD">
        <w:rPr>
          <w:b/>
          <w:bCs/>
          <w:sz w:val="28"/>
          <w:szCs w:val="28"/>
          <w:lang w:val="es-ES"/>
        </w:rPr>
        <w:t xml:space="preserve"> </w:t>
      </w:r>
      <w:r w:rsidRPr="00D468BD">
        <w:rPr>
          <w:b/>
          <w:bCs/>
          <w:sz w:val="28"/>
          <w:szCs w:val="28"/>
          <w:lang w:val="sv-SE"/>
        </w:rPr>
        <w:t>Hòn Đất</w:t>
      </w:r>
    </w:p>
    <w:p w14:paraId="6A629B75" w14:textId="5208DBFA" w:rsidR="00FD5221" w:rsidRPr="00D468BD" w:rsidRDefault="00FD5221"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t xml:space="preserve">a) </w:t>
      </w:r>
      <w:r w:rsidR="00B608B0" w:rsidRPr="00D468BD">
        <w:rPr>
          <w:sz w:val="28"/>
          <w:szCs w:val="28"/>
          <w:lang w:val="es-ES"/>
        </w:rPr>
        <w:t xml:space="preserve">Thành lập phường </w:t>
      </w:r>
      <w:r w:rsidR="00B608B0" w:rsidRPr="00D468BD">
        <w:rPr>
          <w:sz w:val="28"/>
          <w:szCs w:val="28"/>
          <w:lang w:val="da-DK"/>
        </w:rPr>
        <w:t xml:space="preserve">Hòn Đất </w:t>
      </w:r>
      <w:r w:rsidR="00B608B0" w:rsidRPr="00D468BD">
        <w:rPr>
          <w:bCs/>
          <w:sz w:val="28"/>
          <w:szCs w:val="28"/>
          <w:lang w:val="da-DK"/>
        </w:rPr>
        <w:t xml:space="preserve">trên cơ sở nguyên trạng địa giới đơn vị hành chính xã </w:t>
      </w:r>
      <w:r w:rsidR="00B608B0" w:rsidRPr="00D468BD">
        <w:rPr>
          <w:sz w:val="28"/>
          <w:szCs w:val="28"/>
          <w:lang w:val="da-DK"/>
        </w:rPr>
        <w:t>Hòn Đất</w:t>
      </w:r>
      <w:r w:rsidR="00B608B0" w:rsidRPr="00D468BD">
        <w:rPr>
          <w:sz w:val="28"/>
          <w:szCs w:val="28"/>
          <w:lang w:val="es-ES"/>
        </w:rPr>
        <w:t xml:space="preserve"> với</w:t>
      </w:r>
      <w:r w:rsidR="00B608B0" w:rsidRPr="00D468BD">
        <w:rPr>
          <w:spacing w:val="-8"/>
          <w:sz w:val="28"/>
          <w:szCs w:val="28"/>
          <w:lang w:val="sv-SE"/>
        </w:rPr>
        <w:t xml:space="preserve"> </w:t>
      </w:r>
      <w:r w:rsidRPr="00D468BD">
        <w:rPr>
          <w:spacing w:val="-8"/>
          <w:sz w:val="28"/>
          <w:szCs w:val="28"/>
          <w:lang w:val="sv-SE"/>
        </w:rPr>
        <w:t>281,27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8"/>
          <w:sz w:val="28"/>
          <w:szCs w:val="28"/>
          <w:lang w:val="sv-SE"/>
        </w:rPr>
        <w:t xml:space="preserve">62.665 </w:t>
      </w:r>
      <w:r w:rsidRPr="00D468BD">
        <w:rPr>
          <w:spacing w:val="-8"/>
          <w:sz w:val="28"/>
          <w:szCs w:val="28"/>
          <w:lang w:val="es-ES"/>
        </w:rPr>
        <w:t>người.</w:t>
      </w:r>
    </w:p>
    <w:p w14:paraId="4AEB4661" w14:textId="5A325095" w:rsidR="00B608B0" w:rsidRPr="00D468BD" w:rsidRDefault="00B608B0" w:rsidP="009F44F7">
      <w:pPr>
        <w:tabs>
          <w:tab w:val="left" w:pos="709"/>
        </w:tabs>
        <w:spacing w:before="120" w:line="320" w:lineRule="exact"/>
        <w:ind w:firstLine="720"/>
        <w:jc w:val="both"/>
        <w:rPr>
          <w:spacing w:val="-8"/>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Hòn Đất</w:t>
      </w:r>
      <w:r w:rsidRPr="00D468BD">
        <w:rPr>
          <w:sz w:val="28"/>
          <w:szCs w:val="28"/>
          <w:lang w:val="vi-VN"/>
        </w:rPr>
        <w:t xml:space="preserve"> hiện có</w:t>
      </w:r>
      <w:r w:rsidRPr="00D468BD">
        <w:rPr>
          <w:sz w:val="28"/>
          <w:szCs w:val="28"/>
          <w:lang w:val="da-DK"/>
        </w:rPr>
        <w:t>.</w:t>
      </w:r>
    </w:p>
    <w:p w14:paraId="63F2CFE9" w14:textId="71045D55" w:rsidR="00FD5221" w:rsidRPr="00D468BD" w:rsidRDefault="00B608B0" w:rsidP="009F44F7">
      <w:pPr>
        <w:spacing w:before="120" w:line="320"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Hòn Đất</w:t>
      </w:r>
      <w:r w:rsidR="00FD5221" w:rsidRPr="00D468BD">
        <w:rPr>
          <w:sz w:val="28"/>
          <w:szCs w:val="28"/>
          <w:lang w:val="es-ES"/>
        </w:rPr>
        <w:t xml:space="preserve">: </w:t>
      </w:r>
      <w:r w:rsidR="00FD5221" w:rsidRPr="00D468BD">
        <w:rPr>
          <w:sz w:val="28"/>
          <w:szCs w:val="28"/>
          <w:lang w:val="sv-SE"/>
        </w:rPr>
        <w:t xml:space="preserve">Đông giáp </w:t>
      </w:r>
      <w:r w:rsidR="00FD5221" w:rsidRPr="00D468BD">
        <w:rPr>
          <w:spacing w:val="2"/>
          <w:sz w:val="28"/>
          <w:szCs w:val="28"/>
          <w:lang w:val="zu-ZA"/>
        </w:rPr>
        <w:t>xã Sơn Kiên</w:t>
      </w:r>
      <w:r w:rsidR="00FD5221" w:rsidRPr="00D468BD">
        <w:rPr>
          <w:sz w:val="28"/>
          <w:szCs w:val="28"/>
          <w:lang w:val="sv-SE"/>
        </w:rPr>
        <w:t xml:space="preserve">; Tây giáp </w:t>
      </w:r>
      <w:r w:rsidR="00FD5221" w:rsidRPr="00D468BD">
        <w:rPr>
          <w:spacing w:val="2"/>
          <w:sz w:val="28"/>
          <w:szCs w:val="28"/>
          <w:lang w:val="zu-ZA"/>
        </w:rPr>
        <w:t>xã Bình Sơn</w:t>
      </w:r>
      <w:r w:rsidR="00FD5221" w:rsidRPr="00D468BD">
        <w:rPr>
          <w:sz w:val="28"/>
          <w:szCs w:val="28"/>
          <w:lang w:val="sv-SE"/>
        </w:rPr>
        <w:t xml:space="preserve">; Nam giáp </w:t>
      </w:r>
      <w:r w:rsidR="00FD5221" w:rsidRPr="00D468BD">
        <w:rPr>
          <w:spacing w:val="2"/>
          <w:sz w:val="28"/>
          <w:szCs w:val="28"/>
          <w:lang w:val="zu-ZA"/>
        </w:rPr>
        <w:t>vịnh Thái Lan</w:t>
      </w:r>
      <w:r w:rsidR="00FD5221" w:rsidRPr="00D468BD">
        <w:rPr>
          <w:sz w:val="28"/>
          <w:szCs w:val="28"/>
          <w:lang w:val="sv-SE"/>
        </w:rPr>
        <w:t xml:space="preserve">; Bắc giáp </w:t>
      </w:r>
      <w:r w:rsidR="00FD5221" w:rsidRPr="00D468BD">
        <w:rPr>
          <w:spacing w:val="2"/>
          <w:sz w:val="28"/>
          <w:szCs w:val="28"/>
          <w:lang w:val="zu-ZA"/>
        </w:rPr>
        <w:t>xã Cô Tô và xã Ô Lâm</w:t>
      </w:r>
      <w:r w:rsidR="00FD5221" w:rsidRPr="00D468BD">
        <w:rPr>
          <w:sz w:val="28"/>
          <w:szCs w:val="28"/>
          <w:lang w:val="sv-SE"/>
        </w:rPr>
        <w:t>.</w:t>
      </w:r>
    </w:p>
    <w:p w14:paraId="751F19DF" w14:textId="7F127571"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9. </w:t>
      </w:r>
      <w:r w:rsidR="002767DD" w:rsidRPr="00D468BD">
        <w:rPr>
          <w:b/>
          <w:bCs/>
          <w:sz w:val="28"/>
          <w:szCs w:val="28"/>
          <w:lang w:val="es-ES"/>
        </w:rPr>
        <w:t>Phường</w:t>
      </w:r>
      <w:r w:rsidRPr="00D468BD">
        <w:rPr>
          <w:b/>
          <w:bCs/>
          <w:sz w:val="28"/>
          <w:szCs w:val="28"/>
          <w:lang w:val="es-ES"/>
        </w:rPr>
        <w:t xml:space="preserve"> </w:t>
      </w:r>
      <w:r w:rsidRPr="00D468BD">
        <w:rPr>
          <w:b/>
          <w:bCs/>
          <w:sz w:val="28"/>
          <w:szCs w:val="28"/>
          <w:lang w:val="sv-SE"/>
        </w:rPr>
        <w:t>Kiên Lương</w:t>
      </w:r>
    </w:p>
    <w:p w14:paraId="4530865C" w14:textId="73CD0381"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2767DD" w:rsidRPr="00D468BD">
        <w:rPr>
          <w:sz w:val="28"/>
          <w:szCs w:val="28"/>
          <w:lang w:val="es-ES"/>
        </w:rPr>
        <w:t xml:space="preserve">Thành lập phường </w:t>
      </w:r>
      <w:r w:rsidR="002767DD" w:rsidRPr="00D468BD">
        <w:rPr>
          <w:sz w:val="28"/>
          <w:szCs w:val="28"/>
          <w:lang w:val="da-DK"/>
        </w:rPr>
        <w:t xml:space="preserve">Kiên Lương </w:t>
      </w:r>
      <w:r w:rsidR="002767DD" w:rsidRPr="00D468BD">
        <w:rPr>
          <w:bCs/>
          <w:sz w:val="28"/>
          <w:szCs w:val="28"/>
          <w:lang w:val="da-DK"/>
        </w:rPr>
        <w:t xml:space="preserve">trên cơ sở nguyên trạng địa giới đơn vị hành chính xã </w:t>
      </w:r>
      <w:r w:rsidR="002767DD" w:rsidRPr="00D468BD">
        <w:rPr>
          <w:sz w:val="28"/>
          <w:szCs w:val="28"/>
          <w:lang w:val="da-DK"/>
        </w:rPr>
        <w:t>Kiên Lương</w:t>
      </w:r>
      <w:r w:rsidR="002767DD" w:rsidRPr="00D468BD">
        <w:rPr>
          <w:sz w:val="28"/>
          <w:szCs w:val="28"/>
          <w:lang w:val="es-ES"/>
        </w:rPr>
        <w:t xml:space="preserve"> với</w:t>
      </w:r>
      <w:r w:rsidRPr="00D468BD">
        <w:rPr>
          <w:spacing w:val="4"/>
          <w:sz w:val="28"/>
          <w:szCs w:val="28"/>
          <w:lang w:val="es-ES"/>
        </w:rPr>
        <w:t xml:space="preserve"> </w:t>
      </w:r>
      <w:r w:rsidRPr="00D468BD">
        <w:rPr>
          <w:sz w:val="28"/>
          <w:szCs w:val="28"/>
          <w:lang w:val="sv-SE"/>
        </w:rPr>
        <w:t>138,08</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z w:val="28"/>
          <w:szCs w:val="28"/>
          <w:lang w:val="sv-SE"/>
        </w:rPr>
        <w:t>58.997</w:t>
      </w:r>
      <w:r w:rsidRPr="00D468BD">
        <w:rPr>
          <w:spacing w:val="4"/>
          <w:sz w:val="28"/>
          <w:szCs w:val="28"/>
          <w:lang w:val="es-ES"/>
        </w:rPr>
        <w:t xml:space="preserve"> người.</w:t>
      </w:r>
    </w:p>
    <w:p w14:paraId="434AA000" w14:textId="1AB8137B" w:rsidR="002767DD" w:rsidRPr="00D468BD" w:rsidRDefault="002767DD" w:rsidP="009F44F7">
      <w:pPr>
        <w:tabs>
          <w:tab w:val="left" w:pos="709"/>
        </w:tabs>
        <w:spacing w:before="120" w:line="320"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Kiên Lương</w:t>
      </w:r>
      <w:r w:rsidRPr="00D468BD">
        <w:rPr>
          <w:sz w:val="28"/>
          <w:szCs w:val="28"/>
          <w:lang w:val="vi-VN"/>
        </w:rPr>
        <w:t xml:space="preserve"> hiện có</w:t>
      </w:r>
      <w:r w:rsidRPr="00D468BD">
        <w:rPr>
          <w:sz w:val="28"/>
          <w:szCs w:val="28"/>
          <w:lang w:val="da-DK"/>
        </w:rPr>
        <w:t>.</w:t>
      </w:r>
    </w:p>
    <w:p w14:paraId="719F451F" w14:textId="3F04A4AB" w:rsidR="00FD5221" w:rsidRPr="00D468BD" w:rsidRDefault="00523818" w:rsidP="009F44F7">
      <w:pPr>
        <w:spacing w:before="120" w:line="320" w:lineRule="exact"/>
        <w:ind w:firstLine="709"/>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002767DD" w:rsidRPr="00D468BD">
        <w:rPr>
          <w:sz w:val="28"/>
          <w:szCs w:val="28"/>
          <w:lang w:val="es-ES"/>
        </w:rPr>
        <w:t xml:space="preserve"> phường </w:t>
      </w:r>
      <w:r w:rsidR="002767DD" w:rsidRPr="00D468BD">
        <w:rPr>
          <w:sz w:val="28"/>
          <w:szCs w:val="28"/>
          <w:lang w:val="da-DK"/>
        </w:rPr>
        <w:t>Kiên Lương</w:t>
      </w:r>
      <w:r w:rsidR="00FD5221" w:rsidRPr="00D468BD">
        <w:rPr>
          <w:sz w:val="28"/>
          <w:szCs w:val="28"/>
          <w:lang w:val="es-ES"/>
        </w:rPr>
        <w:t xml:space="preserve">: </w:t>
      </w:r>
      <w:r w:rsidR="00FD5221" w:rsidRPr="00D468BD">
        <w:rPr>
          <w:sz w:val="28"/>
          <w:szCs w:val="28"/>
          <w:lang w:val="sv-SE"/>
        </w:rPr>
        <w:t xml:space="preserve">Đông giáp </w:t>
      </w:r>
      <w:r w:rsidR="00FD5221" w:rsidRPr="00D468BD">
        <w:rPr>
          <w:bCs/>
          <w:sz w:val="28"/>
          <w:szCs w:val="28"/>
          <w:lang w:val="sv-SE"/>
        </w:rPr>
        <w:t>xã Bình Giang và vịnh Thái Lan</w:t>
      </w:r>
      <w:r w:rsidR="00FD5221" w:rsidRPr="00D468BD">
        <w:rPr>
          <w:sz w:val="28"/>
          <w:szCs w:val="28"/>
          <w:lang w:val="sv-SE"/>
        </w:rPr>
        <w:t xml:space="preserve">; Tây giáp </w:t>
      </w:r>
      <w:r w:rsidR="00FD5221" w:rsidRPr="00D468BD">
        <w:rPr>
          <w:spacing w:val="2"/>
          <w:sz w:val="28"/>
          <w:szCs w:val="28"/>
          <w:lang w:val="sv-SE"/>
        </w:rPr>
        <w:t>vịnh Thái Lan</w:t>
      </w:r>
      <w:r w:rsidR="00FD5221" w:rsidRPr="00D468BD">
        <w:rPr>
          <w:sz w:val="28"/>
          <w:szCs w:val="28"/>
          <w:lang w:val="sv-SE"/>
        </w:rPr>
        <w:t xml:space="preserve">; Nam giáp </w:t>
      </w:r>
      <w:r w:rsidR="00FD5221" w:rsidRPr="00D468BD">
        <w:rPr>
          <w:spacing w:val="2"/>
          <w:sz w:val="28"/>
          <w:szCs w:val="28"/>
          <w:lang w:val="sv-SE"/>
        </w:rPr>
        <w:t>vịnh Thái Lan</w:t>
      </w:r>
      <w:r w:rsidR="00FD5221" w:rsidRPr="00D468BD">
        <w:rPr>
          <w:sz w:val="28"/>
          <w:szCs w:val="28"/>
          <w:lang w:val="sv-SE"/>
        </w:rPr>
        <w:t xml:space="preserve">; Bắc giáp </w:t>
      </w:r>
      <w:r w:rsidR="00FD5221" w:rsidRPr="00D468BD">
        <w:rPr>
          <w:spacing w:val="2"/>
          <w:sz w:val="28"/>
          <w:szCs w:val="28"/>
          <w:lang w:val="zu-ZA"/>
        </w:rPr>
        <w:t>phường Tô Châu và xã Hòa Điền</w:t>
      </w:r>
      <w:r w:rsidR="00FD5221" w:rsidRPr="00D468BD">
        <w:rPr>
          <w:sz w:val="28"/>
          <w:szCs w:val="28"/>
          <w:lang w:val="sv-SE"/>
        </w:rPr>
        <w:t>.</w:t>
      </w:r>
    </w:p>
    <w:p w14:paraId="062B9DF7" w14:textId="51E1AE58"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10. </w:t>
      </w:r>
      <w:r w:rsidR="00523818" w:rsidRPr="00D468BD">
        <w:rPr>
          <w:b/>
          <w:bCs/>
          <w:sz w:val="28"/>
          <w:szCs w:val="28"/>
          <w:lang w:val="es-ES"/>
        </w:rPr>
        <w:t>Phường</w:t>
      </w:r>
      <w:r w:rsidRPr="00D468BD">
        <w:rPr>
          <w:b/>
          <w:bCs/>
          <w:sz w:val="28"/>
          <w:szCs w:val="28"/>
          <w:lang w:val="es-ES"/>
        </w:rPr>
        <w:t xml:space="preserve"> </w:t>
      </w:r>
      <w:r w:rsidRPr="00D468BD">
        <w:rPr>
          <w:b/>
          <w:bCs/>
          <w:sz w:val="28"/>
          <w:szCs w:val="28"/>
          <w:lang w:val="sv-SE"/>
        </w:rPr>
        <w:t>Ba Chúc</w:t>
      </w:r>
    </w:p>
    <w:p w14:paraId="5257CF31" w14:textId="1F268559"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523818" w:rsidRPr="00D468BD">
        <w:rPr>
          <w:sz w:val="28"/>
          <w:szCs w:val="28"/>
          <w:lang w:val="es-ES"/>
        </w:rPr>
        <w:t xml:space="preserve">Thành lập phường </w:t>
      </w:r>
      <w:r w:rsidR="00523818" w:rsidRPr="00D468BD">
        <w:rPr>
          <w:sz w:val="28"/>
          <w:szCs w:val="28"/>
          <w:lang w:val="da-DK"/>
        </w:rPr>
        <w:t xml:space="preserve">Ba Chúc </w:t>
      </w:r>
      <w:r w:rsidR="00523818" w:rsidRPr="00D468BD">
        <w:rPr>
          <w:bCs/>
          <w:sz w:val="28"/>
          <w:szCs w:val="28"/>
          <w:lang w:val="da-DK"/>
        </w:rPr>
        <w:t xml:space="preserve">trên cơ sở nguyên trạng địa giới đơn vị hành chính xã </w:t>
      </w:r>
      <w:r w:rsidR="00523818" w:rsidRPr="00D468BD">
        <w:rPr>
          <w:sz w:val="28"/>
          <w:szCs w:val="28"/>
          <w:lang w:val="da-DK"/>
        </w:rPr>
        <w:t>Ba Chúc</w:t>
      </w:r>
      <w:r w:rsidR="00523818" w:rsidRPr="00D468BD">
        <w:rPr>
          <w:sz w:val="28"/>
          <w:szCs w:val="28"/>
          <w:lang w:val="es-ES"/>
        </w:rPr>
        <w:t xml:space="preserve"> với</w:t>
      </w:r>
      <w:r w:rsidRPr="00D468BD">
        <w:rPr>
          <w:spacing w:val="-4"/>
          <w:sz w:val="28"/>
          <w:szCs w:val="28"/>
          <w:lang w:val="es-ES"/>
        </w:rPr>
        <w:t xml:space="preserve"> </w:t>
      </w:r>
      <w:r w:rsidRPr="00D468BD">
        <w:rPr>
          <w:sz w:val="28"/>
          <w:szCs w:val="28"/>
          <w:lang w:val="da-DK"/>
        </w:rPr>
        <w:t>70,94</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2"/>
          <w:sz w:val="28"/>
          <w:szCs w:val="28"/>
          <w:lang w:val="zu-ZA"/>
        </w:rPr>
        <w:t>32.996</w:t>
      </w:r>
      <w:r w:rsidRPr="00D468BD">
        <w:rPr>
          <w:spacing w:val="-4"/>
          <w:sz w:val="28"/>
          <w:szCs w:val="28"/>
          <w:lang w:val="es-ES"/>
        </w:rPr>
        <w:t xml:space="preserve"> người.</w:t>
      </w:r>
    </w:p>
    <w:p w14:paraId="184D5573" w14:textId="77D3E012" w:rsidR="00523818" w:rsidRPr="00D468BD" w:rsidRDefault="00523818" w:rsidP="009F44F7">
      <w:pPr>
        <w:tabs>
          <w:tab w:val="left" w:pos="709"/>
        </w:tabs>
        <w:spacing w:before="120" w:line="320"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Ba Chúc</w:t>
      </w:r>
      <w:r w:rsidRPr="00D468BD">
        <w:rPr>
          <w:sz w:val="28"/>
          <w:szCs w:val="28"/>
          <w:lang w:val="vi-VN"/>
        </w:rPr>
        <w:t xml:space="preserve"> hiện có</w:t>
      </w:r>
      <w:r w:rsidRPr="00D468BD">
        <w:rPr>
          <w:sz w:val="28"/>
          <w:szCs w:val="28"/>
          <w:lang w:val="da-DK"/>
        </w:rPr>
        <w:t>.</w:t>
      </w:r>
    </w:p>
    <w:p w14:paraId="0DB46910" w14:textId="5AFAD29A" w:rsidR="00FD5221" w:rsidRPr="00D468BD" w:rsidRDefault="00523818" w:rsidP="009F44F7">
      <w:pPr>
        <w:spacing w:before="120" w:line="320" w:lineRule="exact"/>
        <w:ind w:firstLine="709"/>
        <w:jc w:val="both"/>
        <w:outlineLvl w:val="1"/>
        <w:rPr>
          <w:sz w:val="28"/>
          <w:szCs w:val="28"/>
          <w:lang w:val="es-MX"/>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Ba Chúc</w:t>
      </w:r>
      <w:r w:rsidR="00FD5221" w:rsidRPr="00D468BD">
        <w:rPr>
          <w:sz w:val="28"/>
          <w:szCs w:val="28"/>
          <w:lang w:val="es-ES"/>
        </w:rPr>
        <w:t xml:space="preserve">: </w:t>
      </w:r>
      <w:r w:rsidR="00FD5221" w:rsidRPr="00D468BD">
        <w:rPr>
          <w:sz w:val="28"/>
          <w:szCs w:val="28"/>
          <w:lang w:val="es-MX"/>
        </w:rPr>
        <w:t xml:space="preserve">Đông giáp </w:t>
      </w:r>
      <w:r w:rsidR="00FD5221" w:rsidRPr="00D468BD">
        <w:rPr>
          <w:bCs/>
          <w:sz w:val="28"/>
          <w:szCs w:val="28"/>
          <w:lang w:val="af-ZA"/>
        </w:rPr>
        <w:t>các xã An Cư, Núi Cấm, Tri Tôn</w:t>
      </w:r>
      <w:r w:rsidR="00FD5221" w:rsidRPr="00D468BD">
        <w:rPr>
          <w:sz w:val="28"/>
          <w:szCs w:val="28"/>
          <w:lang w:val="es-MX"/>
        </w:rPr>
        <w:t xml:space="preserve">; Tây giáp </w:t>
      </w:r>
      <w:r w:rsidR="00FD5221" w:rsidRPr="00D468BD">
        <w:rPr>
          <w:bCs/>
          <w:sz w:val="28"/>
          <w:szCs w:val="28"/>
          <w:lang w:val="af-ZA"/>
        </w:rPr>
        <w:t>xã Vĩnh Gia</w:t>
      </w:r>
      <w:r w:rsidR="00FD5221" w:rsidRPr="00D468BD">
        <w:rPr>
          <w:sz w:val="28"/>
          <w:szCs w:val="28"/>
          <w:lang w:val="es-MX"/>
        </w:rPr>
        <w:t xml:space="preserve">; Nam giáp </w:t>
      </w:r>
      <w:r w:rsidR="00FD5221" w:rsidRPr="00D468BD">
        <w:rPr>
          <w:spacing w:val="2"/>
          <w:sz w:val="28"/>
          <w:szCs w:val="28"/>
          <w:lang w:val="zu-ZA"/>
        </w:rPr>
        <w:t xml:space="preserve">xã </w:t>
      </w:r>
      <w:r w:rsidR="00FD5221" w:rsidRPr="00D468BD">
        <w:rPr>
          <w:bCs/>
          <w:sz w:val="28"/>
          <w:szCs w:val="28"/>
          <w:lang w:val="af-ZA"/>
        </w:rPr>
        <w:t>Ô Lâm</w:t>
      </w:r>
      <w:r w:rsidR="00FD5221" w:rsidRPr="00D468BD">
        <w:rPr>
          <w:sz w:val="28"/>
          <w:szCs w:val="28"/>
          <w:lang w:val="es-MX"/>
        </w:rPr>
        <w:t xml:space="preserve">; Bắc giáp </w:t>
      </w:r>
      <w:r w:rsidR="00FD5221" w:rsidRPr="00D468BD">
        <w:rPr>
          <w:spacing w:val="2"/>
          <w:sz w:val="28"/>
          <w:szCs w:val="28"/>
          <w:lang w:val="zu-ZA"/>
        </w:rPr>
        <w:t>phường Tịnh Biên và Vương quốc Campuchia</w:t>
      </w:r>
      <w:r w:rsidR="00FD5221" w:rsidRPr="00D468BD">
        <w:rPr>
          <w:sz w:val="28"/>
          <w:szCs w:val="28"/>
          <w:lang w:val="es-MX"/>
        </w:rPr>
        <w:t>.</w:t>
      </w:r>
    </w:p>
    <w:p w14:paraId="5D2F519E" w14:textId="519BF3BA"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11. </w:t>
      </w:r>
      <w:r w:rsidR="00332937" w:rsidRPr="00D468BD">
        <w:rPr>
          <w:b/>
          <w:bCs/>
          <w:sz w:val="28"/>
          <w:szCs w:val="28"/>
          <w:lang w:val="es-ES"/>
        </w:rPr>
        <w:t>Phường</w:t>
      </w:r>
      <w:r w:rsidRPr="00D468BD">
        <w:rPr>
          <w:b/>
          <w:bCs/>
          <w:sz w:val="28"/>
          <w:szCs w:val="28"/>
          <w:lang w:val="es-ES"/>
        </w:rPr>
        <w:t xml:space="preserve"> </w:t>
      </w:r>
      <w:r w:rsidRPr="00D468BD">
        <w:rPr>
          <w:b/>
          <w:bCs/>
          <w:sz w:val="28"/>
          <w:szCs w:val="28"/>
          <w:lang w:val="sv-SE"/>
        </w:rPr>
        <w:t>Thoại Sơn</w:t>
      </w:r>
    </w:p>
    <w:p w14:paraId="7B5B0D2F" w14:textId="5C64AD98" w:rsidR="00FD5221" w:rsidRPr="00D468BD" w:rsidRDefault="00FD5221" w:rsidP="009F44F7">
      <w:pPr>
        <w:tabs>
          <w:tab w:val="left" w:pos="709"/>
        </w:tabs>
        <w:spacing w:before="120" w:line="320" w:lineRule="exact"/>
        <w:ind w:firstLine="720"/>
        <w:jc w:val="both"/>
        <w:rPr>
          <w:sz w:val="28"/>
          <w:szCs w:val="28"/>
          <w:lang w:val="es-ES"/>
        </w:rPr>
      </w:pPr>
      <w:r w:rsidRPr="00D468BD">
        <w:rPr>
          <w:sz w:val="28"/>
          <w:szCs w:val="28"/>
          <w:lang w:val="es-ES"/>
        </w:rPr>
        <w:lastRenderedPageBreak/>
        <w:t xml:space="preserve">a) </w:t>
      </w:r>
      <w:r w:rsidR="00332937" w:rsidRPr="00D468BD">
        <w:rPr>
          <w:sz w:val="28"/>
          <w:szCs w:val="28"/>
          <w:lang w:val="es-ES"/>
        </w:rPr>
        <w:t xml:space="preserve">Thành lập phường </w:t>
      </w:r>
      <w:r w:rsidR="00332937" w:rsidRPr="00D468BD">
        <w:rPr>
          <w:sz w:val="28"/>
          <w:szCs w:val="28"/>
          <w:lang w:val="da-DK"/>
        </w:rPr>
        <w:t xml:space="preserve">Thoại Sơn </w:t>
      </w:r>
      <w:r w:rsidR="00332937" w:rsidRPr="00D468BD">
        <w:rPr>
          <w:bCs/>
          <w:sz w:val="28"/>
          <w:szCs w:val="28"/>
          <w:lang w:val="da-DK"/>
        </w:rPr>
        <w:t xml:space="preserve">trên cơ sở nguyên trạng địa giới đơn vị hành chính xã </w:t>
      </w:r>
      <w:r w:rsidR="00332937" w:rsidRPr="00D468BD">
        <w:rPr>
          <w:sz w:val="28"/>
          <w:szCs w:val="28"/>
          <w:lang w:val="da-DK"/>
        </w:rPr>
        <w:t>Thoại Sơn</w:t>
      </w:r>
      <w:r w:rsidR="00332937" w:rsidRPr="00D468BD">
        <w:rPr>
          <w:sz w:val="28"/>
          <w:szCs w:val="28"/>
          <w:lang w:val="es-ES"/>
        </w:rPr>
        <w:t xml:space="preserve"> với</w:t>
      </w:r>
      <w:r w:rsidRPr="00D468BD">
        <w:rPr>
          <w:sz w:val="28"/>
          <w:szCs w:val="28"/>
          <w:lang w:val="es-ES"/>
        </w:rPr>
        <w:t xml:space="preserve"> </w:t>
      </w:r>
      <w:r w:rsidRPr="00D468BD">
        <w:rPr>
          <w:sz w:val="28"/>
          <w:szCs w:val="28"/>
          <w:lang w:val="sv-SE"/>
        </w:rPr>
        <w:t>68,91</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pacing w:val="2"/>
          <w:sz w:val="28"/>
          <w:szCs w:val="28"/>
          <w:lang w:val="sv-SE"/>
        </w:rPr>
        <w:t>52.651</w:t>
      </w:r>
      <w:r w:rsidRPr="00D468BD">
        <w:rPr>
          <w:sz w:val="28"/>
          <w:szCs w:val="28"/>
          <w:lang w:val="es-ES"/>
        </w:rPr>
        <w:t xml:space="preserve"> người.</w:t>
      </w:r>
    </w:p>
    <w:p w14:paraId="2382CBE0" w14:textId="13382501" w:rsidR="00332937" w:rsidRPr="00D468BD" w:rsidRDefault="00332937"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Thoại Sơn</w:t>
      </w:r>
      <w:r w:rsidRPr="00D468BD">
        <w:rPr>
          <w:sz w:val="28"/>
          <w:szCs w:val="28"/>
          <w:lang w:val="vi-VN"/>
        </w:rPr>
        <w:t xml:space="preserve"> hiện có</w:t>
      </w:r>
      <w:r w:rsidRPr="00D468BD">
        <w:rPr>
          <w:sz w:val="28"/>
          <w:szCs w:val="28"/>
          <w:lang w:val="da-DK"/>
        </w:rPr>
        <w:t>.</w:t>
      </w:r>
    </w:p>
    <w:p w14:paraId="6F15CEC4" w14:textId="5D5FBE87" w:rsidR="00FD5221" w:rsidRPr="00D468BD" w:rsidRDefault="00332937" w:rsidP="00380C3D">
      <w:pPr>
        <w:spacing w:before="120" w:line="326" w:lineRule="exact"/>
        <w:ind w:firstLine="720"/>
        <w:jc w:val="both"/>
        <w:outlineLvl w:val="1"/>
        <w:rPr>
          <w:sz w:val="28"/>
          <w:szCs w:val="28"/>
          <w:lang w:val="es-MX"/>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Thoại Sơn</w:t>
      </w:r>
      <w:r w:rsidR="00FD5221" w:rsidRPr="00D468BD">
        <w:rPr>
          <w:sz w:val="28"/>
          <w:szCs w:val="28"/>
          <w:lang w:val="es-ES"/>
        </w:rPr>
        <w:t xml:space="preserve">: </w:t>
      </w:r>
      <w:r w:rsidR="00FD5221" w:rsidRPr="00D468BD">
        <w:rPr>
          <w:sz w:val="28"/>
          <w:szCs w:val="28"/>
          <w:lang w:val="zu-ZA"/>
        </w:rPr>
        <w:t xml:space="preserve">Đông giáp </w:t>
      </w:r>
      <w:r w:rsidR="00FD5221" w:rsidRPr="00D468BD">
        <w:rPr>
          <w:bCs/>
          <w:sz w:val="28"/>
          <w:szCs w:val="28"/>
          <w:lang w:val="es-ES"/>
        </w:rPr>
        <w:t>thành phố Cần Thơ</w:t>
      </w:r>
      <w:r w:rsidR="00FD5221" w:rsidRPr="00D468BD">
        <w:rPr>
          <w:sz w:val="28"/>
          <w:szCs w:val="28"/>
          <w:lang w:val="zu-ZA"/>
        </w:rPr>
        <w:t xml:space="preserve">; Tây giáp </w:t>
      </w:r>
      <w:r w:rsidR="00FD5221" w:rsidRPr="00D468BD">
        <w:rPr>
          <w:bCs/>
          <w:sz w:val="28"/>
          <w:szCs w:val="28"/>
          <w:lang w:val="af-ZA"/>
        </w:rPr>
        <w:t>x</w:t>
      </w:r>
      <w:r w:rsidR="00FD5221" w:rsidRPr="00D468BD">
        <w:rPr>
          <w:bCs/>
          <w:sz w:val="28"/>
          <w:szCs w:val="28"/>
          <w:lang w:val="vi-VN"/>
        </w:rPr>
        <w:t xml:space="preserve">ã </w:t>
      </w:r>
      <w:r w:rsidR="00FD5221" w:rsidRPr="00D468BD">
        <w:rPr>
          <w:bCs/>
          <w:sz w:val="28"/>
          <w:szCs w:val="28"/>
          <w:lang w:val="es-ES"/>
        </w:rPr>
        <w:t>Óc Eo</w:t>
      </w:r>
      <w:r w:rsidR="00FD5221" w:rsidRPr="00D468BD">
        <w:rPr>
          <w:sz w:val="28"/>
          <w:szCs w:val="28"/>
          <w:lang w:val="zu-ZA"/>
        </w:rPr>
        <w:t xml:space="preserve">; Nam giáp </w:t>
      </w:r>
      <w:r w:rsidR="00FD5221" w:rsidRPr="00D468BD">
        <w:rPr>
          <w:bCs/>
          <w:sz w:val="28"/>
          <w:szCs w:val="28"/>
          <w:lang w:val="es-ES"/>
        </w:rPr>
        <w:t>xã Mỹ Thuận và xã Tân Hội</w:t>
      </w:r>
      <w:r w:rsidR="00FD5221" w:rsidRPr="00D468BD">
        <w:rPr>
          <w:sz w:val="28"/>
          <w:szCs w:val="28"/>
          <w:lang w:val="zu-ZA"/>
        </w:rPr>
        <w:t xml:space="preserve">; Bắc giáp </w:t>
      </w:r>
      <w:r w:rsidR="00FD5221" w:rsidRPr="00D468BD">
        <w:rPr>
          <w:bCs/>
          <w:sz w:val="28"/>
          <w:szCs w:val="28"/>
          <w:lang w:val="vi-VN"/>
        </w:rPr>
        <w:t xml:space="preserve">xã </w:t>
      </w:r>
      <w:r w:rsidR="00FD5221" w:rsidRPr="00D468BD">
        <w:rPr>
          <w:bCs/>
          <w:sz w:val="28"/>
          <w:szCs w:val="28"/>
          <w:lang w:val="es-ES"/>
        </w:rPr>
        <w:t>Định Mỹ và xã Tây Phú</w:t>
      </w:r>
      <w:r w:rsidR="00FD5221" w:rsidRPr="00D468BD">
        <w:rPr>
          <w:sz w:val="28"/>
          <w:szCs w:val="28"/>
          <w:lang w:val="es-MX"/>
        </w:rPr>
        <w:t>.</w:t>
      </w:r>
    </w:p>
    <w:p w14:paraId="32AA176F" w14:textId="27731592"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12. </w:t>
      </w:r>
      <w:r w:rsidR="00C17765" w:rsidRPr="00D468BD">
        <w:rPr>
          <w:b/>
          <w:bCs/>
          <w:sz w:val="28"/>
          <w:szCs w:val="28"/>
          <w:lang w:val="es-ES"/>
        </w:rPr>
        <w:t>Phường</w:t>
      </w:r>
      <w:r w:rsidRPr="00D468BD">
        <w:rPr>
          <w:b/>
          <w:bCs/>
          <w:sz w:val="28"/>
          <w:szCs w:val="28"/>
          <w:lang w:val="es-ES"/>
        </w:rPr>
        <w:t xml:space="preserve"> </w:t>
      </w:r>
      <w:r w:rsidRPr="00D468BD">
        <w:rPr>
          <w:b/>
          <w:bCs/>
          <w:sz w:val="28"/>
          <w:szCs w:val="28"/>
          <w:lang w:val="sv-SE"/>
        </w:rPr>
        <w:t>Phú Hòa</w:t>
      </w:r>
    </w:p>
    <w:p w14:paraId="4251DC42" w14:textId="5C6D322A"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00C17765" w:rsidRPr="00D468BD">
        <w:rPr>
          <w:spacing w:val="4"/>
          <w:sz w:val="28"/>
          <w:szCs w:val="28"/>
          <w:lang w:val="es-ES"/>
        </w:rPr>
        <w:t xml:space="preserve">Thành lập phường </w:t>
      </w:r>
      <w:r w:rsidR="00C17765" w:rsidRPr="00D468BD">
        <w:rPr>
          <w:spacing w:val="4"/>
          <w:sz w:val="28"/>
          <w:szCs w:val="28"/>
          <w:lang w:val="da-DK"/>
        </w:rPr>
        <w:t xml:space="preserve">Phú Hòa </w:t>
      </w:r>
      <w:r w:rsidR="00C17765" w:rsidRPr="00D468BD">
        <w:rPr>
          <w:bCs/>
          <w:spacing w:val="4"/>
          <w:sz w:val="28"/>
          <w:szCs w:val="28"/>
          <w:lang w:val="da-DK"/>
        </w:rPr>
        <w:t xml:space="preserve">trên cơ sở nguyên trạng địa giới đơn vị hành chính xã </w:t>
      </w:r>
      <w:r w:rsidR="00C17765" w:rsidRPr="00D468BD">
        <w:rPr>
          <w:spacing w:val="4"/>
          <w:sz w:val="28"/>
          <w:szCs w:val="28"/>
          <w:lang w:val="da-DK"/>
        </w:rPr>
        <w:t>Phú Hòa</w:t>
      </w:r>
      <w:r w:rsidR="00C17765" w:rsidRPr="00D468BD">
        <w:rPr>
          <w:spacing w:val="4"/>
          <w:sz w:val="28"/>
          <w:szCs w:val="28"/>
          <w:lang w:val="es-ES"/>
        </w:rPr>
        <w:t xml:space="preserve"> với</w:t>
      </w:r>
      <w:r w:rsidRPr="00D468BD">
        <w:rPr>
          <w:spacing w:val="4"/>
          <w:sz w:val="28"/>
          <w:szCs w:val="28"/>
          <w:lang w:val="es-ES"/>
        </w:rPr>
        <w:t xml:space="preserve"> </w:t>
      </w:r>
      <w:r w:rsidRPr="00D468BD">
        <w:rPr>
          <w:spacing w:val="4"/>
          <w:sz w:val="28"/>
          <w:szCs w:val="28"/>
          <w:lang w:val="zu-ZA"/>
        </w:rPr>
        <w:t>71,81</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4"/>
          <w:sz w:val="28"/>
          <w:szCs w:val="28"/>
          <w:lang w:val="zu-ZA"/>
        </w:rPr>
        <w:t>41.507</w:t>
      </w:r>
      <w:r w:rsidRPr="00D468BD">
        <w:rPr>
          <w:spacing w:val="4"/>
          <w:sz w:val="28"/>
          <w:szCs w:val="28"/>
          <w:lang w:val="es-ES"/>
        </w:rPr>
        <w:t xml:space="preserve"> người.</w:t>
      </w:r>
    </w:p>
    <w:p w14:paraId="3B85B2C4" w14:textId="762304C0" w:rsidR="00C17765" w:rsidRPr="00D468BD" w:rsidRDefault="00C17765" w:rsidP="00380C3D">
      <w:pPr>
        <w:tabs>
          <w:tab w:val="left" w:pos="709"/>
        </w:tabs>
        <w:spacing w:before="120" w:line="326"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pacing w:val="4"/>
          <w:sz w:val="28"/>
          <w:szCs w:val="28"/>
          <w:lang w:val="da-DK"/>
        </w:rPr>
        <w:t>Phú Hòa</w:t>
      </w:r>
      <w:r w:rsidRPr="00D468BD">
        <w:rPr>
          <w:sz w:val="28"/>
          <w:szCs w:val="28"/>
          <w:lang w:val="vi-VN"/>
        </w:rPr>
        <w:t xml:space="preserve"> hiện có</w:t>
      </w:r>
      <w:r w:rsidRPr="00D468BD">
        <w:rPr>
          <w:sz w:val="28"/>
          <w:szCs w:val="28"/>
          <w:lang w:val="da-DK"/>
        </w:rPr>
        <w:t>.</w:t>
      </w:r>
    </w:p>
    <w:p w14:paraId="597BAF22" w14:textId="51D2CD82" w:rsidR="00FD5221" w:rsidRPr="00D468BD" w:rsidRDefault="00C17765" w:rsidP="00380C3D">
      <w:pPr>
        <w:spacing w:before="120" w:line="326" w:lineRule="exact"/>
        <w:ind w:firstLine="720"/>
        <w:jc w:val="both"/>
        <w:outlineLvl w:val="1"/>
        <w:rPr>
          <w:sz w:val="28"/>
          <w:szCs w:val="28"/>
          <w:lang w:val="es-ES"/>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w:t>
      </w:r>
      <w:r w:rsidRPr="00D468BD">
        <w:rPr>
          <w:spacing w:val="4"/>
          <w:sz w:val="28"/>
          <w:szCs w:val="28"/>
          <w:lang w:val="es-ES"/>
        </w:rPr>
        <w:t xml:space="preserve">phường </w:t>
      </w:r>
      <w:r w:rsidRPr="00D468BD">
        <w:rPr>
          <w:spacing w:val="4"/>
          <w:sz w:val="28"/>
          <w:szCs w:val="28"/>
          <w:lang w:val="da-DK"/>
        </w:rPr>
        <w:t>Phú Hòa</w:t>
      </w:r>
      <w:r w:rsidR="00FD5221" w:rsidRPr="00D468BD">
        <w:rPr>
          <w:sz w:val="28"/>
          <w:szCs w:val="28"/>
          <w:lang w:val="es-ES"/>
        </w:rPr>
        <w:t xml:space="preserve">: </w:t>
      </w:r>
      <w:r w:rsidR="00FD5221" w:rsidRPr="00D468BD">
        <w:rPr>
          <w:bCs/>
          <w:sz w:val="28"/>
          <w:szCs w:val="28"/>
          <w:lang w:val="es-ES"/>
        </w:rPr>
        <w:t>Đ</w:t>
      </w:r>
      <w:r w:rsidR="00FD5221" w:rsidRPr="00D468BD">
        <w:rPr>
          <w:bCs/>
          <w:sz w:val="28"/>
          <w:szCs w:val="28"/>
          <w:lang w:val="vi-VN"/>
        </w:rPr>
        <w:t xml:space="preserve">ông giáp </w:t>
      </w:r>
      <w:r w:rsidR="00FD5221" w:rsidRPr="00D468BD">
        <w:rPr>
          <w:sz w:val="28"/>
          <w:szCs w:val="28"/>
          <w:lang w:val="es-ES"/>
        </w:rPr>
        <w:t>phường Mỹ Thới</w:t>
      </w:r>
      <w:r w:rsidR="00FD5221" w:rsidRPr="00D468BD">
        <w:rPr>
          <w:bCs/>
          <w:sz w:val="28"/>
          <w:szCs w:val="28"/>
          <w:lang w:val="es-ES"/>
        </w:rPr>
        <w:t>; T</w:t>
      </w:r>
      <w:r w:rsidR="00FD5221" w:rsidRPr="00D468BD">
        <w:rPr>
          <w:bCs/>
          <w:sz w:val="28"/>
          <w:szCs w:val="28"/>
          <w:lang w:val="vi-VN"/>
        </w:rPr>
        <w:t xml:space="preserve">ây </w:t>
      </w:r>
      <w:r w:rsidR="00FD5221" w:rsidRPr="00D468BD">
        <w:rPr>
          <w:sz w:val="28"/>
          <w:szCs w:val="28"/>
          <w:lang w:val="es-ES"/>
        </w:rPr>
        <w:t>giáp xã Vĩnh Trạch</w:t>
      </w:r>
      <w:r w:rsidR="00FD5221" w:rsidRPr="00D468BD">
        <w:rPr>
          <w:bCs/>
          <w:sz w:val="28"/>
          <w:szCs w:val="28"/>
          <w:lang w:val="es-ES"/>
        </w:rPr>
        <w:t xml:space="preserve">; Nam </w:t>
      </w:r>
      <w:r w:rsidR="00FD5221" w:rsidRPr="00D468BD">
        <w:rPr>
          <w:sz w:val="28"/>
          <w:szCs w:val="28"/>
          <w:lang w:val="vi-VN"/>
        </w:rPr>
        <w:t xml:space="preserve">giáp </w:t>
      </w:r>
      <w:r w:rsidR="00FD5221" w:rsidRPr="00D468BD">
        <w:rPr>
          <w:bCs/>
          <w:sz w:val="28"/>
          <w:szCs w:val="28"/>
          <w:lang w:val="es-ES"/>
        </w:rPr>
        <w:t xml:space="preserve">thành phố Cần Thơ; Bắc </w:t>
      </w:r>
      <w:r w:rsidR="00FD5221" w:rsidRPr="00D468BD">
        <w:rPr>
          <w:sz w:val="28"/>
          <w:szCs w:val="28"/>
          <w:lang w:val="vi-VN"/>
        </w:rPr>
        <w:t>giáp</w:t>
      </w:r>
      <w:r w:rsidR="00B244E5" w:rsidRPr="00D468BD">
        <w:rPr>
          <w:sz w:val="28"/>
          <w:szCs w:val="28"/>
          <w:lang w:val="es-ES"/>
        </w:rPr>
        <w:t xml:space="preserve"> các</w:t>
      </w:r>
      <w:r w:rsidR="00FD5221" w:rsidRPr="00D468BD">
        <w:rPr>
          <w:sz w:val="28"/>
          <w:szCs w:val="28"/>
          <w:lang w:val="vi-VN"/>
        </w:rPr>
        <w:t xml:space="preserve"> </w:t>
      </w:r>
      <w:r w:rsidR="00FD5221" w:rsidRPr="00D468BD">
        <w:rPr>
          <w:sz w:val="28"/>
          <w:szCs w:val="28"/>
          <w:lang w:val="es-ES"/>
        </w:rPr>
        <w:t>phường</w:t>
      </w:r>
      <w:r w:rsidR="00B244E5" w:rsidRPr="00D468BD">
        <w:rPr>
          <w:sz w:val="28"/>
          <w:szCs w:val="28"/>
          <w:lang w:val="es-ES"/>
        </w:rPr>
        <w:t xml:space="preserve"> An Châu,</w:t>
      </w:r>
      <w:r w:rsidR="00FD5221" w:rsidRPr="00D468BD">
        <w:rPr>
          <w:sz w:val="28"/>
          <w:szCs w:val="28"/>
          <w:lang w:val="es-ES"/>
        </w:rPr>
        <w:t xml:space="preserve"> Bình Đức, Long Xuyên.</w:t>
      </w:r>
    </w:p>
    <w:p w14:paraId="78FA9F6A" w14:textId="2C4B2E4A"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13. </w:t>
      </w:r>
      <w:r w:rsidR="007D151B" w:rsidRPr="00D468BD">
        <w:rPr>
          <w:b/>
          <w:bCs/>
          <w:sz w:val="28"/>
          <w:szCs w:val="28"/>
          <w:lang w:val="es-ES"/>
        </w:rPr>
        <w:t>Phường</w:t>
      </w:r>
      <w:r w:rsidRPr="00D468BD">
        <w:rPr>
          <w:b/>
          <w:bCs/>
          <w:sz w:val="28"/>
          <w:szCs w:val="28"/>
          <w:lang w:val="es-ES"/>
        </w:rPr>
        <w:t xml:space="preserve"> </w:t>
      </w:r>
      <w:r w:rsidRPr="00D468BD">
        <w:rPr>
          <w:b/>
          <w:bCs/>
          <w:sz w:val="28"/>
          <w:szCs w:val="28"/>
          <w:lang w:val="sv-SE"/>
        </w:rPr>
        <w:t>An Châu</w:t>
      </w:r>
    </w:p>
    <w:p w14:paraId="41C28D35" w14:textId="65AD18E2"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007D151B" w:rsidRPr="00D468BD">
        <w:rPr>
          <w:spacing w:val="4"/>
          <w:sz w:val="28"/>
          <w:szCs w:val="28"/>
          <w:lang w:val="es-ES"/>
        </w:rPr>
        <w:t xml:space="preserve">Thành lập phường </w:t>
      </w:r>
      <w:r w:rsidR="007D151B" w:rsidRPr="00D468BD">
        <w:rPr>
          <w:spacing w:val="4"/>
          <w:sz w:val="28"/>
          <w:szCs w:val="28"/>
          <w:lang w:val="da-DK"/>
        </w:rPr>
        <w:t xml:space="preserve">An Châu </w:t>
      </w:r>
      <w:r w:rsidR="007D151B" w:rsidRPr="00D468BD">
        <w:rPr>
          <w:bCs/>
          <w:spacing w:val="4"/>
          <w:sz w:val="28"/>
          <w:szCs w:val="28"/>
          <w:lang w:val="da-DK"/>
        </w:rPr>
        <w:t xml:space="preserve">trên cơ sở nguyên trạng địa giới đơn vị hành chính xã </w:t>
      </w:r>
      <w:r w:rsidR="007D151B" w:rsidRPr="00D468BD">
        <w:rPr>
          <w:spacing w:val="4"/>
          <w:sz w:val="28"/>
          <w:szCs w:val="28"/>
          <w:lang w:val="da-DK"/>
        </w:rPr>
        <w:t>An Châu</w:t>
      </w:r>
      <w:r w:rsidR="007D151B" w:rsidRPr="00D468BD">
        <w:rPr>
          <w:spacing w:val="4"/>
          <w:sz w:val="28"/>
          <w:szCs w:val="28"/>
          <w:lang w:val="es-ES"/>
        </w:rPr>
        <w:t xml:space="preserve"> với</w:t>
      </w:r>
      <w:r w:rsidRPr="00D468BD">
        <w:rPr>
          <w:spacing w:val="4"/>
          <w:sz w:val="28"/>
          <w:szCs w:val="28"/>
          <w:lang w:val="es-ES"/>
        </w:rPr>
        <w:t xml:space="preserve"> </w:t>
      </w:r>
      <w:r w:rsidRPr="00D468BD">
        <w:rPr>
          <w:spacing w:val="4"/>
          <w:sz w:val="28"/>
          <w:szCs w:val="28"/>
          <w:lang w:val="sv-SE"/>
        </w:rPr>
        <w:t>70,23</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bCs/>
          <w:spacing w:val="4"/>
          <w:sz w:val="28"/>
          <w:szCs w:val="28"/>
          <w:lang w:val="vi-VN"/>
        </w:rPr>
        <w:t>51.402</w:t>
      </w:r>
      <w:r w:rsidRPr="00D468BD">
        <w:rPr>
          <w:spacing w:val="4"/>
          <w:sz w:val="28"/>
          <w:szCs w:val="28"/>
          <w:lang w:val="es-ES"/>
        </w:rPr>
        <w:t xml:space="preserve"> người.</w:t>
      </w:r>
    </w:p>
    <w:p w14:paraId="232CDFA2" w14:textId="3E40B474" w:rsidR="007D151B" w:rsidRPr="00D468BD" w:rsidRDefault="007D151B" w:rsidP="00380C3D">
      <w:pPr>
        <w:tabs>
          <w:tab w:val="left" w:pos="709"/>
        </w:tabs>
        <w:spacing w:before="120" w:line="326"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pacing w:val="4"/>
          <w:sz w:val="28"/>
          <w:szCs w:val="28"/>
          <w:lang w:val="da-DK"/>
        </w:rPr>
        <w:t>An Châu</w:t>
      </w:r>
      <w:r w:rsidRPr="00D468BD">
        <w:rPr>
          <w:sz w:val="28"/>
          <w:szCs w:val="28"/>
          <w:lang w:val="vi-VN"/>
        </w:rPr>
        <w:t xml:space="preserve"> hiện có</w:t>
      </w:r>
      <w:r w:rsidRPr="00D468BD">
        <w:rPr>
          <w:sz w:val="28"/>
          <w:szCs w:val="28"/>
          <w:lang w:val="da-DK"/>
        </w:rPr>
        <w:t>.</w:t>
      </w:r>
    </w:p>
    <w:p w14:paraId="5FB01314" w14:textId="3BDACEE2" w:rsidR="00FD5221" w:rsidRPr="00D468BD" w:rsidRDefault="007D151B" w:rsidP="00380C3D">
      <w:pPr>
        <w:spacing w:before="120" w:line="326"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w:t>
      </w:r>
      <w:r w:rsidRPr="00D468BD">
        <w:rPr>
          <w:spacing w:val="4"/>
          <w:sz w:val="28"/>
          <w:szCs w:val="28"/>
          <w:lang w:val="es-ES"/>
        </w:rPr>
        <w:t xml:space="preserve">phường </w:t>
      </w:r>
      <w:r w:rsidRPr="00D468BD">
        <w:rPr>
          <w:spacing w:val="4"/>
          <w:sz w:val="28"/>
          <w:szCs w:val="28"/>
          <w:lang w:val="da-DK"/>
        </w:rPr>
        <w:t>An Châu</w:t>
      </w:r>
      <w:r w:rsidR="00FD5221" w:rsidRPr="00D468BD">
        <w:rPr>
          <w:sz w:val="28"/>
          <w:szCs w:val="28"/>
          <w:lang w:val="es-ES"/>
        </w:rPr>
        <w:t xml:space="preserve">: </w:t>
      </w:r>
      <w:r w:rsidR="00FD5221" w:rsidRPr="00D468BD">
        <w:rPr>
          <w:sz w:val="28"/>
          <w:szCs w:val="28"/>
          <w:lang w:val="da-DK"/>
        </w:rPr>
        <w:t>Đông giáp phường Bình Đức; Tây giáp xã Cần Đăng; Nam giáp phường Long Xuyên và các xã Định Mỹ, Vĩnh Trạch, Phú Hòa; Bắc giáp các xã Bình Hòa, Mỹ Hòa Hưng, Nhơn Mỹ.</w:t>
      </w:r>
    </w:p>
    <w:p w14:paraId="00D8C488" w14:textId="1E14ADA2"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14. </w:t>
      </w:r>
      <w:r w:rsidR="007862E0"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An</w:t>
      </w:r>
    </w:p>
    <w:p w14:paraId="16F835DA" w14:textId="0E2DAEC5" w:rsidR="00FD5221" w:rsidRPr="00D468BD" w:rsidRDefault="00FD5221" w:rsidP="00380C3D">
      <w:pPr>
        <w:tabs>
          <w:tab w:val="left" w:pos="709"/>
        </w:tabs>
        <w:spacing w:before="120" w:line="326" w:lineRule="exact"/>
        <w:ind w:firstLine="720"/>
        <w:jc w:val="both"/>
        <w:rPr>
          <w:spacing w:val="-2"/>
          <w:sz w:val="28"/>
          <w:szCs w:val="28"/>
          <w:lang w:val="es-ES"/>
        </w:rPr>
      </w:pPr>
      <w:r w:rsidRPr="00D468BD">
        <w:rPr>
          <w:spacing w:val="-2"/>
          <w:sz w:val="28"/>
          <w:szCs w:val="28"/>
          <w:lang w:val="es-ES"/>
        </w:rPr>
        <w:t xml:space="preserve">a) </w:t>
      </w:r>
      <w:r w:rsidR="007862E0" w:rsidRPr="00D468BD">
        <w:rPr>
          <w:spacing w:val="-2"/>
          <w:sz w:val="28"/>
          <w:szCs w:val="28"/>
          <w:lang w:val="es-ES"/>
        </w:rPr>
        <w:t xml:space="preserve">Thành lập phường </w:t>
      </w:r>
      <w:r w:rsidR="007862E0" w:rsidRPr="00D468BD">
        <w:rPr>
          <w:spacing w:val="-2"/>
          <w:sz w:val="28"/>
          <w:szCs w:val="28"/>
          <w:lang w:val="da-DK"/>
        </w:rPr>
        <w:t xml:space="preserve">Vĩnh An </w:t>
      </w:r>
      <w:r w:rsidR="007862E0" w:rsidRPr="00D468BD">
        <w:rPr>
          <w:bCs/>
          <w:spacing w:val="-2"/>
          <w:sz w:val="28"/>
          <w:szCs w:val="28"/>
          <w:lang w:val="da-DK"/>
        </w:rPr>
        <w:t xml:space="preserve">trên cơ sở nguyên trạng địa giới đơn vị hành chính xã </w:t>
      </w:r>
      <w:r w:rsidR="007862E0" w:rsidRPr="00D468BD">
        <w:rPr>
          <w:spacing w:val="-2"/>
          <w:sz w:val="28"/>
          <w:szCs w:val="28"/>
          <w:lang w:val="da-DK"/>
        </w:rPr>
        <w:t>Vĩnh An</w:t>
      </w:r>
      <w:r w:rsidR="007862E0" w:rsidRPr="00D468BD">
        <w:rPr>
          <w:spacing w:val="-2"/>
          <w:sz w:val="28"/>
          <w:szCs w:val="28"/>
          <w:lang w:val="es-ES"/>
        </w:rPr>
        <w:t xml:space="preserve"> với</w:t>
      </w:r>
      <w:r w:rsidRPr="00D468BD">
        <w:rPr>
          <w:spacing w:val="-2"/>
          <w:sz w:val="28"/>
          <w:szCs w:val="28"/>
          <w:lang w:val="es-ES"/>
        </w:rPr>
        <w:t xml:space="preserve"> </w:t>
      </w:r>
      <w:r w:rsidRPr="00D468BD">
        <w:rPr>
          <w:spacing w:val="-2"/>
          <w:sz w:val="28"/>
          <w:szCs w:val="28"/>
          <w:lang w:val="da-DK"/>
        </w:rPr>
        <w:t>93,40</w:t>
      </w:r>
      <w:r w:rsidRPr="00D468BD">
        <w:rPr>
          <w:spacing w:val="-2"/>
          <w:sz w:val="28"/>
          <w:szCs w:val="28"/>
          <w:lang w:val="es-ES"/>
        </w:rPr>
        <w:t xml:space="preserve"> km</w:t>
      </w:r>
      <w:r w:rsidRPr="00D468BD">
        <w:rPr>
          <w:spacing w:val="-2"/>
          <w:sz w:val="28"/>
          <w:szCs w:val="28"/>
          <w:vertAlign w:val="superscript"/>
          <w:lang w:val="es-ES"/>
        </w:rPr>
        <w:t>2</w:t>
      </w:r>
      <w:r w:rsidRPr="00D468BD">
        <w:rPr>
          <w:spacing w:val="-2"/>
          <w:sz w:val="28"/>
          <w:szCs w:val="28"/>
          <w:lang w:val="es-ES"/>
        </w:rPr>
        <w:t xml:space="preserve"> diện tích tự nhiên và quy mô dân số </w:t>
      </w:r>
      <w:r w:rsidRPr="00D468BD">
        <w:rPr>
          <w:spacing w:val="-2"/>
          <w:sz w:val="28"/>
          <w:szCs w:val="28"/>
          <w:lang w:val="da-DK"/>
        </w:rPr>
        <w:t>33.453</w:t>
      </w:r>
      <w:r w:rsidRPr="00D468BD">
        <w:rPr>
          <w:spacing w:val="-2"/>
          <w:sz w:val="28"/>
          <w:szCs w:val="28"/>
          <w:lang w:val="es-ES"/>
        </w:rPr>
        <w:t xml:space="preserve"> người.</w:t>
      </w:r>
    </w:p>
    <w:p w14:paraId="4EE88FAF" w14:textId="2EBB50D1" w:rsidR="007862E0" w:rsidRPr="00D468BD" w:rsidRDefault="007862E0" w:rsidP="00380C3D">
      <w:pPr>
        <w:tabs>
          <w:tab w:val="left" w:pos="709"/>
        </w:tabs>
        <w:spacing w:before="120" w:line="326"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Vĩnh An</w:t>
      </w:r>
      <w:r w:rsidRPr="00D468BD">
        <w:rPr>
          <w:sz w:val="28"/>
          <w:szCs w:val="28"/>
          <w:lang w:val="vi-VN"/>
        </w:rPr>
        <w:t xml:space="preserve"> hiện có</w:t>
      </w:r>
      <w:r w:rsidRPr="00D468BD">
        <w:rPr>
          <w:sz w:val="28"/>
          <w:szCs w:val="28"/>
          <w:lang w:val="da-DK"/>
        </w:rPr>
        <w:t>.</w:t>
      </w:r>
    </w:p>
    <w:p w14:paraId="4B36B89F" w14:textId="03221428" w:rsidR="00FD5221" w:rsidRPr="00D468BD" w:rsidRDefault="007862E0" w:rsidP="00380C3D">
      <w:pPr>
        <w:spacing w:before="120" w:line="326" w:lineRule="exact"/>
        <w:ind w:firstLine="720"/>
        <w:jc w:val="both"/>
        <w:outlineLvl w:val="1"/>
        <w:rPr>
          <w:spacing w:val="-6"/>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Vĩnh An</w:t>
      </w:r>
      <w:r w:rsidR="00FD5221" w:rsidRPr="00D468BD">
        <w:rPr>
          <w:sz w:val="28"/>
          <w:szCs w:val="28"/>
          <w:lang w:val="es-ES"/>
        </w:rPr>
        <w:t xml:space="preserve">: </w:t>
      </w:r>
      <w:r w:rsidR="00FD5221" w:rsidRPr="00D468BD">
        <w:rPr>
          <w:bCs/>
          <w:sz w:val="28"/>
          <w:szCs w:val="28"/>
          <w:lang w:val="nl-NL"/>
        </w:rPr>
        <w:t>Đông giáp xã Vĩnh Hanh; Tây giáp xã Cô Tô và xã Núi Cấm; Nam giáp xã Định Mỹ và xã Tây Phú; Bắc giáp</w:t>
      </w:r>
      <w:r w:rsidR="00F02269" w:rsidRPr="00D468BD">
        <w:rPr>
          <w:bCs/>
          <w:sz w:val="28"/>
          <w:szCs w:val="28"/>
          <w:lang w:val="nl-NL"/>
        </w:rPr>
        <w:t xml:space="preserve"> phường Châu Phú và</w:t>
      </w:r>
      <w:r w:rsidR="00FD5221" w:rsidRPr="00D468BD">
        <w:rPr>
          <w:bCs/>
          <w:sz w:val="28"/>
          <w:szCs w:val="28"/>
          <w:lang w:val="nl-NL"/>
        </w:rPr>
        <w:t xml:space="preserve"> xã Bình Mỹ</w:t>
      </w:r>
      <w:r w:rsidR="00FD5221" w:rsidRPr="00D468BD">
        <w:rPr>
          <w:sz w:val="28"/>
          <w:szCs w:val="28"/>
          <w:lang w:val="da-DK"/>
        </w:rPr>
        <w:t>.</w:t>
      </w:r>
    </w:p>
    <w:p w14:paraId="0D559B98" w14:textId="3480267E"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15. </w:t>
      </w:r>
      <w:r w:rsidR="00AE1AB6" w:rsidRPr="00D468BD">
        <w:rPr>
          <w:b/>
          <w:bCs/>
          <w:sz w:val="28"/>
          <w:szCs w:val="28"/>
          <w:lang w:val="es-ES"/>
        </w:rPr>
        <w:t>Ph</w:t>
      </w:r>
      <w:r w:rsidR="00F762BB">
        <w:rPr>
          <w:b/>
          <w:bCs/>
          <w:sz w:val="28"/>
          <w:szCs w:val="28"/>
          <w:lang w:val="es-ES"/>
        </w:rPr>
        <w:t>ường</w:t>
      </w:r>
      <w:r w:rsidRPr="00D468BD">
        <w:rPr>
          <w:b/>
          <w:bCs/>
          <w:sz w:val="28"/>
          <w:szCs w:val="28"/>
          <w:lang w:val="es-ES"/>
        </w:rPr>
        <w:t xml:space="preserve"> </w:t>
      </w:r>
      <w:r w:rsidRPr="00D468BD">
        <w:rPr>
          <w:b/>
          <w:bCs/>
          <w:sz w:val="28"/>
          <w:szCs w:val="28"/>
          <w:lang w:val="sv-SE"/>
        </w:rPr>
        <w:t>Châu Phú</w:t>
      </w:r>
    </w:p>
    <w:p w14:paraId="283EE0B3" w14:textId="7D5060FD"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lastRenderedPageBreak/>
        <w:t xml:space="preserve">a) </w:t>
      </w:r>
      <w:r w:rsidR="00AE1AB6" w:rsidRPr="00D468BD">
        <w:rPr>
          <w:spacing w:val="-6"/>
          <w:sz w:val="28"/>
          <w:szCs w:val="28"/>
          <w:lang w:val="es-ES"/>
        </w:rPr>
        <w:t xml:space="preserve">Thành lập phường </w:t>
      </w:r>
      <w:r w:rsidR="00AE1AB6" w:rsidRPr="00D468BD">
        <w:rPr>
          <w:spacing w:val="-6"/>
          <w:sz w:val="28"/>
          <w:szCs w:val="28"/>
          <w:lang w:val="da-DK"/>
        </w:rPr>
        <w:t xml:space="preserve">Châu Phú </w:t>
      </w:r>
      <w:r w:rsidR="00AE1AB6" w:rsidRPr="00D468BD">
        <w:rPr>
          <w:bCs/>
          <w:spacing w:val="-6"/>
          <w:sz w:val="28"/>
          <w:szCs w:val="28"/>
          <w:lang w:val="da-DK"/>
        </w:rPr>
        <w:t xml:space="preserve">trên cơ sở nguyên trạng địa giới đơn vị hành chính xã </w:t>
      </w:r>
      <w:r w:rsidR="00AE1AB6" w:rsidRPr="00D468BD">
        <w:rPr>
          <w:spacing w:val="-6"/>
          <w:sz w:val="28"/>
          <w:szCs w:val="28"/>
          <w:lang w:val="da-DK"/>
        </w:rPr>
        <w:t>Châu Phú</w:t>
      </w:r>
      <w:r w:rsidR="00AE1AB6" w:rsidRPr="00D468BD">
        <w:rPr>
          <w:spacing w:val="-6"/>
          <w:sz w:val="28"/>
          <w:szCs w:val="28"/>
          <w:lang w:val="es-ES"/>
        </w:rPr>
        <w:t xml:space="preserve"> với</w:t>
      </w:r>
      <w:r w:rsidRPr="00D468BD">
        <w:rPr>
          <w:spacing w:val="-6"/>
          <w:sz w:val="28"/>
          <w:szCs w:val="28"/>
          <w:lang w:val="es-ES"/>
        </w:rPr>
        <w:t xml:space="preserve"> </w:t>
      </w:r>
      <w:r w:rsidRPr="00D468BD">
        <w:rPr>
          <w:spacing w:val="-6"/>
          <w:sz w:val="28"/>
          <w:szCs w:val="28"/>
          <w:lang w:val="da-DK"/>
        </w:rPr>
        <w:t>80,11</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 và quy mô dân số </w:t>
      </w:r>
      <w:r w:rsidRPr="00D468BD">
        <w:rPr>
          <w:spacing w:val="-6"/>
          <w:sz w:val="28"/>
          <w:szCs w:val="28"/>
          <w:lang w:val="sv-SE"/>
        </w:rPr>
        <w:t>60.445</w:t>
      </w:r>
      <w:r w:rsidRPr="00D468BD">
        <w:rPr>
          <w:spacing w:val="-6"/>
          <w:sz w:val="28"/>
          <w:szCs w:val="28"/>
          <w:lang w:val="es-ES"/>
        </w:rPr>
        <w:t xml:space="preserve"> người.</w:t>
      </w:r>
    </w:p>
    <w:p w14:paraId="7E43D4A0" w14:textId="2550BC04" w:rsidR="00AE1AB6" w:rsidRPr="00D468BD" w:rsidRDefault="00AE1AB6" w:rsidP="00380C3D">
      <w:pPr>
        <w:tabs>
          <w:tab w:val="left" w:pos="709"/>
        </w:tabs>
        <w:spacing w:before="120" w:line="326" w:lineRule="exact"/>
        <w:ind w:firstLine="720"/>
        <w:jc w:val="both"/>
        <w:rPr>
          <w:spacing w:val="6"/>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pacing w:val="-6"/>
          <w:sz w:val="28"/>
          <w:szCs w:val="28"/>
          <w:lang w:val="da-DK"/>
        </w:rPr>
        <w:t>Châu Phú</w:t>
      </w:r>
      <w:r w:rsidRPr="00D468BD">
        <w:rPr>
          <w:sz w:val="28"/>
          <w:szCs w:val="28"/>
          <w:lang w:val="vi-VN"/>
        </w:rPr>
        <w:t xml:space="preserve"> hiện có</w:t>
      </w:r>
      <w:r w:rsidRPr="00D468BD">
        <w:rPr>
          <w:sz w:val="28"/>
          <w:szCs w:val="28"/>
          <w:lang w:val="da-DK"/>
        </w:rPr>
        <w:t>.</w:t>
      </w:r>
    </w:p>
    <w:p w14:paraId="0F3EFBA3" w14:textId="1F623F4B" w:rsidR="00FD5221" w:rsidRPr="00D468BD" w:rsidRDefault="00AE1AB6" w:rsidP="009F44F7">
      <w:pPr>
        <w:spacing w:before="120" w:line="320"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w:t>
      </w:r>
      <w:r w:rsidRPr="00D468BD">
        <w:rPr>
          <w:spacing w:val="-2"/>
          <w:sz w:val="28"/>
          <w:szCs w:val="28"/>
          <w:lang w:val="es-ES"/>
        </w:rPr>
        <w:t xml:space="preserve">phường </w:t>
      </w:r>
      <w:r w:rsidRPr="00D468BD">
        <w:rPr>
          <w:spacing w:val="-2"/>
          <w:sz w:val="28"/>
          <w:szCs w:val="28"/>
          <w:lang w:val="da-DK"/>
        </w:rPr>
        <w:t>Châu Phú</w:t>
      </w:r>
      <w:r w:rsidR="00FD5221" w:rsidRPr="00D468BD">
        <w:rPr>
          <w:sz w:val="28"/>
          <w:szCs w:val="28"/>
          <w:lang w:val="es-ES"/>
        </w:rPr>
        <w:t xml:space="preserve">: </w:t>
      </w:r>
      <w:r w:rsidR="00FD5221" w:rsidRPr="00D468BD">
        <w:rPr>
          <w:bCs/>
          <w:sz w:val="28"/>
          <w:szCs w:val="28"/>
          <w:lang w:val="nl-NL"/>
        </w:rPr>
        <w:t xml:space="preserve">Đông giáp xã Bình Mỹ; Tây giáp xã Thạnh Mỹ Tây; Nam giáp các xã Cô Tô, Núi Cấm, Vĩnh An; Bắc giáp </w:t>
      </w:r>
      <w:r w:rsidR="00E65E30" w:rsidRPr="00D468BD">
        <w:rPr>
          <w:bCs/>
          <w:sz w:val="28"/>
          <w:szCs w:val="28"/>
          <w:lang w:val="nl-NL"/>
        </w:rPr>
        <w:t>phường</w:t>
      </w:r>
      <w:r w:rsidR="00FD5221" w:rsidRPr="00D468BD">
        <w:rPr>
          <w:bCs/>
          <w:sz w:val="28"/>
          <w:szCs w:val="28"/>
          <w:lang w:val="nl-NL"/>
        </w:rPr>
        <w:t xml:space="preserve"> Vĩnh Thạnh Trung và xã Bình Thạnh Đông</w:t>
      </w:r>
      <w:r w:rsidR="00FD5221" w:rsidRPr="00D468BD">
        <w:rPr>
          <w:sz w:val="28"/>
          <w:szCs w:val="28"/>
          <w:lang w:val="da-DK"/>
        </w:rPr>
        <w:t>.</w:t>
      </w:r>
    </w:p>
    <w:p w14:paraId="7E485010" w14:textId="7D97FE97"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16. </w:t>
      </w:r>
      <w:r w:rsidR="00913A1A"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Thạnh Trung</w:t>
      </w:r>
    </w:p>
    <w:p w14:paraId="37346A54" w14:textId="0ECC48A4" w:rsidR="00FD5221" w:rsidRPr="00D468BD" w:rsidRDefault="00FD5221" w:rsidP="00380C3D">
      <w:pPr>
        <w:tabs>
          <w:tab w:val="left" w:pos="709"/>
        </w:tabs>
        <w:spacing w:before="120" w:line="312" w:lineRule="exact"/>
        <w:ind w:firstLine="720"/>
        <w:jc w:val="both"/>
        <w:rPr>
          <w:sz w:val="28"/>
          <w:szCs w:val="28"/>
          <w:lang w:val="es-ES"/>
        </w:rPr>
      </w:pPr>
      <w:r w:rsidRPr="00D468BD">
        <w:rPr>
          <w:sz w:val="28"/>
          <w:szCs w:val="28"/>
          <w:lang w:val="es-ES"/>
        </w:rPr>
        <w:t xml:space="preserve">a) </w:t>
      </w:r>
      <w:r w:rsidR="00913A1A" w:rsidRPr="00D468BD">
        <w:rPr>
          <w:sz w:val="28"/>
          <w:szCs w:val="28"/>
          <w:lang w:val="es-ES"/>
        </w:rPr>
        <w:t xml:space="preserve">Thành lập phường </w:t>
      </w:r>
      <w:r w:rsidR="00913A1A" w:rsidRPr="00D468BD">
        <w:rPr>
          <w:sz w:val="28"/>
          <w:szCs w:val="28"/>
          <w:lang w:val="da-DK"/>
        </w:rPr>
        <w:t xml:space="preserve">Vĩnh Thạnh Trung </w:t>
      </w:r>
      <w:r w:rsidR="00913A1A" w:rsidRPr="00D468BD">
        <w:rPr>
          <w:bCs/>
          <w:sz w:val="28"/>
          <w:szCs w:val="28"/>
          <w:lang w:val="da-DK"/>
        </w:rPr>
        <w:t xml:space="preserve">trên cơ sở nguyên trạng địa giới đơn vị hành chính xã </w:t>
      </w:r>
      <w:r w:rsidR="00913A1A" w:rsidRPr="00D468BD">
        <w:rPr>
          <w:sz w:val="28"/>
          <w:szCs w:val="28"/>
          <w:lang w:val="da-DK"/>
        </w:rPr>
        <w:t>Vĩnh Thạnh Trung</w:t>
      </w:r>
      <w:r w:rsidR="00913A1A" w:rsidRPr="00D468BD">
        <w:rPr>
          <w:sz w:val="28"/>
          <w:szCs w:val="28"/>
          <w:lang w:val="es-ES"/>
        </w:rPr>
        <w:t xml:space="preserve"> với</w:t>
      </w:r>
      <w:r w:rsidRPr="00D468BD">
        <w:rPr>
          <w:sz w:val="28"/>
          <w:szCs w:val="28"/>
          <w:lang w:val="es-ES"/>
        </w:rPr>
        <w:t xml:space="preserve"> </w:t>
      </w:r>
      <w:r w:rsidRPr="00D468BD">
        <w:rPr>
          <w:sz w:val="28"/>
          <w:szCs w:val="28"/>
          <w:lang w:val="zu-ZA"/>
        </w:rPr>
        <w:t>64,97</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65.106</w:t>
      </w:r>
      <w:r w:rsidRPr="00D468BD">
        <w:rPr>
          <w:sz w:val="28"/>
          <w:szCs w:val="28"/>
          <w:lang w:val="es-ES"/>
        </w:rPr>
        <w:t xml:space="preserve"> người.</w:t>
      </w:r>
    </w:p>
    <w:p w14:paraId="08B95F06" w14:textId="73EE791A" w:rsidR="00913A1A" w:rsidRPr="00D468BD" w:rsidRDefault="00913A1A" w:rsidP="00380C3D">
      <w:pPr>
        <w:tabs>
          <w:tab w:val="left" w:pos="709"/>
        </w:tabs>
        <w:spacing w:before="120" w:line="312"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Vĩnh Thạnh Trung</w:t>
      </w:r>
      <w:r w:rsidRPr="00D468BD">
        <w:rPr>
          <w:sz w:val="28"/>
          <w:szCs w:val="28"/>
          <w:lang w:val="vi-VN"/>
        </w:rPr>
        <w:t xml:space="preserve"> hiện có</w:t>
      </w:r>
      <w:r w:rsidRPr="00D468BD">
        <w:rPr>
          <w:sz w:val="28"/>
          <w:szCs w:val="28"/>
          <w:lang w:val="da-DK"/>
        </w:rPr>
        <w:t>.</w:t>
      </w:r>
    </w:p>
    <w:p w14:paraId="70DFDD5F" w14:textId="2C1DA356" w:rsidR="00FD5221" w:rsidRPr="00D468BD" w:rsidRDefault="00913A1A" w:rsidP="00380C3D">
      <w:pPr>
        <w:spacing w:before="120" w:line="312"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Vĩnh Thạnh Trung</w:t>
      </w:r>
      <w:r w:rsidR="00FD5221" w:rsidRPr="00D468BD">
        <w:rPr>
          <w:sz w:val="28"/>
          <w:szCs w:val="28"/>
          <w:lang w:val="es-ES"/>
        </w:rPr>
        <w:t xml:space="preserve">: </w:t>
      </w:r>
      <w:r w:rsidR="00FD5221" w:rsidRPr="00D468BD">
        <w:rPr>
          <w:bCs/>
          <w:sz w:val="28"/>
          <w:szCs w:val="28"/>
          <w:lang w:val="nl-NL"/>
        </w:rPr>
        <w:t>Đông giáp xã Bình Thạnh Đông; Tây giáp xã Mỹ Đức và xã Thạnh Mỹ Tây; Nam giáp</w:t>
      </w:r>
      <w:r w:rsidRPr="00D468BD">
        <w:rPr>
          <w:bCs/>
          <w:sz w:val="28"/>
          <w:szCs w:val="28"/>
          <w:lang w:val="nl-NL"/>
        </w:rPr>
        <w:t xml:space="preserve"> phường Châu Phú và</w:t>
      </w:r>
      <w:r w:rsidR="00FD5221" w:rsidRPr="00D468BD">
        <w:rPr>
          <w:bCs/>
          <w:sz w:val="28"/>
          <w:szCs w:val="28"/>
          <w:lang w:val="nl-NL"/>
        </w:rPr>
        <w:t xml:space="preserve"> xã Thạnh Mỹ Tây; Bắc giáp xã Mỹ Đức</w:t>
      </w:r>
      <w:r w:rsidR="00FD5221" w:rsidRPr="00D468BD">
        <w:rPr>
          <w:sz w:val="28"/>
          <w:szCs w:val="28"/>
          <w:lang w:val="da-DK"/>
        </w:rPr>
        <w:t>.</w:t>
      </w:r>
    </w:p>
    <w:p w14:paraId="573C82F1" w14:textId="428D168C"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17. </w:t>
      </w:r>
      <w:r w:rsidR="00690D28"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Hậu</w:t>
      </w:r>
    </w:p>
    <w:p w14:paraId="47783416" w14:textId="76EA289D" w:rsidR="00FD5221" w:rsidRPr="00D468BD" w:rsidRDefault="00FD5221" w:rsidP="00380C3D">
      <w:pPr>
        <w:tabs>
          <w:tab w:val="left" w:pos="709"/>
        </w:tabs>
        <w:spacing w:before="120" w:line="312" w:lineRule="exact"/>
        <w:ind w:firstLine="720"/>
        <w:jc w:val="both"/>
        <w:rPr>
          <w:spacing w:val="-8"/>
          <w:sz w:val="28"/>
          <w:szCs w:val="28"/>
          <w:lang w:val="es-ES"/>
        </w:rPr>
      </w:pPr>
      <w:r w:rsidRPr="00D468BD">
        <w:rPr>
          <w:spacing w:val="-8"/>
          <w:sz w:val="28"/>
          <w:szCs w:val="28"/>
          <w:lang w:val="es-ES"/>
        </w:rPr>
        <w:t xml:space="preserve">a) </w:t>
      </w:r>
      <w:r w:rsidR="00690D28" w:rsidRPr="00D468BD">
        <w:rPr>
          <w:sz w:val="28"/>
          <w:szCs w:val="28"/>
          <w:lang w:val="es-ES"/>
        </w:rPr>
        <w:t xml:space="preserve">Thành lập phường </w:t>
      </w:r>
      <w:r w:rsidR="00690D28" w:rsidRPr="00D468BD">
        <w:rPr>
          <w:sz w:val="28"/>
          <w:szCs w:val="28"/>
          <w:lang w:val="da-DK"/>
        </w:rPr>
        <w:t xml:space="preserve">Vĩnh Hậu </w:t>
      </w:r>
      <w:r w:rsidR="00690D28" w:rsidRPr="00D468BD">
        <w:rPr>
          <w:bCs/>
          <w:sz w:val="28"/>
          <w:szCs w:val="28"/>
          <w:lang w:val="da-DK"/>
        </w:rPr>
        <w:t xml:space="preserve">trên cơ sở nguyên trạng địa giới đơn vị hành chính xã </w:t>
      </w:r>
      <w:r w:rsidR="00690D28" w:rsidRPr="00D468BD">
        <w:rPr>
          <w:sz w:val="28"/>
          <w:szCs w:val="28"/>
          <w:lang w:val="da-DK"/>
        </w:rPr>
        <w:t>Vĩnh Hậu</w:t>
      </w:r>
      <w:r w:rsidR="00690D28" w:rsidRPr="00D468BD">
        <w:rPr>
          <w:sz w:val="28"/>
          <w:szCs w:val="28"/>
          <w:lang w:val="es-ES"/>
        </w:rPr>
        <w:t xml:space="preserve"> với</w:t>
      </w:r>
      <w:r w:rsidRPr="00D468BD">
        <w:rPr>
          <w:spacing w:val="-8"/>
          <w:sz w:val="28"/>
          <w:szCs w:val="28"/>
          <w:lang w:val="es-ES"/>
        </w:rPr>
        <w:t xml:space="preserve"> </w:t>
      </w:r>
      <w:r w:rsidRPr="00D468BD">
        <w:rPr>
          <w:spacing w:val="-8"/>
          <w:sz w:val="28"/>
          <w:szCs w:val="28"/>
          <w:lang w:val="sv-SE"/>
        </w:rPr>
        <w:t>48,45</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8"/>
          <w:sz w:val="28"/>
          <w:szCs w:val="28"/>
          <w:lang w:val="sv-SE"/>
        </w:rPr>
        <w:t>61.058</w:t>
      </w:r>
      <w:r w:rsidRPr="00D468BD">
        <w:rPr>
          <w:spacing w:val="-8"/>
          <w:sz w:val="28"/>
          <w:szCs w:val="28"/>
          <w:lang w:val="es-ES"/>
        </w:rPr>
        <w:t xml:space="preserve"> người.</w:t>
      </w:r>
    </w:p>
    <w:p w14:paraId="2D639684" w14:textId="30B72668" w:rsidR="00690D28" w:rsidRPr="00D468BD" w:rsidRDefault="00690D28" w:rsidP="00380C3D">
      <w:pPr>
        <w:tabs>
          <w:tab w:val="left" w:pos="709"/>
        </w:tabs>
        <w:spacing w:before="120" w:line="312" w:lineRule="exact"/>
        <w:ind w:firstLine="720"/>
        <w:jc w:val="both"/>
        <w:rPr>
          <w:spacing w:val="-8"/>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Vĩnh Hậu</w:t>
      </w:r>
      <w:r w:rsidRPr="00D468BD">
        <w:rPr>
          <w:sz w:val="28"/>
          <w:szCs w:val="28"/>
          <w:lang w:val="vi-VN"/>
        </w:rPr>
        <w:t xml:space="preserve"> hiện có</w:t>
      </w:r>
      <w:r w:rsidRPr="00D468BD">
        <w:rPr>
          <w:sz w:val="28"/>
          <w:szCs w:val="28"/>
          <w:lang w:val="da-DK"/>
        </w:rPr>
        <w:t>.</w:t>
      </w:r>
    </w:p>
    <w:p w14:paraId="69731658" w14:textId="2060D792" w:rsidR="00FD5221" w:rsidRPr="00D468BD" w:rsidRDefault="00690D28" w:rsidP="00380C3D">
      <w:pPr>
        <w:spacing w:before="120" w:line="312"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Vĩnh Hậu</w:t>
      </w:r>
      <w:r w:rsidR="00FD5221" w:rsidRPr="00D468BD">
        <w:rPr>
          <w:sz w:val="28"/>
          <w:szCs w:val="28"/>
          <w:lang w:val="es-ES"/>
        </w:rPr>
        <w:t xml:space="preserve">: </w:t>
      </w:r>
      <w:r w:rsidR="00FD5221" w:rsidRPr="00D468BD">
        <w:rPr>
          <w:bCs/>
          <w:sz w:val="28"/>
          <w:szCs w:val="28"/>
          <w:lang w:val="zu-ZA"/>
        </w:rPr>
        <w:t xml:space="preserve">Đông giáp xã Tân Châu; Tây giáp </w:t>
      </w:r>
      <w:r w:rsidRPr="00D468BD">
        <w:rPr>
          <w:bCs/>
          <w:sz w:val="28"/>
          <w:szCs w:val="28"/>
          <w:lang w:val="zu-ZA"/>
        </w:rPr>
        <w:t>phường</w:t>
      </w:r>
      <w:r w:rsidR="00FD5221" w:rsidRPr="00D468BD">
        <w:rPr>
          <w:bCs/>
          <w:sz w:val="28"/>
          <w:szCs w:val="28"/>
          <w:lang w:val="zu-ZA"/>
        </w:rPr>
        <w:t xml:space="preserve"> An Phú; Nam giáp phường Châu Đốc và xã Châu Phong; Bắc giáp xã Phú Hữu và xã Vĩnh Xương</w:t>
      </w:r>
      <w:r w:rsidR="00FD5221" w:rsidRPr="00D468BD">
        <w:rPr>
          <w:sz w:val="28"/>
          <w:szCs w:val="28"/>
          <w:lang w:val="da-DK"/>
        </w:rPr>
        <w:t>.</w:t>
      </w:r>
    </w:p>
    <w:p w14:paraId="7F2D0C73" w14:textId="62D363EC"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18. </w:t>
      </w:r>
      <w:r w:rsidR="000E57B4" w:rsidRPr="00D468BD">
        <w:rPr>
          <w:b/>
          <w:bCs/>
          <w:sz w:val="28"/>
          <w:szCs w:val="28"/>
          <w:lang w:val="es-ES"/>
        </w:rPr>
        <w:t>Phường</w:t>
      </w:r>
      <w:r w:rsidRPr="00D468BD">
        <w:rPr>
          <w:b/>
          <w:bCs/>
          <w:sz w:val="28"/>
          <w:szCs w:val="28"/>
          <w:lang w:val="es-ES"/>
        </w:rPr>
        <w:t xml:space="preserve"> </w:t>
      </w:r>
      <w:r w:rsidRPr="00D468BD">
        <w:rPr>
          <w:b/>
          <w:bCs/>
          <w:sz w:val="28"/>
          <w:szCs w:val="28"/>
          <w:lang w:val="sv-SE"/>
        </w:rPr>
        <w:t>An Phú</w:t>
      </w:r>
    </w:p>
    <w:p w14:paraId="7E4399D9" w14:textId="09411DFF" w:rsidR="00FD5221" w:rsidRPr="00D468BD" w:rsidRDefault="00FD5221" w:rsidP="00380C3D">
      <w:pPr>
        <w:tabs>
          <w:tab w:val="left" w:pos="709"/>
        </w:tabs>
        <w:spacing w:before="120" w:line="312" w:lineRule="exact"/>
        <w:ind w:firstLine="720"/>
        <w:jc w:val="both"/>
        <w:rPr>
          <w:sz w:val="28"/>
          <w:szCs w:val="28"/>
          <w:lang w:val="es-ES"/>
        </w:rPr>
      </w:pPr>
      <w:r w:rsidRPr="00D468BD">
        <w:rPr>
          <w:sz w:val="28"/>
          <w:szCs w:val="28"/>
          <w:lang w:val="es-ES"/>
        </w:rPr>
        <w:t xml:space="preserve">a) </w:t>
      </w:r>
      <w:r w:rsidR="000E57B4" w:rsidRPr="00D468BD">
        <w:rPr>
          <w:sz w:val="28"/>
          <w:szCs w:val="28"/>
          <w:lang w:val="es-ES"/>
        </w:rPr>
        <w:t xml:space="preserve">Thành lập phường </w:t>
      </w:r>
      <w:r w:rsidR="000E57B4" w:rsidRPr="00D468BD">
        <w:rPr>
          <w:sz w:val="28"/>
          <w:szCs w:val="28"/>
          <w:lang w:val="da-DK"/>
        </w:rPr>
        <w:t xml:space="preserve">An Phú </w:t>
      </w:r>
      <w:r w:rsidR="000E57B4" w:rsidRPr="00D468BD">
        <w:rPr>
          <w:bCs/>
          <w:sz w:val="28"/>
          <w:szCs w:val="28"/>
          <w:lang w:val="da-DK"/>
        </w:rPr>
        <w:t xml:space="preserve">trên cơ sở nguyên trạng địa giới đơn vị hành chính xã </w:t>
      </w:r>
      <w:r w:rsidR="000E57B4" w:rsidRPr="00D468BD">
        <w:rPr>
          <w:sz w:val="28"/>
          <w:szCs w:val="28"/>
          <w:lang w:val="da-DK"/>
        </w:rPr>
        <w:t>An Phú</w:t>
      </w:r>
      <w:r w:rsidR="000E57B4" w:rsidRPr="00D468BD">
        <w:rPr>
          <w:sz w:val="28"/>
          <w:szCs w:val="28"/>
          <w:lang w:val="es-ES"/>
        </w:rPr>
        <w:t xml:space="preserve"> với</w:t>
      </w:r>
      <w:r w:rsidRPr="00D468BD">
        <w:rPr>
          <w:sz w:val="28"/>
          <w:szCs w:val="28"/>
          <w:lang w:val="es-ES"/>
        </w:rPr>
        <w:t xml:space="preserve"> </w:t>
      </w:r>
      <w:r w:rsidRPr="00D468BD">
        <w:rPr>
          <w:sz w:val="28"/>
          <w:szCs w:val="28"/>
          <w:lang w:val="sv-SE"/>
        </w:rPr>
        <w:t>34,19</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50.724</w:t>
      </w:r>
      <w:r w:rsidRPr="00D468BD">
        <w:rPr>
          <w:sz w:val="28"/>
          <w:szCs w:val="28"/>
          <w:lang w:val="es-ES"/>
        </w:rPr>
        <w:t xml:space="preserve"> người.</w:t>
      </w:r>
    </w:p>
    <w:p w14:paraId="7A6B1865" w14:textId="6281DFF1" w:rsidR="000E57B4" w:rsidRPr="00D468BD" w:rsidRDefault="000E57B4" w:rsidP="00380C3D">
      <w:pPr>
        <w:spacing w:before="120" w:line="312" w:lineRule="exact"/>
        <w:ind w:firstLine="720"/>
        <w:jc w:val="both"/>
        <w:outlineLvl w:val="1"/>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An Phú</w:t>
      </w:r>
      <w:r w:rsidRPr="00D468BD">
        <w:rPr>
          <w:sz w:val="28"/>
          <w:szCs w:val="28"/>
          <w:lang w:val="vi-VN"/>
        </w:rPr>
        <w:t xml:space="preserve"> hiện có</w:t>
      </w:r>
      <w:r w:rsidRPr="00D468BD">
        <w:rPr>
          <w:sz w:val="28"/>
          <w:szCs w:val="28"/>
          <w:lang w:val="da-DK"/>
        </w:rPr>
        <w:t>.</w:t>
      </w:r>
    </w:p>
    <w:p w14:paraId="027226A0" w14:textId="39F558CC" w:rsidR="00FD5221" w:rsidRPr="00D468BD" w:rsidRDefault="000E57B4" w:rsidP="00380C3D">
      <w:pPr>
        <w:spacing w:before="120" w:line="312"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An Phú</w:t>
      </w:r>
      <w:r w:rsidR="00FD5221" w:rsidRPr="00D468BD">
        <w:rPr>
          <w:sz w:val="28"/>
          <w:szCs w:val="28"/>
          <w:lang w:val="es-ES"/>
        </w:rPr>
        <w:t xml:space="preserve">: </w:t>
      </w:r>
      <w:r w:rsidR="00FD5221" w:rsidRPr="00D468BD">
        <w:rPr>
          <w:bCs/>
          <w:sz w:val="28"/>
          <w:szCs w:val="28"/>
          <w:lang w:val="zu-ZA"/>
        </w:rPr>
        <w:t xml:space="preserve">Đông giáp xã Phú Hữu; Tây giáp Vương quốc Campuchia; Nam giáp phường Châu Đốc và </w:t>
      </w:r>
      <w:r w:rsidRPr="00D468BD">
        <w:rPr>
          <w:bCs/>
          <w:sz w:val="28"/>
          <w:szCs w:val="28"/>
          <w:lang w:val="zu-ZA"/>
        </w:rPr>
        <w:t>phường</w:t>
      </w:r>
      <w:r w:rsidR="00FD5221" w:rsidRPr="00D468BD">
        <w:rPr>
          <w:bCs/>
          <w:sz w:val="28"/>
          <w:szCs w:val="28"/>
          <w:lang w:val="zu-ZA"/>
        </w:rPr>
        <w:t xml:space="preserve"> Vĩnh Hậu; Bắc giáp xã Nhơn Hội</w:t>
      </w:r>
      <w:r w:rsidR="00FD5221" w:rsidRPr="00D468BD">
        <w:rPr>
          <w:sz w:val="28"/>
          <w:szCs w:val="28"/>
          <w:lang w:val="da-DK"/>
        </w:rPr>
        <w:t>.</w:t>
      </w:r>
    </w:p>
    <w:p w14:paraId="70408749" w14:textId="5640B005"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19. </w:t>
      </w:r>
      <w:r w:rsidR="00710E06" w:rsidRPr="00D468BD">
        <w:rPr>
          <w:b/>
          <w:bCs/>
          <w:sz w:val="28"/>
          <w:szCs w:val="28"/>
          <w:lang w:val="es-ES"/>
        </w:rPr>
        <w:t>Phường</w:t>
      </w:r>
      <w:r w:rsidRPr="00D468BD">
        <w:rPr>
          <w:b/>
          <w:bCs/>
          <w:sz w:val="28"/>
          <w:szCs w:val="28"/>
          <w:lang w:val="es-ES"/>
        </w:rPr>
        <w:t xml:space="preserve"> </w:t>
      </w:r>
      <w:r w:rsidRPr="00D468BD">
        <w:rPr>
          <w:b/>
          <w:bCs/>
          <w:sz w:val="28"/>
          <w:szCs w:val="28"/>
          <w:lang w:val="sv-SE"/>
        </w:rPr>
        <w:t>Phú Tân</w:t>
      </w:r>
    </w:p>
    <w:p w14:paraId="76930071" w14:textId="3A550C44" w:rsidR="00FD5221" w:rsidRPr="00D468BD" w:rsidRDefault="00FD5221" w:rsidP="00380C3D">
      <w:pPr>
        <w:tabs>
          <w:tab w:val="left" w:pos="709"/>
        </w:tabs>
        <w:spacing w:before="120" w:line="312" w:lineRule="exact"/>
        <w:ind w:firstLine="720"/>
        <w:jc w:val="both"/>
        <w:rPr>
          <w:spacing w:val="-8"/>
          <w:sz w:val="28"/>
          <w:szCs w:val="28"/>
          <w:lang w:val="es-ES"/>
        </w:rPr>
      </w:pPr>
      <w:r w:rsidRPr="00D468BD">
        <w:rPr>
          <w:spacing w:val="-8"/>
          <w:sz w:val="28"/>
          <w:szCs w:val="28"/>
          <w:lang w:val="es-ES"/>
        </w:rPr>
        <w:t xml:space="preserve">a) </w:t>
      </w:r>
      <w:r w:rsidR="00710E06" w:rsidRPr="00D468BD">
        <w:rPr>
          <w:sz w:val="28"/>
          <w:szCs w:val="28"/>
          <w:lang w:val="es-ES"/>
        </w:rPr>
        <w:t xml:space="preserve">Thành lập phường </w:t>
      </w:r>
      <w:r w:rsidR="00710E06" w:rsidRPr="00D468BD">
        <w:rPr>
          <w:sz w:val="28"/>
          <w:szCs w:val="28"/>
          <w:lang w:val="da-DK"/>
        </w:rPr>
        <w:t xml:space="preserve">Phú Tân </w:t>
      </w:r>
      <w:r w:rsidR="00710E06" w:rsidRPr="00D468BD">
        <w:rPr>
          <w:bCs/>
          <w:sz w:val="28"/>
          <w:szCs w:val="28"/>
          <w:lang w:val="da-DK"/>
        </w:rPr>
        <w:t xml:space="preserve">trên cơ sở nguyên trạng địa giới đơn vị hành chính xã </w:t>
      </w:r>
      <w:r w:rsidR="00710E06" w:rsidRPr="00D468BD">
        <w:rPr>
          <w:sz w:val="28"/>
          <w:szCs w:val="28"/>
          <w:lang w:val="da-DK"/>
        </w:rPr>
        <w:t>Phú Tân</w:t>
      </w:r>
      <w:r w:rsidR="00710E06" w:rsidRPr="00D468BD">
        <w:rPr>
          <w:sz w:val="28"/>
          <w:szCs w:val="28"/>
          <w:lang w:val="es-ES"/>
        </w:rPr>
        <w:t xml:space="preserve"> với</w:t>
      </w:r>
      <w:r w:rsidRPr="00D468BD">
        <w:rPr>
          <w:spacing w:val="-8"/>
          <w:sz w:val="28"/>
          <w:szCs w:val="28"/>
          <w:lang w:val="es-ES"/>
        </w:rPr>
        <w:t xml:space="preserve"> </w:t>
      </w:r>
      <w:r w:rsidRPr="00D468BD">
        <w:rPr>
          <w:sz w:val="28"/>
          <w:szCs w:val="28"/>
          <w:lang w:val="sv-SE"/>
        </w:rPr>
        <w:t>41,87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4"/>
          <w:sz w:val="28"/>
          <w:szCs w:val="28"/>
          <w:lang w:val="sv-SE"/>
        </w:rPr>
        <w:t>71.219</w:t>
      </w:r>
      <w:r w:rsidRPr="00D468BD">
        <w:rPr>
          <w:spacing w:val="-8"/>
          <w:sz w:val="28"/>
          <w:szCs w:val="28"/>
          <w:lang w:val="es-ES"/>
        </w:rPr>
        <w:t xml:space="preserve"> người.</w:t>
      </w:r>
    </w:p>
    <w:p w14:paraId="7F8975C9" w14:textId="4D2D92B4" w:rsidR="00710E06" w:rsidRPr="00D468BD" w:rsidRDefault="00710E06" w:rsidP="00380C3D">
      <w:pPr>
        <w:spacing w:before="120" w:line="312" w:lineRule="exact"/>
        <w:ind w:firstLine="720"/>
        <w:jc w:val="both"/>
        <w:outlineLvl w:val="1"/>
        <w:rPr>
          <w:sz w:val="28"/>
          <w:szCs w:val="28"/>
          <w:lang w:val="es-ES"/>
        </w:rPr>
      </w:pPr>
      <w:r w:rsidRPr="00D468BD">
        <w:rPr>
          <w:sz w:val="28"/>
          <w:szCs w:val="28"/>
          <w:lang w:val="es-ES"/>
        </w:rPr>
        <w:lastRenderedPageBreak/>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Phú Tân</w:t>
      </w:r>
      <w:r w:rsidRPr="00D468BD">
        <w:rPr>
          <w:sz w:val="28"/>
          <w:szCs w:val="28"/>
          <w:lang w:val="vi-VN"/>
        </w:rPr>
        <w:t xml:space="preserve"> hiện có</w:t>
      </w:r>
      <w:r w:rsidRPr="00D468BD">
        <w:rPr>
          <w:sz w:val="28"/>
          <w:szCs w:val="28"/>
          <w:lang w:val="da-DK"/>
        </w:rPr>
        <w:t>.</w:t>
      </w:r>
    </w:p>
    <w:p w14:paraId="0084E8D0" w14:textId="0AFB5243" w:rsidR="00FD5221" w:rsidRPr="00D468BD" w:rsidRDefault="00710E06" w:rsidP="00380C3D">
      <w:pPr>
        <w:spacing w:before="120" w:line="312" w:lineRule="exact"/>
        <w:ind w:firstLine="720"/>
        <w:jc w:val="both"/>
        <w:outlineLvl w:val="1"/>
        <w:rPr>
          <w:spacing w:val="-4"/>
          <w:sz w:val="28"/>
          <w:szCs w:val="28"/>
          <w:lang w:val="nl-NL"/>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Phú Tân</w:t>
      </w:r>
      <w:r w:rsidR="00FD5221" w:rsidRPr="00D468BD">
        <w:rPr>
          <w:sz w:val="28"/>
          <w:szCs w:val="28"/>
          <w:lang w:val="es-ES"/>
        </w:rPr>
        <w:t xml:space="preserve">: </w:t>
      </w:r>
      <w:r w:rsidR="00FD5221" w:rsidRPr="00D468BD">
        <w:rPr>
          <w:bCs/>
          <w:sz w:val="28"/>
          <w:szCs w:val="28"/>
          <w:lang w:val="nl-NL"/>
        </w:rPr>
        <w:t>Đ</w:t>
      </w:r>
      <w:r w:rsidR="00FD5221" w:rsidRPr="00D468BD">
        <w:rPr>
          <w:bCs/>
          <w:sz w:val="28"/>
          <w:szCs w:val="28"/>
          <w:lang w:val="vi-VN"/>
        </w:rPr>
        <w:t>ông giáp</w:t>
      </w:r>
      <w:r w:rsidR="00FD5221" w:rsidRPr="00D468BD">
        <w:rPr>
          <w:sz w:val="28"/>
          <w:szCs w:val="28"/>
          <w:lang w:val="nl-NL"/>
        </w:rPr>
        <w:t xml:space="preserve"> tỉnh Đồng Tháp</w:t>
      </w:r>
      <w:r w:rsidR="00FD5221" w:rsidRPr="00D468BD">
        <w:rPr>
          <w:bCs/>
          <w:sz w:val="28"/>
          <w:szCs w:val="28"/>
          <w:lang w:val="nl-NL"/>
        </w:rPr>
        <w:t>; T</w:t>
      </w:r>
      <w:r w:rsidR="00FD5221" w:rsidRPr="00D468BD">
        <w:rPr>
          <w:bCs/>
          <w:sz w:val="28"/>
          <w:szCs w:val="28"/>
          <w:lang w:val="vi-VN"/>
        </w:rPr>
        <w:t xml:space="preserve">ây </w:t>
      </w:r>
      <w:r w:rsidR="00FD5221" w:rsidRPr="00D468BD">
        <w:rPr>
          <w:sz w:val="28"/>
          <w:szCs w:val="28"/>
          <w:lang w:val="nl-NL"/>
        </w:rPr>
        <w:t>giáp xã Bình Thạnh Đ</w:t>
      </w:r>
      <w:r w:rsidRPr="00D468BD">
        <w:rPr>
          <w:sz w:val="28"/>
          <w:szCs w:val="28"/>
          <w:lang w:val="nl-NL"/>
        </w:rPr>
        <w:t>ô</w:t>
      </w:r>
      <w:r w:rsidR="00FD5221" w:rsidRPr="00D468BD">
        <w:rPr>
          <w:sz w:val="28"/>
          <w:szCs w:val="28"/>
          <w:lang w:val="nl-NL"/>
        </w:rPr>
        <w:t>ng</w:t>
      </w:r>
      <w:r w:rsidR="00FD5221" w:rsidRPr="00D468BD">
        <w:rPr>
          <w:bCs/>
          <w:sz w:val="28"/>
          <w:szCs w:val="28"/>
          <w:lang w:val="nl-NL"/>
        </w:rPr>
        <w:t xml:space="preserve">; Nam </w:t>
      </w:r>
      <w:r w:rsidR="00FD5221" w:rsidRPr="00D468BD">
        <w:rPr>
          <w:sz w:val="28"/>
          <w:szCs w:val="28"/>
          <w:lang w:val="vi-VN"/>
        </w:rPr>
        <w:t>giáp</w:t>
      </w:r>
      <w:r w:rsidRPr="00D468BD">
        <w:rPr>
          <w:sz w:val="28"/>
          <w:szCs w:val="28"/>
          <w:lang w:val="es-ES"/>
        </w:rPr>
        <w:t xml:space="preserve"> phường Chợ </w:t>
      </w:r>
      <w:r w:rsidR="00E77E58">
        <w:rPr>
          <w:sz w:val="28"/>
          <w:szCs w:val="28"/>
          <w:lang w:val="es-ES"/>
        </w:rPr>
        <w:t>M</w:t>
      </w:r>
      <w:r w:rsidRPr="00D468BD">
        <w:rPr>
          <w:sz w:val="28"/>
          <w:szCs w:val="28"/>
          <w:lang w:val="es-ES"/>
        </w:rPr>
        <w:t>ới và</w:t>
      </w:r>
      <w:r w:rsidR="00FD5221" w:rsidRPr="00D468BD">
        <w:rPr>
          <w:sz w:val="28"/>
          <w:szCs w:val="28"/>
          <w:lang w:val="es-ES"/>
        </w:rPr>
        <w:t xml:space="preserve"> các xã</w:t>
      </w:r>
      <w:r w:rsidR="00FD5221" w:rsidRPr="00D468BD">
        <w:rPr>
          <w:sz w:val="28"/>
          <w:szCs w:val="28"/>
          <w:lang w:val="vi-VN"/>
        </w:rPr>
        <w:t xml:space="preserve"> </w:t>
      </w:r>
      <w:r w:rsidR="00FD5221" w:rsidRPr="00D468BD">
        <w:rPr>
          <w:sz w:val="28"/>
          <w:szCs w:val="28"/>
          <w:lang w:val="nl-NL"/>
        </w:rPr>
        <w:t>Bình Mỹ, Nhơn Mỹ</w:t>
      </w:r>
      <w:r w:rsidR="00FD5221" w:rsidRPr="00D468BD">
        <w:rPr>
          <w:bCs/>
          <w:sz w:val="28"/>
          <w:szCs w:val="28"/>
          <w:lang w:val="nl-NL"/>
        </w:rPr>
        <w:t xml:space="preserve">; Bắc </w:t>
      </w:r>
      <w:r w:rsidR="00FD5221" w:rsidRPr="00D468BD">
        <w:rPr>
          <w:sz w:val="28"/>
          <w:szCs w:val="28"/>
          <w:lang w:val="vi-VN"/>
        </w:rPr>
        <w:t xml:space="preserve">giáp </w:t>
      </w:r>
      <w:r w:rsidR="00FD5221" w:rsidRPr="00D468BD">
        <w:rPr>
          <w:sz w:val="28"/>
          <w:szCs w:val="28"/>
          <w:lang w:val="nl-NL"/>
        </w:rPr>
        <w:t>xã Phú An</w:t>
      </w:r>
      <w:r w:rsidR="00FD5221" w:rsidRPr="00D468BD">
        <w:rPr>
          <w:spacing w:val="-4"/>
          <w:sz w:val="28"/>
          <w:szCs w:val="28"/>
          <w:lang w:val="nl-NL"/>
        </w:rPr>
        <w:t>.</w:t>
      </w:r>
    </w:p>
    <w:p w14:paraId="05E42D7C" w14:textId="7768FC1F"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20. </w:t>
      </w:r>
      <w:r w:rsidR="0059461E" w:rsidRPr="00D468BD">
        <w:rPr>
          <w:b/>
          <w:bCs/>
          <w:sz w:val="28"/>
          <w:szCs w:val="28"/>
          <w:lang w:val="es-ES"/>
        </w:rPr>
        <w:t>Phường</w:t>
      </w:r>
      <w:r w:rsidRPr="00D468BD">
        <w:rPr>
          <w:b/>
          <w:bCs/>
          <w:sz w:val="28"/>
          <w:szCs w:val="28"/>
          <w:lang w:val="es-ES"/>
        </w:rPr>
        <w:t xml:space="preserve"> </w:t>
      </w:r>
      <w:r w:rsidRPr="00D468BD">
        <w:rPr>
          <w:b/>
          <w:bCs/>
          <w:sz w:val="28"/>
          <w:szCs w:val="28"/>
          <w:lang w:val="sv-SE"/>
        </w:rPr>
        <w:t>Chợ Mới</w:t>
      </w:r>
    </w:p>
    <w:p w14:paraId="1DB1B130" w14:textId="7E62BA7E"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59461E" w:rsidRPr="00D468BD">
        <w:rPr>
          <w:spacing w:val="-4"/>
          <w:sz w:val="28"/>
          <w:szCs w:val="28"/>
          <w:lang w:val="es-ES"/>
        </w:rPr>
        <w:t xml:space="preserve">Thành lập phường </w:t>
      </w:r>
      <w:r w:rsidR="0059461E" w:rsidRPr="00D468BD">
        <w:rPr>
          <w:spacing w:val="-4"/>
          <w:sz w:val="28"/>
          <w:szCs w:val="28"/>
          <w:lang w:val="da-DK"/>
        </w:rPr>
        <w:t xml:space="preserve">Chợ Mới </w:t>
      </w:r>
      <w:r w:rsidR="0059461E" w:rsidRPr="00D468BD">
        <w:rPr>
          <w:bCs/>
          <w:spacing w:val="-4"/>
          <w:sz w:val="28"/>
          <w:szCs w:val="28"/>
          <w:lang w:val="da-DK"/>
        </w:rPr>
        <w:t xml:space="preserve">trên cơ sở nguyên trạng địa giới đơn vị hành chính xã </w:t>
      </w:r>
      <w:r w:rsidR="0059461E" w:rsidRPr="00D468BD">
        <w:rPr>
          <w:spacing w:val="-4"/>
          <w:sz w:val="28"/>
          <w:szCs w:val="28"/>
          <w:lang w:val="da-DK"/>
        </w:rPr>
        <w:t>Chợ Mới</w:t>
      </w:r>
      <w:r w:rsidR="0059461E" w:rsidRPr="00D468BD">
        <w:rPr>
          <w:spacing w:val="-4"/>
          <w:sz w:val="28"/>
          <w:szCs w:val="28"/>
          <w:lang w:val="es-ES"/>
        </w:rPr>
        <w:t xml:space="preserve"> với</w:t>
      </w:r>
      <w:r w:rsidRPr="00D468BD">
        <w:rPr>
          <w:spacing w:val="-4"/>
          <w:sz w:val="28"/>
          <w:szCs w:val="28"/>
          <w:lang w:val="es-ES"/>
        </w:rPr>
        <w:t xml:space="preserve"> </w:t>
      </w:r>
      <w:r w:rsidRPr="00D468BD">
        <w:rPr>
          <w:spacing w:val="-4"/>
          <w:sz w:val="28"/>
          <w:szCs w:val="28"/>
          <w:lang w:val="sv-SE"/>
        </w:rPr>
        <w:t>50,43</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4"/>
          <w:sz w:val="28"/>
          <w:szCs w:val="28"/>
          <w:lang w:val="sv-SE"/>
        </w:rPr>
        <w:t>80.564</w:t>
      </w:r>
      <w:r w:rsidRPr="00D468BD">
        <w:rPr>
          <w:spacing w:val="-4"/>
          <w:sz w:val="28"/>
          <w:szCs w:val="28"/>
          <w:lang w:val="es-ES"/>
        </w:rPr>
        <w:t xml:space="preserve"> người.</w:t>
      </w:r>
    </w:p>
    <w:p w14:paraId="344C5003" w14:textId="1A302AB7" w:rsidR="0059461E" w:rsidRPr="00D468BD" w:rsidRDefault="0059461E"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Chợ Mới</w:t>
      </w:r>
      <w:r w:rsidRPr="00D468BD">
        <w:rPr>
          <w:sz w:val="28"/>
          <w:szCs w:val="28"/>
          <w:lang w:val="vi-VN"/>
        </w:rPr>
        <w:t xml:space="preserve"> hiện có</w:t>
      </w:r>
      <w:r w:rsidRPr="00D468BD">
        <w:rPr>
          <w:sz w:val="28"/>
          <w:szCs w:val="28"/>
          <w:lang w:val="da-DK"/>
        </w:rPr>
        <w:t>.</w:t>
      </w:r>
    </w:p>
    <w:p w14:paraId="44E733D2" w14:textId="0E6BE88C" w:rsidR="00FD5221" w:rsidRPr="00D468BD" w:rsidRDefault="0059461E" w:rsidP="009F44F7">
      <w:pPr>
        <w:spacing w:before="120" w:line="320" w:lineRule="exact"/>
        <w:ind w:firstLine="720"/>
        <w:jc w:val="both"/>
        <w:outlineLvl w:val="1"/>
        <w:rPr>
          <w:spacing w:val="-4"/>
          <w:sz w:val="28"/>
          <w:szCs w:val="28"/>
          <w:lang w:val="nl-NL"/>
        </w:rPr>
      </w:pPr>
      <w:r w:rsidRPr="00D468BD">
        <w:rPr>
          <w:sz w:val="28"/>
          <w:szCs w:val="28"/>
          <w:lang w:val="es-ES"/>
        </w:rPr>
        <w:t>c</w:t>
      </w:r>
      <w:r w:rsidR="00FD5221" w:rsidRPr="00D468BD">
        <w:rPr>
          <w:sz w:val="28"/>
          <w:szCs w:val="28"/>
          <w:lang w:val="es-ES"/>
        </w:rPr>
        <w:t>) Địa giới hành chính</w:t>
      </w:r>
      <w:r w:rsidR="00710E06" w:rsidRPr="00D468BD">
        <w:rPr>
          <w:sz w:val="28"/>
          <w:szCs w:val="28"/>
          <w:lang w:val="es-ES"/>
        </w:rPr>
        <w:t xml:space="preserve"> </w:t>
      </w:r>
      <w:r w:rsidRPr="00D468BD">
        <w:rPr>
          <w:sz w:val="28"/>
          <w:szCs w:val="28"/>
          <w:lang w:val="es-ES"/>
        </w:rPr>
        <w:t xml:space="preserve">phường </w:t>
      </w:r>
      <w:r w:rsidRPr="00D468BD">
        <w:rPr>
          <w:sz w:val="28"/>
          <w:szCs w:val="28"/>
          <w:lang w:val="da-DK"/>
        </w:rPr>
        <w:t>Chợ Mới</w:t>
      </w:r>
      <w:r w:rsidR="00FD5221" w:rsidRPr="00D468BD">
        <w:rPr>
          <w:sz w:val="28"/>
          <w:szCs w:val="28"/>
          <w:lang w:val="es-ES"/>
        </w:rPr>
        <w:t xml:space="preserve">: </w:t>
      </w:r>
      <w:r w:rsidR="00FD5221" w:rsidRPr="00D468BD">
        <w:rPr>
          <w:bCs/>
          <w:sz w:val="28"/>
          <w:szCs w:val="28"/>
          <w:lang w:val="nl-NL"/>
        </w:rPr>
        <w:t>Đ</w:t>
      </w:r>
      <w:r w:rsidR="00FD5221" w:rsidRPr="00D468BD">
        <w:rPr>
          <w:bCs/>
          <w:sz w:val="28"/>
          <w:szCs w:val="28"/>
          <w:lang w:val="vi-VN"/>
        </w:rPr>
        <w:t>ông giáp</w:t>
      </w:r>
      <w:r w:rsidR="00FD5221" w:rsidRPr="00D468BD">
        <w:rPr>
          <w:sz w:val="28"/>
          <w:szCs w:val="28"/>
          <w:lang w:val="nl-NL"/>
        </w:rPr>
        <w:t xml:space="preserve"> </w:t>
      </w:r>
      <w:r w:rsidRPr="00D468BD">
        <w:rPr>
          <w:sz w:val="28"/>
          <w:szCs w:val="28"/>
          <w:lang w:val="nl-NL"/>
        </w:rPr>
        <w:t>phường</w:t>
      </w:r>
      <w:r w:rsidR="00FD5221" w:rsidRPr="00D468BD">
        <w:rPr>
          <w:sz w:val="28"/>
          <w:szCs w:val="28"/>
          <w:lang w:val="nl-NL"/>
        </w:rPr>
        <w:t xml:space="preserve"> Long Điền</w:t>
      </w:r>
      <w:r w:rsidR="00FD5221" w:rsidRPr="00D468BD">
        <w:rPr>
          <w:bCs/>
          <w:sz w:val="28"/>
          <w:szCs w:val="28"/>
          <w:lang w:val="nl-NL"/>
        </w:rPr>
        <w:t>; T</w:t>
      </w:r>
      <w:r w:rsidR="00FD5221" w:rsidRPr="00D468BD">
        <w:rPr>
          <w:bCs/>
          <w:sz w:val="28"/>
          <w:szCs w:val="28"/>
          <w:lang w:val="vi-VN"/>
        </w:rPr>
        <w:t xml:space="preserve">ây </w:t>
      </w:r>
      <w:r w:rsidR="00FD5221" w:rsidRPr="00D468BD">
        <w:rPr>
          <w:sz w:val="28"/>
          <w:szCs w:val="28"/>
          <w:lang w:val="nl-NL"/>
        </w:rPr>
        <w:t>giáp xã Nhơn Mỹ</w:t>
      </w:r>
      <w:r w:rsidR="00FD5221" w:rsidRPr="00D468BD">
        <w:rPr>
          <w:bCs/>
          <w:sz w:val="28"/>
          <w:szCs w:val="28"/>
          <w:lang w:val="nl-NL"/>
        </w:rPr>
        <w:t xml:space="preserve">; Nam </w:t>
      </w:r>
      <w:r w:rsidR="00FD5221" w:rsidRPr="00D468BD">
        <w:rPr>
          <w:sz w:val="28"/>
          <w:szCs w:val="28"/>
          <w:lang w:val="vi-VN"/>
        </w:rPr>
        <w:t xml:space="preserve">giáp </w:t>
      </w:r>
      <w:r w:rsidR="00FD5221" w:rsidRPr="00D468BD">
        <w:rPr>
          <w:sz w:val="28"/>
          <w:szCs w:val="28"/>
          <w:lang w:val="nl-NL"/>
        </w:rPr>
        <w:t>xã Nhơn Mỹ</w:t>
      </w:r>
      <w:r w:rsidR="00FD5221" w:rsidRPr="00D468BD">
        <w:rPr>
          <w:bCs/>
          <w:sz w:val="28"/>
          <w:szCs w:val="28"/>
          <w:lang w:val="nl-NL"/>
        </w:rPr>
        <w:t xml:space="preserve">; Bắc </w:t>
      </w:r>
      <w:r w:rsidR="00FD5221" w:rsidRPr="00D468BD">
        <w:rPr>
          <w:sz w:val="28"/>
          <w:szCs w:val="28"/>
          <w:lang w:val="vi-VN"/>
        </w:rPr>
        <w:t xml:space="preserve">giáp </w:t>
      </w:r>
      <w:r w:rsidRPr="00D468BD">
        <w:rPr>
          <w:sz w:val="28"/>
          <w:szCs w:val="28"/>
          <w:lang w:val="nl-NL"/>
        </w:rPr>
        <w:t>phường</w:t>
      </w:r>
      <w:r w:rsidR="00FD5221" w:rsidRPr="00D468BD">
        <w:rPr>
          <w:sz w:val="28"/>
          <w:szCs w:val="28"/>
          <w:lang w:val="nl-NL"/>
        </w:rPr>
        <w:t xml:space="preserve"> Phú Tân và tỉnh Đồng Tháp.</w:t>
      </w:r>
    </w:p>
    <w:p w14:paraId="74BBCE5F" w14:textId="35925E7C"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21. </w:t>
      </w:r>
      <w:r w:rsidR="007358A2" w:rsidRPr="00D468BD">
        <w:rPr>
          <w:b/>
          <w:bCs/>
          <w:sz w:val="28"/>
          <w:szCs w:val="28"/>
          <w:lang w:val="es-ES"/>
        </w:rPr>
        <w:t>Phường</w:t>
      </w:r>
      <w:r w:rsidRPr="00D468BD">
        <w:rPr>
          <w:b/>
          <w:bCs/>
          <w:sz w:val="28"/>
          <w:szCs w:val="28"/>
          <w:lang w:val="es-ES"/>
        </w:rPr>
        <w:t xml:space="preserve"> </w:t>
      </w:r>
      <w:r w:rsidRPr="00D468BD">
        <w:rPr>
          <w:b/>
          <w:bCs/>
          <w:sz w:val="28"/>
          <w:szCs w:val="28"/>
          <w:lang w:val="sv-SE"/>
        </w:rPr>
        <w:t>Long Điền</w:t>
      </w:r>
    </w:p>
    <w:p w14:paraId="63E91B2E" w14:textId="146C8D6A" w:rsidR="00FD5221" w:rsidRPr="00D468BD" w:rsidRDefault="00FD5221"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007358A2" w:rsidRPr="00D468BD">
        <w:rPr>
          <w:sz w:val="28"/>
          <w:szCs w:val="28"/>
          <w:lang w:val="es-ES"/>
        </w:rPr>
        <w:t xml:space="preserve">Thành lập phường </w:t>
      </w:r>
      <w:r w:rsidR="007358A2" w:rsidRPr="00D468BD">
        <w:rPr>
          <w:sz w:val="28"/>
          <w:szCs w:val="28"/>
          <w:lang w:val="da-DK"/>
        </w:rPr>
        <w:t xml:space="preserve">Long Điền </w:t>
      </w:r>
      <w:r w:rsidR="007358A2" w:rsidRPr="00D468BD">
        <w:rPr>
          <w:bCs/>
          <w:sz w:val="28"/>
          <w:szCs w:val="28"/>
          <w:lang w:val="da-DK"/>
        </w:rPr>
        <w:t xml:space="preserve">trên cơ sở nguyên trạng địa giới đơn vị hành chính xã </w:t>
      </w:r>
      <w:r w:rsidR="007358A2" w:rsidRPr="00D468BD">
        <w:rPr>
          <w:sz w:val="28"/>
          <w:szCs w:val="28"/>
          <w:lang w:val="da-DK"/>
        </w:rPr>
        <w:t>Long Điền</w:t>
      </w:r>
      <w:r w:rsidR="007358A2" w:rsidRPr="00D468BD">
        <w:rPr>
          <w:sz w:val="28"/>
          <w:szCs w:val="28"/>
          <w:lang w:val="es-ES"/>
        </w:rPr>
        <w:t xml:space="preserve"> với</w:t>
      </w:r>
      <w:r w:rsidRPr="00D468BD">
        <w:rPr>
          <w:sz w:val="28"/>
          <w:szCs w:val="28"/>
          <w:lang w:val="es-ES"/>
        </w:rPr>
        <w:t xml:space="preserve"> </w:t>
      </w:r>
      <w:r w:rsidRPr="00D468BD">
        <w:rPr>
          <w:sz w:val="28"/>
          <w:szCs w:val="28"/>
          <w:lang w:val="zu-ZA"/>
        </w:rPr>
        <w:t>47,24</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65.521</w:t>
      </w:r>
      <w:r w:rsidRPr="00D468BD">
        <w:rPr>
          <w:sz w:val="28"/>
          <w:szCs w:val="28"/>
          <w:lang w:val="es-ES"/>
        </w:rPr>
        <w:t xml:space="preserve"> người.</w:t>
      </w:r>
    </w:p>
    <w:p w14:paraId="1B4EAED2" w14:textId="104A086B" w:rsidR="007358A2" w:rsidRPr="00D468BD" w:rsidRDefault="007358A2"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Long Điền</w:t>
      </w:r>
      <w:r w:rsidRPr="00D468BD">
        <w:rPr>
          <w:sz w:val="28"/>
          <w:szCs w:val="28"/>
          <w:lang w:val="vi-VN"/>
        </w:rPr>
        <w:t xml:space="preserve"> hiện có</w:t>
      </w:r>
      <w:r w:rsidRPr="00D468BD">
        <w:rPr>
          <w:sz w:val="28"/>
          <w:szCs w:val="28"/>
          <w:lang w:val="da-DK"/>
        </w:rPr>
        <w:t>.</w:t>
      </w:r>
    </w:p>
    <w:p w14:paraId="00C4998B" w14:textId="51FBDE65" w:rsidR="00FD5221" w:rsidRPr="00D468BD" w:rsidRDefault="007358A2" w:rsidP="009F44F7">
      <w:pPr>
        <w:spacing w:before="120" w:line="320" w:lineRule="exact"/>
        <w:ind w:firstLine="720"/>
        <w:jc w:val="both"/>
        <w:outlineLvl w:val="1"/>
        <w:rPr>
          <w:sz w:val="28"/>
          <w:szCs w:val="28"/>
          <w:lang w:val="nl-NL"/>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Long Điền</w:t>
      </w:r>
      <w:r w:rsidR="00FD5221" w:rsidRPr="00D468BD">
        <w:rPr>
          <w:sz w:val="28"/>
          <w:szCs w:val="28"/>
          <w:lang w:val="es-ES"/>
        </w:rPr>
        <w:t xml:space="preserve">: </w:t>
      </w:r>
      <w:r w:rsidR="00FD5221" w:rsidRPr="00D468BD">
        <w:rPr>
          <w:bCs/>
          <w:sz w:val="28"/>
          <w:szCs w:val="28"/>
          <w:lang w:val="nl-NL"/>
        </w:rPr>
        <w:t>Đ</w:t>
      </w:r>
      <w:r w:rsidR="00FD5221" w:rsidRPr="00D468BD">
        <w:rPr>
          <w:bCs/>
          <w:sz w:val="28"/>
          <w:szCs w:val="28"/>
          <w:lang w:val="vi-VN"/>
        </w:rPr>
        <w:t>ông giáp</w:t>
      </w:r>
      <w:r w:rsidR="00FD5221" w:rsidRPr="00D468BD">
        <w:rPr>
          <w:sz w:val="28"/>
          <w:szCs w:val="28"/>
          <w:lang w:val="nl-NL"/>
        </w:rPr>
        <w:t xml:space="preserve"> xã Cù Lao Giêng</w:t>
      </w:r>
      <w:r w:rsidR="00FD5221" w:rsidRPr="00D468BD">
        <w:rPr>
          <w:bCs/>
          <w:sz w:val="28"/>
          <w:szCs w:val="28"/>
          <w:lang w:val="nl-NL"/>
        </w:rPr>
        <w:t>; T</w:t>
      </w:r>
      <w:r w:rsidR="00FD5221" w:rsidRPr="00D468BD">
        <w:rPr>
          <w:bCs/>
          <w:sz w:val="28"/>
          <w:szCs w:val="28"/>
          <w:lang w:val="vi-VN"/>
        </w:rPr>
        <w:t xml:space="preserve">ây </w:t>
      </w:r>
      <w:r w:rsidR="00FD5221" w:rsidRPr="00D468BD">
        <w:rPr>
          <w:sz w:val="28"/>
          <w:szCs w:val="28"/>
          <w:lang w:val="nl-NL"/>
        </w:rPr>
        <w:t xml:space="preserve">giáp </w:t>
      </w:r>
      <w:r w:rsidRPr="00D468BD">
        <w:rPr>
          <w:sz w:val="28"/>
          <w:szCs w:val="28"/>
          <w:lang w:val="nl-NL"/>
        </w:rPr>
        <w:t>phường</w:t>
      </w:r>
      <w:r w:rsidR="00FD5221" w:rsidRPr="00D468BD">
        <w:rPr>
          <w:sz w:val="28"/>
          <w:szCs w:val="28"/>
          <w:lang w:val="nl-NL"/>
        </w:rPr>
        <w:t xml:space="preserve"> Chợ Mới</w:t>
      </w:r>
      <w:r w:rsidR="00FD5221" w:rsidRPr="00D468BD">
        <w:rPr>
          <w:bCs/>
          <w:sz w:val="28"/>
          <w:szCs w:val="28"/>
          <w:lang w:val="nl-NL"/>
        </w:rPr>
        <w:t xml:space="preserve">; Nam </w:t>
      </w:r>
      <w:r w:rsidR="00FD5221" w:rsidRPr="00D468BD">
        <w:rPr>
          <w:sz w:val="28"/>
          <w:szCs w:val="28"/>
          <w:lang w:val="vi-VN"/>
        </w:rPr>
        <w:t xml:space="preserve">giáp </w:t>
      </w:r>
      <w:r w:rsidR="00FD5221" w:rsidRPr="00D468BD">
        <w:rPr>
          <w:sz w:val="28"/>
          <w:szCs w:val="28"/>
          <w:lang w:val="nl-NL"/>
        </w:rPr>
        <w:t>xã Long Kiến và xã Nhơn Mỹ</w:t>
      </w:r>
      <w:r w:rsidR="00FD5221" w:rsidRPr="00D468BD">
        <w:rPr>
          <w:bCs/>
          <w:sz w:val="28"/>
          <w:szCs w:val="28"/>
          <w:lang w:val="nl-NL"/>
        </w:rPr>
        <w:t xml:space="preserve">; Bắc </w:t>
      </w:r>
      <w:r w:rsidR="00FD5221" w:rsidRPr="00D468BD">
        <w:rPr>
          <w:sz w:val="28"/>
          <w:szCs w:val="28"/>
          <w:lang w:val="vi-VN"/>
        </w:rPr>
        <w:t xml:space="preserve">giáp </w:t>
      </w:r>
      <w:r w:rsidR="00FD5221" w:rsidRPr="00D468BD">
        <w:rPr>
          <w:sz w:val="28"/>
          <w:szCs w:val="28"/>
          <w:lang w:val="nl-NL"/>
        </w:rPr>
        <w:t>tỉnh Đồng Tháp.</w:t>
      </w:r>
    </w:p>
    <w:p w14:paraId="11431735" w14:textId="26492C06"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22. </w:t>
      </w:r>
      <w:r w:rsidR="007358A2" w:rsidRPr="00D468BD">
        <w:rPr>
          <w:b/>
          <w:bCs/>
          <w:sz w:val="28"/>
          <w:szCs w:val="28"/>
          <w:lang w:val="es-ES"/>
        </w:rPr>
        <w:t>Phường</w:t>
      </w:r>
      <w:r w:rsidRPr="00D468BD">
        <w:rPr>
          <w:b/>
          <w:bCs/>
          <w:sz w:val="28"/>
          <w:szCs w:val="28"/>
          <w:lang w:val="es-ES"/>
        </w:rPr>
        <w:t xml:space="preserve"> </w:t>
      </w:r>
      <w:r w:rsidRPr="00D468BD">
        <w:rPr>
          <w:b/>
          <w:bCs/>
          <w:sz w:val="28"/>
          <w:szCs w:val="28"/>
          <w:lang w:val="sv-SE"/>
        </w:rPr>
        <w:t>Hội An</w:t>
      </w:r>
    </w:p>
    <w:p w14:paraId="55DDF816" w14:textId="487E01F2"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7358A2" w:rsidRPr="00D468BD">
        <w:rPr>
          <w:sz w:val="28"/>
          <w:szCs w:val="28"/>
          <w:lang w:val="es-ES"/>
        </w:rPr>
        <w:t xml:space="preserve">Thành lập phường </w:t>
      </w:r>
      <w:r w:rsidR="007358A2" w:rsidRPr="00D468BD">
        <w:rPr>
          <w:sz w:val="28"/>
          <w:szCs w:val="28"/>
          <w:lang w:val="da-DK"/>
        </w:rPr>
        <w:t xml:space="preserve">Hội An </w:t>
      </w:r>
      <w:r w:rsidR="007358A2" w:rsidRPr="00D468BD">
        <w:rPr>
          <w:bCs/>
          <w:sz w:val="28"/>
          <w:szCs w:val="28"/>
          <w:lang w:val="da-DK"/>
        </w:rPr>
        <w:t xml:space="preserve">trên cơ sở nguyên trạng địa giới đơn vị hành chính xã </w:t>
      </w:r>
      <w:r w:rsidR="007358A2" w:rsidRPr="00D468BD">
        <w:rPr>
          <w:sz w:val="28"/>
          <w:szCs w:val="28"/>
          <w:lang w:val="da-DK"/>
        </w:rPr>
        <w:t>Hội An</w:t>
      </w:r>
      <w:r w:rsidR="007358A2" w:rsidRPr="00D468BD">
        <w:rPr>
          <w:sz w:val="28"/>
          <w:szCs w:val="28"/>
          <w:lang w:val="es-ES"/>
        </w:rPr>
        <w:t xml:space="preserve"> với</w:t>
      </w:r>
      <w:r w:rsidRPr="00D468BD">
        <w:rPr>
          <w:spacing w:val="-4"/>
          <w:sz w:val="28"/>
          <w:szCs w:val="28"/>
          <w:lang w:val="es-ES"/>
        </w:rPr>
        <w:t xml:space="preserve"> </w:t>
      </w:r>
      <w:r w:rsidRPr="00D468BD">
        <w:rPr>
          <w:sz w:val="28"/>
          <w:szCs w:val="28"/>
          <w:lang w:val="zu-ZA"/>
        </w:rPr>
        <w:t>63,56</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2"/>
          <w:sz w:val="28"/>
          <w:szCs w:val="28"/>
          <w:lang w:val="zu-ZA"/>
        </w:rPr>
        <w:t>74.221</w:t>
      </w:r>
      <w:r w:rsidRPr="00D468BD">
        <w:rPr>
          <w:spacing w:val="-4"/>
          <w:sz w:val="28"/>
          <w:szCs w:val="28"/>
          <w:lang w:val="es-ES"/>
        </w:rPr>
        <w:t xml:space="preserve"> người.</w:t>
      </w:r>
    </w:p>
    <w:p w14:paraId="7C3E1971" w14:textId="74FCAF56" w:rsidR="007358A2" w:rsidRPr="00D468BD" w:rsidRDefault="007358A2"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Hội An</w:t>
      </w:r>
      <w:r w:rsidRPr="00D468BD">
        <w:rPr>
          <w:sz w:val="28"/>
          <w:szCs w:val="28"/>
          <w:lang w:val="vi-VN"/>
        </w:rPr>
        <w:t xml:space="preserve"> hiện có</w:t>
      </w:r>
      <w:r w:rsidRPr="00D468BD">
        <w:rPr>
          <w:sz w:val="28"/>
          <w:szCs w:val="28"/>
          <w:lang w:val="da-DK"/>
        </w:rPr>
        <w:t>.</w:t>
      </w:r>
    </w:p>
    <w:p w14:paraId="54E16DB3" w14:textId="40E715DA" w:rsidR="0042379A" w:rsidRPr="00D468BD" w:rsidRDefault="007358A2" w:rsidP="009F44F7">
      <w:pPr>
        <w:tabs>
          <w:tab w:val="left" w:pos="709"/>
        </w:tabs>
        <w:spacing w:before="120" w:line="320" w:lineRule="exact"/>
        <w:ind w:firstLine="720"/>
        <w:jc w:val="both"/>
        <w:rPr>
          <w:spacing w:val="-4"/>
          <w:sz w:val="28"/>
          <w:szCs w:val="28"/>
          <w:lang w:val="nl-NL"/>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Hội An</w:t>
      </w:r>
      <w:r w:rsidR="00FD5221" w:rsidRPr="00D468BD">
        <w:rPr>
          <w:sz w:val="28"/>
          <w:szCs w:val="28"/>
          <w:lang w:val="es-ES"/>
        </w:rPr>
        <w:t xml:space="preserve">: </w:t>
      </w:r>
      <w:r w:rsidR="00FD5221" w:rsidRPr="00D468BD">
        <w:rPr>
          <w:bCs/>
          <w:sz w:val="28"/>
          <w:szCs w:val="28"/>
          <w:lang w:val="zu-ZA"/>
        </w:rPr>
        <w:t>Đông giáp tỉnh Đồng Tháp; Tây giáp xã Mỹ Hòa Hưng; Nam giáp phường Long Xuyên và phường Mỹ Thới; Bắc giáp xã Cù Lao Giêng và xã Long Kiến</w:t>
      </w:r>
      <w:r w:rsidR="00FD5221" w:rsidRPr="00D468BD">
        <w:rPr>
          <w:spacing w:val="-4"/>
          <w:sz w:val="28"/>
          <w:szCs w:val="28"/>
          <w:lang w:val="nl-NL"/>
        </w:rPr>
        <w:t>.</w:t>
      </w:r>
    </w:p>
    <w:p w14:paraId="407FFDEB" w14:textId="77777777" w:rsidR="00D948B2" w:rsidRDefault="00D948B2">
      <w:pPr>
        <w:widowControl/>
        <w:rPr>
          <w:b/>
          <w:bCs/>
          <w:sz w:val="28"/>
          <w:szCs w:val="28"/>
          <w:lang w:val="nb-NO"/>
        </w:rPr>
      </w:pPr>
      <w:bookmarkStart w:id="0" w:name="_Hlk216337449"/>
      <w:r>
        <w:rPr>
          <w:b/>
          <w:bCs/>
          <w:sz w:val="28"/>
          <w:szCs w:val="28"/>
          <w:lang w:val="nb-NO"/>
        </w:rPr>
        <w:br w:type="page"/>
      </w:r>
    </w:p>
    <w:p w14:paraId="78C2615F" w14:textId="5172E9CB" w:rsidR="007625B3" w:rsidRDefault="00D948B2" w:rsidP="00420FB3">
      <w:pPr>
        <w:spacing w:before="120" w:line="320" w:lineRule="exact"/>
        <w:jc w:val="center"/>
        <w:outlineLvl w:val="1"/>
        <w:rPr>
          <w:b/>
          <w:bCs/>
          <w:sz w:val="28"/>
          <w:szCs w:val="28"/>
          <w:lang w:val="nb-NO"/>
        </w:rPr>
      </w:pPr>
      <w:r>
        <w:rPr>
          <w:b/>
          <w:bCs/>
          <w:sz w:val="28"/>
          <w:szCs w:val="28"/>
          <w:lang w:val="nb-NO"/>
        </w:rPr>
        <w:lastRenderedPageBreak/>
        <w:t>Phần thứ hai</w:t>
      </w:r>
    </w:p>
    <w:p w14:paraId="7A522917" w14:textId="3CFF6293" w:rsidR="00D948B2" w:rsidRDefault="00D948B2" w:rsidP="00935DAF">
      <w:pPr>
        <w:spacing w:before="120" w:line="320" w:lineRule="exact"/>
        <w:ind w:firstLine="720"/>
        <w:jc w:val="both"/>
        <w:outlineLvl w:val="1"/>
        <w:rPr>
          <w:b/>
          <w:bCs/>
          <w:sz w:val="28"/>
          <w:szCs w:val="28"/>
          <w:lang w:val="nb-NO"/>
        </w:rPr>
      </w:pPr>
      <w:r w:rsidRPr="00D468BD">
        <w:rPr>
          <w:b/>
          <w:bCs/>
          <w:sz w:val="28"/>
          <w:szCs w:val="28"/>
          <w:lang w:val="vi-VN"/>
        </w:rPr>
        <w:t>ĐÁNH GIÁ</w:t>
      </w:r>
      <w:r w:rsidRPr="00D468BD">
        <w:rPr>
          <w:b/>
          <w:bCs/>
          <w:sz w:val="28"/>
          <w:szCs w:val="28"/>
          <w:lang w:val="nb-NO"/>
        </w:rPr>
        <w:t xml:space="preserve"> MỨC ĐỘ ĐÁP ỨNG</w:t>
      </w:r>
      <w:r w:rsidRPr="00D468BD">
        <w:rPr>
          <w:b/>
          <w:bCs/>
          <w:sz w:val="28"/>
          <w:szCs w:val="28"/>
          <w:lang w:val="vi-VN"/>
        </w:rPr>
        <w:t xml:space="preserve"> CÁC ĐIỀU KIỆN, TIÊU CHUẨN THÀNH LẬP </w:t>
      </w:r>
      <w:r w:rsidRPr="00D468BD">
        <w:rPr>
          <w:b/>
          <w:bCs/>
          <w:sz w:val="28"/>
          <w:szCs w:val="28"/>
          <w:lang w:val="nb-NO"/>
        </w:rPr>
        <w:t>CÁC PHƯỜNG THUỘC TỈNH AN GIANG</w:t>
      </w:r>
    </w:p>
    <w:p w14:paraId="3604C203" w14:textId="2EDAC781" w:rsidR="00935DAF" w:rsidRPr="00D468BD" w:rsidRDefault="00935DAF" w:rsidP="00935DAF">
      <w:pPr>
        <w:spacing w:before="120" w:line="320" w:lineRule="exact"/>
        <w:ind w:firstLine="720"/>
        <w:jc w:val="both"/>
        <w:outlineLvl w:val="1"/>
        <w:rPr>
          <w:b/>
          <w:bCs/>
          <w:sz w:val="28"/>
          <w:szCs w:val="28"/>
          <w:lang w:val="nb-NO"/>
        </w:rPr>
      </w:pPr>
      <w:r w:rsidRPr="00D468BD">
        <w:rPr>
          <w:b/>
          <w:bCs/>
          <w:sz w:val="28"/>
          <w:szCs w:val="28"/>
          <w:lang w:val="nb-NO"/>
        </w:rPr>
        <w:t>I</w:t>
      </w:r>
      <w:r w:rsidRPr="00D468BD">
        <w:rPr>
          <w:b/>
          <w:bCs/>
          <w:sz w:val="28"/>
          <w:szCs w:val="28"/>
          <w:lang w:val="vi-VN"/>
        </w:rPr>
        <w:t>. ĐÁNH GIÁ</w:t>
      </w:r>
      <w:r w:rsidRPr="00D468BD">
        <w:rPr>
          <w:b/>
          <w:bCs/>
          <w:sz w:val="28"/>
          <w:szCs w:val="28"/>
          <w:lang w:val="nb-NO"/>
        </w:rPr>
        <w:t xml:space="preserve"> MỨC ĐỘ ĐÁP ỨNG</w:t>
      </w:r>
      <w:r w:rsidRPr="00D468BD">
        <w:rPr>
          <w:b/>
          <w:bCs/>
          <w:sz w:val="28"/>
          <w:szCs w:val="28"/>
          <w:lang w:val="vi-VN"/>
        </w:rPr>
        <w:t xml:space="preserve"> CÁC ĐIỀU KIỆN, TIÊU CHUẨN THÀNH LẬP </w:t>
      </w:r>
      <w:r w:rsidRPr="00D468BD">
        <w:rPr>
          <w:b/>
          <w:bCs/>
          <w:sz w:val="28"/>
          <w:szCs w:val="28"/>
          <w:lang w:val="nb-NO"/>
        </w:rPr>
        <w:t>CÁC PHƯỜNG</w:t>
      </w:r>
    </w:p>
    <w:p w14:paraId="6F93B4B8" w14:textId="77777777" w:rsidR="00935DAF" w:rsidRPr="00D468BD" w:rsidRDefault="00935DAF" w:rsidP="00935DAF">
      <w:pPr>
        <w:spacing w:before="120" w:line="320" w:lineRule="exact"/>
        <w:ind w:firstLine="720"/>
        <w:jc w:val="both"/>
        <w:outlineLvl w:val="2"/>
        <w:rPr>
          <w:b/>
          <w:bCs/>
          <w:iCs/>
          <w:sz w:val="28"/>
          <w:szCs w:val="28"/>
          <w:lang w:val="nb-NO"/>
        </w:rPr>
      </w:pPr>
      <w:r w:rsidRPr="00D468BD">
        <w:rPr>
          <w:b/>
          <w:bCs/>
          <w:iCs/>
          <w:sz w:val="28"/>
          <w:szCs w:val="28"/>
          <w:lang w:val="vi-VN"/>
        </w:rPr>
        <w:t xml:space="preserve">1. Điều kiện thành lập </w:t>
      </w:r>
      <w:r w:rsidRPr="00D468BD">
        <w:rPr>
          <w:b/>
          <w:bCs/>
          <w:iCs/>
          <w:sz w:val="28"/>
          <w:szCs w:val="28"/>
          <w:lang w:val="nb-NO"/>
        </w:rPr>
        <w:t>các phường thuộc tỉnh An Giang</w:t>
      </w:r>
    </w:p>
    <w:p w14:paraId="1088E990" w14:textId="77777777" w:rsidR="00935DAF" w:rsidRPr="00D468BD" w:rsidRDefault="00935DAF" w:rsidP="00935DAF">
      <w:pPr>
        <w:spacing w:before="120" w:line="320" w:lineRule="exact"/>
        <w:ind w:firstLine="720"/>
        <w:jc w:val="both"/>
        <w:rPr>
          <w:iCs/>
          <w:sz w:val="28"/>
          <w:szCs w:val="28"/>
          <w:lang w:val="vi-VN"/>
        </w:rPr>
      </w:pPr>
      <w:r w:rsidRPr="00D468BD">
        <w:rPr>
          <w:iCs/>
          <w:sz w:val="28"/>
          <w:szCs w:val="28"/>
          <w:lang w:val="vi-VN"/>
        </w:rPr>
        <w:t xml:space="preserve">1.1. </w:t>
      </w:r>
      <w:r w:rsidRPr="00D468BD">
        <w:rPr>
          <w:iCs/>
          <w:sz w:val="28"/>
          <w:szCs w:val="28"/>
          <w:lang w:val="es-ES"/>
        </w:rPr>
        <w:t>P</w:t>
      </w:r>
      <w:r w:rsidRPr="00D468BD">
        <w:rPr>
          <w:iCs/>
          <w:sz w:val="28"/>
          <w:szCs w:val="28"/>
          <w:lang w:val="vi-VN"/>
        </w:rPr>
        <w:t xml:space="preserve">hù hợp với </w:t>
      </w:r>
      <w:r w:rsidRPr="00D468BD">
        <w:rPr>
          <w:sz w:val="28"/>
          <w:szCs w:val="28"/>
          <w:lang w:val="vi-VN"/>
        </w:rPr>
        <w:t>chủ trương, định hướng, quy hoạch, kế hoạch được cấp có thẩm quyền phê duyệt</w:t>
      </w:r>
      <w:r w:rsidRPr="00D468BD">
        <w:rPr>
          <w:iCs/>
          <w:sz w:val="28"/>
          <w:szCs w:val="28"/>
          <w:lang w:val="vi-VN"/>
        </w:rPr>
        <w:t xml:space="preserve">, gồm: </w:t>
      </w:r>
    </w:p>
    <w:p w14:paraId="6F74F062" w14:textId="77777777" w:rsidR="00935DAF" w:rsidRPr="00D468BD" w:rsidRDefault="00935DAF" w:rsidP="00935DAF">
      <w:pPr>
        <w:spacing w:before="120" w:line="320" w:lineRule="exact"/>
        <w:ind w:firstLine="720"/>
        <w:jc w:val="both"/>
        <w:rPr>
          <w:spacing w:val="-2"/>
          <w:sz w:val="28"/>
          <w:szCs w:val="28"/>
          <w:lang w:val="nl-NL"/>
        </w:rPr>
      </w:pPr>
      <w:r w:rsidRPr="00D468BD">
        <w:rPr>
          <w:sz w:val="28"/>
          <w:szCs w:val="28"/>
          <w:lang w:val="sv-SE"/>
        </w:rPr>
        <w:t xml:space="preserve">Tại các văn bản quan trọng như: </w:t>
      </w:r>
      <w:r w:rsidRPr="00D468BD">
        <w:rPr>
          <w:b/>
          <w:sz w:val="28"/>
          <w:szCs w:val="28"/>
          <w:lang w:val="vi-VN"/>
        </w:rPr>
        <w:t>(1)</w:t>
      </w:r>
      <w:r w:rsidRPr="00D468BD">
        <w:rPr>
          <w:sz w:val="28"/>
          <w:szCs w:val="28"/>
          <w:lang w:val="vi-VN"/>
        </w:rPr>
        <w:t xml:space="preserve"> Nghị quyết 06-NQ/TW ngày 24/01/2022 của Bộ Chính trị về Quy hoạch, xây dựng và phát triển bền vững đô thị Việt Nam đến năm 2030, tầm nhìn đến năm 2045</w:t>
      </w:r>
      <w:r w:rsidRPr="00D468BD">
        <w:rPr>
          <w:sz w:val="28"/>
          <w:szCs w:val="28"/>
          <w:shd w:val="clear" w:color="auto" w:fill="FFFFFF"/>
          <w:lang w:val="vi-VN"/>
        </w:rPr>
        <w:t xml:space="preserve">, Bộ Chính trị đặt ra mục tiêu giai đoạn tới đẩy nhanh tốc độ và nâng cao chất lượng đô thị hoá, phát triển đô thị bền vững theo mạng lưới, hình thành một số đô thị, chuỗi đô thị động lực thông minh kết nối với khu vực và thế giới; kết cấu hạ tầng của đô thị, nhất là hạ tầng kỹ thuật khung và hạ tầng xã hội thiết yếu được xây dựng và phát triển đồng bộ, hiện đại; kinh tế khu vực đô thị tăng trưởng nhanh, hiệu quả và bền vững; chất lượng sống tại đô thị ở mức cao, bảo đảm đáp ứng cơ bản nhu cầu về nhà ở và hạ tầng xã hội cho cư dân đô thị; phát triển kiến trúc đô thị hiện đại, xanh, thông minh, giàu bản sắc, các yếu tố văn hóa đặc trưng được giữ gìn và phát huy. </w:t>
      </w:r>
      <w:r w:rsidRPr="00D468BD">
        <w:rPr>
          <w:b/>
          <w:bCs/>
          <w:sz w:val="28"/>
          <w:szCs w:val="28"/>
          <w:shd w:val="clear" w:color="auto" w:fill="FFFFFF"/>
          <w:lang w:val="vi-VN"/>
        </w:rPr>
        <w:t>(2)</w:t>
      </w:r>
      <w:r w:rsidRPr="00D468BD">
        <w:rPr>
          <w:sz w:val="28"/>
          <w:szCs w:val="28"/>
          <w:shd w:val="clear" w:color="auto" w:fill="FFFFFF"/>
          <w:lang w:val="vi-VN"/>
        </w:rPr>
        <w:t xml:space="preserve"> Nghị quyết Đại hội đại biểu toàn quốc lần thứ XIV của Đảng đặt ra </w:t>
      </w:r>
      <w:r w:rsidRPr="00D468BD">
        <w:rPr>
          <w:bCs/>
          <w:sz w:val="28"/>
          <w:szCs w:val="28"/>
          <w:lang w:val="vi-VN" w:eastAsia="vi-VN"/>
        </w:rPr>
        <w:t>các mục tiêu, chỉ tiêu phát triển chủ yếu 05 năm 2026 - 2030 là tỷ</w:t>
      </w:r>
      <w:r w:rsidRPr="00D468BD">
        <w:rPr>
          <w:sz w:val="28"/>
          <w:szCs w:val="28"/>
          <w:lang w:val="vi-VN" w:eastAsia="vi-VN"/>
        </w:rPr>
        <w:t xml:space="preserve"> lệ đô thị hoá đến năm 2030 đạt trên 50%; </w:t>
      </w:r>
      <w:r w:rsidRPr="00D468BD">
        <w:rPr>
          <w:sz w:val="28"/>
          <w:szCs w:val="28"/>
          <w:lang w:val="vi-VN"/>
        </w:rPr>
        <w:t>phát triển hệ thống đô thị tập trung vào xây dựng đô thị </w:t>
      </w:r>
      <w:r w:rsidRPr="00D468BD">
        <w:rPr>
          <w:bCs/>
          <w:sz w:val="28"/>
          <w:szCs w:val="28"/>
          <w:shd w:val="clear" w:color="auto" w:fill="FFFFFF"/>
          <w:lang w:val="vi-VN"/>
        </w:rPr>
        <w:t>xanh, thông minh, hiện đại, có bản sắc riêng,</w:t>
      </w:r>
      <w:r w:rsidRPr="00D468BD">
        <w:rPr>
          <w:sz w:val="28"/>
          <w:szCs w:val="28"/>
          <w:shd w:val="clear" w:color="auto" w:fill="FFFFFF"/>
          <w:lang w:val="vi-VN"/>
        </w:rPr>
        <w:t xml:space="preserve"> kết hợp hài hòa giữa truyền thống và sáng tạo; đồng thời chú trọng nâng cấp hạ tầng, cải thiện dịch vụ, đảm bảo an sinh, an toàn môi trường sống, hướng tới đô thị phát triển nhanh, bền vững và kết nối quốc tế; </w:t>
      </w:r>
      <w:r w:rsidRPr="00D468BD">
        <w:rPr>
          <w:sz w:val="28"/>
          <w:szCs w:val="28"/>
          <w:lang w:val="vi-VN" w:eastAsia="vi-VN"/>
        </w:rPr>
        <w:t xml:space="preserve">trong năm 2026 phát triển một số tỉnh trở thành thành phố, nâng cấp các xã đủ </w:t>
      </w:r>
      <w:r w:rsidRPr="00D468BD">
        <w:rPr>
          <w:spacing w:val="-2"/>
          <w:sz w:val="28"/>
          <w:szCs w:val="28"/>
          <w:lang w:val="vi-VN" w:eastAsia="vi-VN"/>
        </w:rPr>
        <w:t xml:space="preserve">điều kiện trở thành phường. Đẩy nhanh tốc độ đô thị hóa, phát triển đô thị bền vững theo mạng lưới, hình thành một số đô thị, chuỗi đô thị động lực thông minh kết nối với khu vực và thế giới. </w:t>
      </w:r>
      <w:r w:rsidRPr="00D468BD">
        <w:rPr>
          <w:b/>
          <w:bCs/>
          <w:spacing w:val="-2"/>
          <w:sz w:val="28"/>
          <w:szCs w:val="28"/>
          <w:lang w:val="vi-VN" w:eastAsia="vi-VN"/>
        </w:rPr>
        <w:t>(3)</w:t>
      </w:r>
      <w:r w:rsidRPr="00D468BD">
        <w:rPr>
          <w:spacing w:val="-2"/>
          <w:sz w:val="28"/>
          <w:szCs w:val="28"/>
          <w:lang w:val="vi-VN" w:eastAsia="vi-VN"/>
        </w:rPr>
        <w:t xml:space="preserve"> Nghị quyết Đại hội đại biểu Đảng bộ tỉnh An Giang, nhiệm kỳ 2025 - 2030 đặt mục tiêu đến năm 2030, tỷ lệ đô thị hóa của tỉnh đạt 50%. </w:t>
      </w:r>
      <w:r w:rsidRPr="00D468BD">
        <w:rPr>
          <w:b/>
          <w:sz w:val="28"/>
          <w:szCs w:val="28"/>
          <w:lang w:val="nl-NL"/>
        </w:rPr>
        <w:t>(4)</w:t>
      </w:r>
      <w:r w:rsidRPr="00D468BD">
        <w:rPr>
          <w:sz w:val="28"/>
          <w:szCs w:val="28"/>
          <w:lang w:val="nl-NL"/>
        </w:rPr>
        <w:t xml:space="preserve"> Điều chỉnh Quy hoạch tỉnh An Giang thời kỳ 2021 - 2030, tầm nhìn đến năm 2050 tại Quyết định số 676/QĐ-UBND ngày 24/02/2026 của Chủ tịch Ủy ban nhân dân tỉnh An Giang xác định đến năm 2030, </w:t>
      </w:r>
      <w:r w:rsidRPr="00D468BD">
        <w:rPr>
          <w:sz w:val="28"/>
          <w:szCs w:val="28"/>
          <w:lang w:val="vi-VN"/>
        </w:rPr>
        <w:t>An Giang là tỉnh phát triển khá của cả nước, có tốc độ tăng trưởng năng động; giữ vai trò trung tâm dịch vụ, trung tâm kinh tế biển mạnh của Quốc gia, du lịch biển - đảo và kinh tế biên giới; nông, thủy sản và đầu mối logistics sông - biển - biên mậu kết nối Mê Công với các thị trường trong nước và quốc tế. Cơ cấu kinh tế chuyển dịch theo hướng hiện đại, xanh và bền vững, dựa trên các trụ cột: nông nghiệp công nghệ cao gắn với chế biến sâu; dịch vụ du lịch, thương mại và logistics; công nghiệp sạch, công nghiệp sinh học; kinh tế số và kinh tế biển - đảo. Hạ tầng kinh tế - xã hội được đầu tư đồng bộ, hiện đại; phát triển kinh tế gắn với phát triển xã hội, nâng cao đời sống nhân dân, bảo vệ môi trường, thích ứng với biến đổi khí hậu và bảo đảm quốc phòng, an ninh trên không gian biển - đảo - biên giới</w:t>
      </w:r>
      <w:r w:rsidRPr="00D468BD">
        <w:rPr>
          <w:sz w:val="28"/>
          <w:szCs w:val="28"/>
          <w:lang w:val="nl-NL"/>
        </w:rPr>
        <w:t xml:space="preserve">. Đặc biệt, </w:t>
      </w:r>
      <w:r w:rsidRPr="00D468BD">
        <w:rPr>
          <w:sz w:val="28"/>
          <w:szCs w:val="28"/>
          <w:lang w:val="zu-ZA"/>
        </w:rPr>
        <w:t xml:space="preserve">khu vực 22 xã </w:t>
      </w:r>
      <w:r w:rsidRPr="00D468BD">
        <w:rPr>
          <w:sz w:val="28"/>
          <w:szCs w:val="28"/>
          <w:lang w:val="zu-ZA"/>
        </w:rPr>
        <w:lastRenderedPageBreak/>
        <w:t xml:space="preserve">được hình thành từ các thị trấn năm 2025 gồm: </w:t>
      </w:r>
      <w:r w:rsidRPr="00D468BD">
        <w:rPr>
          <w:spacing w:val="2"/>
          <w:sz w:val="28"/>
          <w:szCs w:val="28"/>
          <w:lang w:val="pl-PL"/>
        </w:rPr>
        <w:t>Châu Thành, Tân Hiệp, Giồng Riềng, Gò Quao, An Biên, An Minh, Vĩnh Phong, Hòn Đất, Kiên Lương, Ba Chúc, Thoại Sơn, Phú Hòa, An Châu, Vĩnh An, Châu Phú, Vĩnh Thạnh Trung, Vĩnh Hậu, An Phú, Phú Tân, Chợ Mới, Long Điền, Hội An</w:t>
      </w:r>
      <w:r w:rsidRPr="00D468BD">
        <w:rPr>
          <w:sz w:val="28"/>
          <w:szCs w:val="28"/>
          <w:lang w:val="nl-NL"/>
        </w:rPr>
        <w:t xml:space="preserve"> đều được định hướng trở thành phường trong giai đoạn đến năm 2030.</w:t>
      </w:r>
    </w:p>
    <w:p w14:paraId="7436CCD8" w14:textId="77777777" w:rsidR="00935DAF" w:rsidRPr="00D468BD" w:rsidRDefault="00935DAF" w:rsidP="00935DAF">
      <w:pPr>
        <w:pBdr>
          <w:top w:val="nil"/>
          <w:left w:val="nil"/>
          <w:bottom w:val="nil"/>
          <w:right w:val="nil"/>
          <w:between w:val="nil"/>
        </w:pBdr>
        <w:spacing w:before="120" w:line="320" w:lineRule="exact"/>
        <w:ind w:firstLine="720"/>
        <w:jc w:val="both"/>
        <w:rPr>
          <w:sz w:val="28"/>
          <w:szCs w:val="28"/>
          <w:lang w:val="vi-VN"/>
        </w:rPr>
      </w:pPr>
      <w:r w:rsidRPr="00D468BD">
        <w:rPr>
          <w:sz w:val="28"/>
          <w:szCs w:val="28"/>
          <w:lang w:val="vi-VN"/>
        </w:rPr>
        <w:t xml:space="preserve">1.2. </w:t>
      </w:r>
      <w:r w:rsidRPr="00D468BD">
        <w:rPr>
          <w:noProof/>
          <w:sz w:val="28"/>
          <w:szCs w:val="28"/>
          <w:lang w:val="sv-SE"/>
        </w:rPr>
        <w:t xml:space="preserve">Việc thành lập các phường thuộc tỉnh An Giang </w:t>
      </w:r>
      <w:r w:rsidRPr="00D468BD">
        <w:rPr>
          <w:sz w:val="28"/>
          <w:szCs w:val="28"/>
          <w:lang w:val="sv-SE"/>
        </w:rPr>
        <w:t>t</w:t>
      </w:r>
      <w:r w:rsidRPr="00D468BD">
        <w:rPr>
          <w:sz w:val="28"/>
          <w:szCs w:val="28"/>
          <w:lang w:val="da-DK"/>
        </w:rPr>
        <w:t>ạo tiền đề pháp lý cho việc thiết lập mô hình tổ chức bộ máy quản lý đô thị, bảo đảm lợi ích chung của quốc gia, nâng cao hiệu lực, hiệu quả quản lý nhà nước của chính quyền địa phương sau khi thành lập phường</w:t>
      </w:r>
      <w:r w:rsidRPr="00D468BD">
        <w:rPr>
          <w:sz w:val="28"/>
          <w:szCs w:val="28"/>
          <w:lang w:val="sv-SE"/>
        </w:rPr>
        <w:t xml:space="preserve">; </w:t>
      </w:r>
      <w:r w:rsidRPr="00D468BD">
        <w:rPr>
          <w:sz w:val="28"/>
          <w:szCs w:val="28"/>
          <w:lang w:val="da-DK"/>
        </w:rPr>
        <w:t xml:space="preserve">bảo đảm yêu cầu quản lý nhà nước đối với khu vực đô thị đang phát triển mạnh mẽ và có tốc độ đô thị hóa cao (từ xã thành phường); </w:t>
      </w:r>
      <w:r w:rsidRPr="00D468BD">
        <w:rPr>
          <w:sz w:val="28"/>
          <w:szCs w:val="28"/>
          <w:lang w:val="sv-SE"/>
        </w:rPr>
        <w:t xml:space="preserve">bám sát mục tiêu phát triển kinh tế - xã hội của tỉnh An Giang theo quy hoạch, đẩy mạnh chuyển dịch cơ cấu kinh tế theo hướng tăng tỷ trọng thương mại, dịch vụ, công nghiệp; hệ thống hạ tầng đô thị được đầu tư đồng bộ theo hướng đô thị thông minh, văn minh, hiện đại, sáng tạo và tương tác cao; </w:t>
      </w:r>
      <w:r w:rsidRPr="00D468BD">
        <w:rPr>
          <w:sz w:val="28"/>
          <w:szCs w:val="28"/>
          <w:lang w:val="da-DK"/>
        </w:rPr>
        <w:t>tạo tiền đề và động lực phát triển, phát huy tiềm năng, lợi thế của tỉnh An Giang nói chung và các xã nói riêng, nhằm thúc đẩy phát triển kinh tế - xã hội và nâng cao đời sống của nhân dân trên địa bàn.</w:t>
      </w:r>
    </w:p>
    <w:p w14:paraId="755D7460" w14:textId="77777777" w:rsidR="00935DAF" w:rsidRPr="00D468BD" w:rsidRDefault="00935DAF" w:rsidP="00935DAF">
      <w:pPr>
        <w:pBdr>
          <w:top w:val="nil"/>
          <w:left w:val="nil"/>
          <w:bottom w:val="nil"/>
          <w:right w:val="nil"/>
          <w:between w:val="nil"/>
        </w:pBdr>
        <w:spacing w:before="120" w:line="320" w:lineRule="exact"/>
        <w:ind w:firstLine="720"/>
        <w:jc w:val="both"/>
        <w:rPr>
          <w:sz w:val="28"/>
          <w:szCs w:val="28"/>
          <w:lang w:val="vi-VN"/>
        </w:rPr>
      </w:pPr>
      <w:r w:rsidRPr="00D468BD">
        <w:rPr>
          <w:sz w:val="28"/>
          <w:szCs w:val="28"/>
          <w:lang w:val="vi-VN"/>
        </w:rPr>
        <w:t xml:space="preserve">1.3. </w:t>
      </w:r>
      <w:r w:rsidRPr="00D468BD">
        <w:rPr>
          <w:bCs/>
          <w:sz w:val="28"/>
          <w:szCs w:val="28"/>
          <w:lang w:val="da-DK"/>
        </w:rPr>
        <w:t xml:space="preserve">Việc thành lập các phường trên cơ sở nguyên trạng </w:t>
      </w:r>
      <w:r w:rsidRPr="00D468BD">
        <w:rPr>
          <w:bCs/>
          <w:sz w:val="28"/>
          <w:szCs w:val="28"/>
          <w:lang w:val="sv-SE"/>
        </w:rPr>
        <w:t xml:space="preserve">bảo đảm yêu cầu về quốc phòng, an ninh và trật tự an toàn xã hội. Theo đó, việc thành lập các phường </w:t>
      </w:r>
      <w:r w:rsidRPr="00D468BD">
        <w:rPr>
          <w:bCs/>
          <w:sz w:val="28"/>
          <w:szCs w:val="28"/>
          <w:lang w:val="es-MX"/>
        </w:rPr>
        <w:t xml:space="preserve">không những không làm ảnh hưởng đến công tác triển khai các nhiệm vụ đảm bảo an ninh chính trị, trật tự an toàn xã hội trên địa bàn mà còn không ngừng được tăng cường và củng cố. Đặc biệt là các kế hoạch chuyên đề, kế hoạch mở đợt cao điểm tấn công trấn áp các loại tội phạm, tệ nạn xã hội; nắm chắc tình hình chỉ đạo xử lý và giải quyết kịp thời các vụ việc tồn đọng phát sinh, phát động phong trào toàn dân bảo vệ an ninh Tổ quốc, công tác quản lý nhà nước về trật tự an toàn xã hội được tăng cường; lực lượng công an chính quy được tăng cường, góp phần nâng cao chất lượng hiệu quả công tác, đáp ứng yêu cầu nhiệm vụ trong tình hình mới. Việc thành lập các phường </w:t>
      </w:r>
      <w:r w:rsidRPr="00D468BD">
        <w:rPr>
          <w:bCs/>
          <w:sz w:val="28"/>
          <w:szCs w:val="28"/>
          <w:lang w:val="vi-VN"/>
        </w:rPr>
        <w:t>góp phần nâng cao hiệu quả công tác quản lý nhà nước nói chung, trong đó có công tác quản lý nhà nước về quốc phòng - an ninh</w:t>
      </w:r>
      <w:r w:rsidRPr="00D468BD">
        <w:rPr>
          <w:bCs/>
          <w:sz w:val="28"/>
          <w:szCs w:val="28"/>
          <w:lang w:val="es-MX"/>
        </w:rPr>
        <w:t>;</w:t>
      </w:r>
      <w:r w:rsidRPr="00D468BD">
        <w:rPr>
          <w:bCs/>
          <w:sz w:val="28"/>
          <w:szCs w:val="28"/>
          <w:lang w:val="vi-VN"/>
        </w:rPr>
        <w:t xml:space="preserve"> kinh tế - xã hội phát triển, đời sống vật chất, tinh thần cũng như ý thức cảnh giác của quần chúng nhân dân không ngừng được nâng </w:t>
      </w:r>
      <w:r w:rsidRPr="00D468BD">
        <w:rPr>
          <w:bCs/>
          <w:sz w:val="28"/>
          <w:szCs w:val="28"/>
          <w:lang w:val="es-MX"/>
        </w:rPr>
        <w:t>cao</w:t>
      </w:r>
      <w:r w:rsidRPr="00D468BD">
        <w:rPr>
          <w:bCs/>
          <w:sz w:val="28"/>
          <w:szCs w:val="28"/>
          <w:lang w:val="vi-VN"/>
        </w:rPr>
        <w:t xml:space="preserve"> góp phần củng cố nền quốc phòng toàn dân gắn với thế trận an ninh nhân dân vững chắc, hạn chế nguyên nhân, điều kiện phát sinh tội phạm.</w:t>
      </w:r>
      <w:r w:rsidRPr="00D468BD">
        <w:rPr>
          <w:bCs/>
          <w:sz w:val="28"/>
          <w:szCs w:val="28"/>
          <w:lang w:val="es-MX"/>
        </w:rPr>
        <w:t xml:space="preserve"> C</w:t>
      </w:r>
      <w:r w:rsidRPr="00D468BD">
        <w:rPr>
          <w:bCs/>
          <w:sz w:val="28"/>
          <w:szCs w:val="28"/>
          <w:lang w:val="vi-VN"/>
        </w:rPr>
        <w:t>ơ sở vật chất và hạ tầng kỹ thuật được đầu tư, ý thức và đời sống nhân dân được nâng cao góp phần nâng cao nhận thức của người dân về an ninh - quốc phòng tốt hơn, không để các thế lực thù địch, các phần tử phản động,... tuyên truyền, lôi kéo</w:t>
      </w:r>
      <w:r w:rsidRPr="00D468BD">
        <w:rPr>
          <w:bCs/>
          <w:sz w:val="28"/>
          <w:szCs w:val="28"/>
          <w:lang w:val="es-MX"/>
        </w:rPr>
        <w:t xml:space="preserve"> và</w:t>
      </w:r>
      <w:r w:rsidRPr="00D468BD">
        <w:rPr>
          <w:bCs/>
          <w:sz w:val="28"/>
          <w:szCs w:val="28"/>
          <w:lang w:val="vi-VN"/>
        </w:rPr>
        <w:t xml:space="preserve"> lợi dụng.</w:t>
      </w:r>
    </w:p>
    <w:p w14:paraId="1D467519" w14:textId="77777777" w:rsidR="00935DAF" w:rsidRPr="00D468BD" w:rsidRDefault="00935DAF" w:rsidP="00935DAF">
      <w:pPr>
        <w:spacing w:before="120" w:line="320" w:lineRule="exact"/>
        <w:ind w:firstLine="720"/>
        <w:jc w:val="both"/>
        <w:rPr>
          <w:spacing w:val="-2"/>
          <w:sz w:val="28"/>
          <w:szCs w:val="28"/>
          <w:lang w:val="vi-VN"/>
        </w:rPr>
      </w:pPr>
      <w:r w:rsidRPr="00D468BD">
        <w:rPr>
          <w:spacing w:val="-2"/>
          <w:sz w:val="28"/>
          <w:szCs w:val="28"/>
          <w:lang w:val="vi-VN"/>
        </w:rPr>
        <w:t xml:space="preserve">1.4. </w:t>
      </w:r>
      <w:r w:rsidRPr="00D468BD">
        <w:rPr>
          <w:bCs/>
          <w:spacing w:val="-2"/>
          <w:sz w:val="28"/>
          <w:szCs w:val="28"/>
          <w:lang w:val="es-MX"/>
        </w:rPr>
        <w:t>Thành lập các phường bảo đảm sự đồng thuận cao của Nhân dân trên địa bàn. Theo đó, tỉnh An Giang đã tổ chức lấy ý kiến toàn thể Nhân dân trên địa bàn các xã liên quan theo đúng quy định. Kết quả, việc thành lập các phường nhận được sự đồng thuận rất cao của Nhân dân trên địa bàn. Ngoài ra, việc thành lập các phường trên cơ sở nguyên trạng không làm xáo trộn cuộc sống của người dân, đảm bảo đoàn kết dân tộc, giữ gìn lịch sử, truyền thống, văn hóa lâu đời của địa phương.</w:t>
      </w:r>
    </w:p>
    <w:p w14:paraId="3306FB0D" w14:textId="77777777" w:rsidR="00935DAF" w:rsidRPr="00D468BD" w:rsidRDefault="00935DAF" w:rsidP="00935DAF">
      <w:pPr>
        <w:spacing w:before="120" w:line="320" w:lineRule="exact"/>
        <w:ind w:firstLine="720"/>
        <w:jc w:val="both"/>
        <w:rPr>
          <w:sz w:val="28"/>
          <w:szCs w:val="28"/>
          <w:lang w:val="vi-VN" w:eastAsia="x-none"/>
        </w:rPr>
      </w:pPr>
      <w:r w:rsidRPr="00D468BD">
        <w:rPr>
          <w:sz w:val="28"/>
          <w:szCs w:val="28"/>
          <w:lang w:val="vi-VN"/>
        </w:rPr>
        <w:t xml:space="preserve">1.5. </w:t>
      </w:r>
      <w:r w:rsidRPr="00D468BD">
        <w:rPr>
          <w:bCs/>
          <w:sz w:val="28"/>
          <w:szCs w:val="28"/>
          <w:lang w:val="es-MX"/>
        </w:rPr>
        <w:t>Đáp ứng các tiêu chuẩn thành lập phường thuộc tỉnh theo quy định tại Điều 5 Nghị quyết số 112/2025/UBTVQH15 của</w:t>
      </w:r>
      <w:r w:rsidRPr="00D468BD">
        <w:rPr>
          <w:bCs/>
          <w:sz w:val="28"/>
          <w:szCs w:val="28"/>
          <w:lang w:val="it-IT"/>
        </w:rPr>
        <w:t xml:space="preserve"> Ủy ban Thường vụ Quốc hội</w:t>
      </w:r>
      <w:r w:rsidRPr="00D468BD">
        <w:rPr>
          <w:bCs/>
          <w:sz w:val="28"/>
          <w:szCs w:val="28"/>
          <w:lang w:val="es-MX"/>
        </w:rPr>
        <w:t xml:space="preserve"> về </w:t>
      </w:r>
      <w:r w:rsidRPr="00D468BD">
        <w:rPr>
          <w:bCs/>
          <w:sz w:val="28"/>
          <w:szCs w:val="28"/>
          <w:lang w:val="es-MX"/>
        </w:rPr>
        <w:lastRenderedPageBreak/>
        <w:t>tiêu chuẩn của đơn vị hành chính</w:t>
      </w:r>
      <w:r w:rsidRPr="00D468BD">
        <w:rPr>
          <w:sz w:val="28"/>
          <w:szCs w:val="28"/>
          <w:lang w:val="vi-VN"/>
        </w:rPr>
        <w:t xml:space="preserve">. </w:t>
      </w:r>
    </w:p>
    <w:p w14:paraId="2DD9F9B1" w14:textId="77777777" w:rsidR="00935DAF" w:rsidRPr="00D468BD" w:rsidRDefault="00935DAF" w:rsidP="00935DAF">
      <w:pPr>
        <w:spacing w:before="120" w:line="320" w:lineRule="exact"/>
        <w:ind w:firstLine="720"/>
        <w:jc w:val="both"/>
        <w:outlineLvl w:val="2"/>
        <w:rPr>
          <w:b/>
          <w:bCs/>
          <w:sz w:val="28"/>
          <w:szCs w:val="28"/>
          <w:lang w:val="vi-VN"/>
        </w:rPr>
      </w:pPr>
      <w:r w:rsidRPr="00D468BD">
        <w:rPr>
          <w:b/>
          <w:bCs/>
          <w:sz w:val="28"/>
          <w:szCs w:val="28"/>
          <w:lang w:val="vi-VN"/>
        </w:rPr>
        <w:t xml:space="preserve">2. </w:t>
      </w:r>
      <w:r w:rsidRPr="00D468BD">
        <w:rPr>
          <w:b/>
          <w:bCs/>
          <w:sz w:val="28"/>
          <w:szCs w:val="28"/>
          <w:lang w:val="es-ES"/>
        </w:rPr>
        <w:t>Đánh giá mức độ đáp ứng các tiêu chuẩn của phường</w:t>
      </w:r>
    </w:p>
    <w:p w14:paraId="1E4CB838" w14:textId="77777777" w:rsidR="00935DAF" w:rsidRPr="00D468BD" w:rsidRDefault="00935DAF" w:rsidP="00935DAF">
      <w:pPr>
        <w:tabs>
          <w:tab w:val="left" w:pos="709"/>
        </w:tabs>
        <w:spacing w:before="120" w:line="320" w:lineRule="exact"/>
        <w:ind w:firstLine="720"/>
        <w:jc w:val="both"/>
        <w:rPr>
          <w:sz w:val="28"/>
          <w:szCs w:val="28"/>
          <w:lang w:val="pt-BR" w:eastAsia="ja-JP"/>
        </w:rPr>
      </w:pPr>
      <w:r w:rsidRPr="00D468BD">
        <w:rPr>
          <w:bCs/>
          <w:iCs/>
          <w:sz w:val="28"/>
          <w:szCs w:val="28"/>
          <w:lang w:val="sv-SE"/>
        </w:rPr>
        <w:t xml:space="preserve">Căn cứ các tiêu chuẩn quy định tại </w:t>
      </w:r>
      <w:r w:rsidRPr="00D468BD">
        <w:rPr>
          <w:bCs/>
          <w:sz w:val="28"/>
          <w:szCs w:val="28"/>
          <w:lang w:val="es-MX"/>
        </w:rPr>
        <w:t>Điều 5 Nghị quyết số 112/2025/UBTVQH15 của</w:t>
      </w:r>
      <w:r w:rsidRPr="00D468BD">
        <w:rPr>
          <w:bCs/>
          <w:sz w:val="28"/>
          <w:szCs w:val="28"/>
          <w:lang w:val="it-IT"/>
        </w:rPr>
        <w:t xml:space="preserve"> Ủy ban Thường vụ Quốc hội</w:t>
      </w:r>
      <w:r w:rsidRPr="00D468BD">
        <w:rPr>
          <w:bCs/>
          <w:sz w:val="28"/>
          <w:szCs w:val="28"/>
          <w:lang w:val="es-MX"/>
        </w:rPr>
        <w:t xml:space="preserve"> về tiêu chuẩn của đơn vị hành chính</w:t>
      </w:r>
      <w:r w:rsidRPr="00D468BD">
        <w:rPr>
          <w:sz w:val="28"/>
          <w:szCs w:val="28"/>
          <w:lang w:val="es-MX"/>
        </w:rPr>
        <w:t>;</w:t>
      </w:r>
      <w:r w:rsidRPr="00D468BD">
        <w:rPr>
          <w:bCs/>
          <w:iCs/>
          <w:sz w:val="28"/>
          <w:szCs w:val="28"/>
          <w:lang w:val="sv-SE"/>
        </w:rPr>
        <w:t xml:space="preserve"> </w:t>
      </w:r>
      <w:r w:rsidRPr="00D468BD">
        <w:rPr>
          <w:bCs/>
          <w:iCs/>
          <w:sz w:val="28"/>
          <w:szCs w:val="28"/>
          <w:lang w:val="vi-VN"/>
        </w:rPr>
        <w:t>các số liệu thống kê đến ngày 31/12/20</w:t>
      </w:r>
      <w:r w:rsidRPr="00D468BD">
        <w:rPr>
          <w:bCs/>
          <w:iCs/>
          <w:sz w:val="28"/>
          <w:szCs w:val="28"/>
          <w:lang w:val="sv-SE"/>
        </w:rPr>
        <w:t>25</w:t>
      </w:r>
      <w:r w:rsidRPr="00D468BD">
        <w:rPr>
          <w:bCs/>
          <w:iCs/>
          <w:sz w:val="28"/>
          <w:szCs w:val="28"/>
          <w:lang w:val="vi-VN"/>
        </w:rPr>
        <w:t xml:space="preserve">, </w:t>
      </w:r>
      <w:r w:rsidRPr="00D468BD">
        <w:rPr>
          <w:bCs/>
          <w:iCs/>
          <w:sz w:val="28"/>
          <w:szCs w:val="28"/>
          <w:lang w:val="sv-SE"/>
        </w:rPr>
        <w:t>kết quả đánh giá 05 tiêu chuẩn thành lập phường đối với 22 xã thuộc tỉnh An Giang cụ thể như sau:</w:t>
      </w:r>
    </w:p>
    <w:p w14:paraId="004409AD"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2.1. Đối với xã Châu Thành</w:t>
      </w:r>
    </w:p>
    <w:p w14:paraId="4D33D05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2.1.1. Tiêu chuẩn 1. Quy mô dân số</w:t>
      </w:r>
    </w:p>
    <w:p w14:paraId="57CC970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5ECB1F0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Châu Thành cung cấp, xã Châu Thành có quy mô dân số là 72.102 người, trong đó dân số thường trú là 70.992 người và dân số tạm trú là </w:t>
      </w:r>
      <w:r w:rsidRPr="00D468BD">
        <w:rPr>
          <w:bCs/>
          <w:sz w:val="28"/>
          <w:szCs w:val="28"/>
          <w:lang w:val="zu-ZA"/>
        </w:rPr>
        <w:t>1.110 người</w:t>
      </w:r>
      <w:r w:rsidRPr="00D468BD">
        <w:rPr>
          <w:sz w:val="28"/>
          <w:szCs w:val="28"/>
          <w:lang w:val="zu-ZA"/>
        </w:rPr>
        <w:t>.</w:t>
      </w:r>
    </w:p>
    <w:p w14:paraId="3172BC9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19BAC82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2.1.2. </w:t>
      </w:r>
      <w:r w:rsidRPr="00D468BD">
        <w:rPr>
          <w:i/>
          <w:iCs/>
          <w:sz w:val="28"/>
          <w:szCs w:val="28"/>
          <w:lang w:val="sv-SE"/>
        </w:rPr>
        <w:t>Tiêu chuẩn 2. Diện tích tự nhiên</w:t>
      </w:r>
    </w:p>
    <w:p w14:paraId="2D9D2FF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24638F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pacing w:val="-6"/>
          <w:sz w:val="28"/>
          <w:szCs w:val="28"/>
          <w:lang w:val="da-DK"/>
        </w:rPr>
        <w:t xml:space="preserve">Theo kết quả thống kê diện tích đất đai năm 2025, xã </w:t>
      </w:r>
      <w:r w:rsidRPr="00D468BD">
        <w:rPr>
          <w:sz w:val="28"/>
          <w:szCs w:val="28"/>
          <w:lang w:val="zu-ZA"/>
        </w:rPr>
        <w:t>Châu Thành</w:t>
      </w:r>
      <w:r w:rsidRPr="00D468BD">
        <w:rPr>
          <w:spacing w:val="-6"/>
          <w:sz w:val="28"/>
          <w:szCs w:val="28"/>
          <w:lang w:val="zu-ZA"/>
        </w:rPr>
        <w:t xml:space="preserve"> có </w:t>
      </w:r>
      <w:r w:rsidRPr="00D468BD">
        <w:rPr>
          <w:bCs/>
          <w:sz w:val="28"/>
          <w:szCs w:val="28"/>
          <w:lang w:val="sv-SE"/>
        </w:rPr>
        <w:t>107,55</w:t>
      </w:r>
      <w:r w:rsidRPr="00D468BD">
        <w:rPr>
          <w:spacing w:val="-6"/>
          <w:sz w:val="28"/>
          <w:szCs w:val="28"/>
          <w:lang w:val="zu-ZA"/>
        </w:rPr>
        <w:t xml:space="preserve"> </w:t>
      </w:r>
      <w:r w:rsidRPr="00D468BD">
        <w:rPr>
          <w:spacing w:val="-6"/>
          <w:sz w:val="28"/>
          <w:szCs w:val="28"/>
          <w:lang w:val="vi-VN"/>
        </w:rPr>
        <w:t>km</w:t>
      </w:r>
      <w:r w:rsidRPr="00D468BD">
        <w:rPr>
          <w:spacing w:val="-6"/>
          <w:sz w:val="28"/>
          <w:szCs w:val="28"/>
          <w:vertAlign w:val="superscript"/>
          <w:lang w:val="vi-VN"/>
        </w:rPr>
        <w:t>2</w:t>
      </w:r>
      <w:r w:rsidRPr="00D468BD">
        <w:rPr>
          <w:sz w:val="28"/>
          <w:szCs w:val="28"/>
          <w:lang w:val="zu-ZA"/>
        </w:rPr>
        <w:t xml:space="preserve"> diện tích tự nhiên.</w:t>
      </w:r>
    </w:p>
    <w:p w14:paraId="5B03A5C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09"/>
        <w:jc w:val="both"/>
        <w:rPr>
          <w:b/>
          <w:bCs/>
          <w:iCs/>
          <w:sz w:val="28"/>
          <w:szCs w:val="28"/>
          <w:lang w:val="sv-SE"/>
        </w:rPr>
      </w:pPr>
      <w:r w:rsidRPr="00D468BD">
        <w:rPr>
          <w:sz w:val="28"/>
          <w:szCs w:val="28"/>
          <w:lang w:val="zu-ZA"/>
        </w:rPr>
        <w:t>c) Đánh giá: Đạt.</w:t>
      </w:r>
    </w:p>
    <w:p w14:paraId="35FBCBE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09"/>
        <w:jc w:val="both"/>
        <w:rPr>
          <w:i/>
          <w:sz w:val="28"/>
          <w:szCs w:val="28"/>
          <w:lang w:val="sv-SE"/>
        </w:rPr>
      </w:pPr>
      <w:r w:rsidRPr="00D468BD">
        <w:rPr>
          <w:i/>
          <w:sz w:val="28"/>
          <w:szCs w:val="28"/>
          <w:lang w:val="sv-SE"/>
        </w:rPr>
        <w:t>2.1.3.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7C9B954"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14" w:lineRule="exact"/>
        <w:ind w:firstLine="709"/>
        <w:jc w:val="both"/>
        <w:rPr>
          <w:sz w:val="28"/>
          <w:szCs w:val="28"/>
          <w:lang w:val="nl-NL"/>
        </w:rPr>
      </w:pPr>
      <w:r w:rsidRPr="00D468BD">
        <w:rPr>
          <w:sz w:val="28"/>
          <w:szCs w:val="28"/>
          <w:lang w:val="nl-NL"/>
        </w:rPr>
        <w:t>a) Hiện trạng</w:t>
      </w:r>
    </w:p>
    <w:p w14:paraId="30D79AA4" w14:textId="77777777" w:rsidR="00935DAF" w:rsidRPr="00D468BD" w:rsidRDefault="00935DAF" w:rsidP="00935DAF">
      <w:pPr>
        <w:spacing w:before="120" w:line="314" w:lineRule="exact"/>
        <w:ind w:firstLine="720"/>
        <w:jc w:val="both"/>
        <w:rPr>
          <w:sz w:val="28"/>
          <w:szCs w:val="28"/>
          <w:lang w:val="vi-VN"/>
        </w:rPr>
      </w:pPr>
      <w:r w:rsidRPr="00D468BD">
        <w:rPr>
          <w:spacing w:val="-2"/>
          <w:sz w:val="28"/>
          <w:szCs w:val="28"/>
          <w:lang w:val="vi-VN"/>
        </w:rPr>
        <w:t>Xã Châu Thành giữ vị trí quan trọng trong không gian phát triển của tỉnh An Giang, là trung tâm hành chính, kinh tế và dịch vụ của khu vực</w:t>
      </w:r>
      <w:r w:rsidRPr="00D468BD">
        <w:rPr>
          <w:spacing w:val="-2"/>
          <w:sz w:val="28"/>
          <w:szCs w:val="28"/>
          <w:lang w:val="nl-NL"/>
        </w:rPr>
        <w:t xml:space="preserve"> huyện</w:t>
      </w:r>
      <w:r w:rsidRPr="00D468BD">
        <w:rPr>
          <w:spacing w:val="-2"/>
          <w:sz w:val="28"/>
          <w:szCs w:val="28"/>
          <w:lang w:val="vi-VN"/>
        </w:rPr>
        <w:t xml:space="preserve"> Châu Thành trước đây. Địa phương nằm trên các trục giao thông đối ngoại quan trọng, thuộc không gian phát triển của Hành lang kinh tế - xã hội Hà Tiên - Rạch Giá - Cà Mau, có vai trò kết nối thành phố Rạch Giá với các địa phương phía Nam của tỉnh và vùng Tứ giác Long Xuyên; đồng thời là đầu mối liên kết giữa các vùng sản xuất nông nghiệp, thủy sản tập trung với hệ thống đô thị, các cơ sở công nghiệp chế biến, thương mại, dịch vụ và các trung tâm logistics gắn với không gian kinh tế biển</w:t>
      </w:r>
      <w:r w:rsidRPr="00D468BD">
        <w:rPr>
          <w:sz w:val="28"/>
          <w:szCs w:val="28"/>
          <w:lang w:val="vi-VN"/>
        </w:rPr>
        <w:t>.</w:t>
      </w:r>
    </w:p>
    <w:p w14:paraId="5A545839" w14:textId="77777777" w:rsidR="00935DAF" w:rsidRPr="00D468BD" w:rsidRDefault="00935DAF" w:rsidP="00935DAF">
      <w:pPr>
        <w:spacing w:before="120" w:line="314" w:lineRule="exact"/>
        <w:ind w:firstLine="720"/>
        <w:jc w:val="both"/>
        <w:rPr>
          <w:sz w:val="28"/>
          <w:szCs w:val="28"/>
          <w:lang w:val="vi-VN"/>
        </w:rPr>
      </w:pPr>
      <w:r w:rsidRPr="00D468BD">
        <w:rPr>
          <w:sz w:val="28"/>
          <w:szCs w:val="28"/>
          <w:lang w:val="vi-VN"/>
        </w:rPr>
        <w:t xml:space="preserve">Trên địa bàn tập trung hệ thống hạ tầng đô thị tương đối đồng bộ, với khu vực đô thị trung tâm Minh Lương đang được đầu tư, chỉnh trang và mở rộng theo định hướng phát triển đô thị; Cụm công nghiệp Minh Hòa là hạt nhân thu hút các cơ sở sản xuất, chế biến, góp phần thúc đẩy chuyển dịch cơ cấu kinh tế theo hướng tăng tỷ trọng công nghiệp và dịch vụ. Bên cạnh đó, địa phương có mạng lưới thương mại, dịch vụ phát triển với chợ Minh Lương và các tuyến phố kinh doanh sầm uất, đáp ứng nhu cầu giao thương của khu vực. Hệ thống giáo dục được đầu </w:t>
      </w:r>
      <w:r w:rsidRPr="00D468BD">
        <w:rPr>
          <w:sz w:val="28"/>
          <w:szCs w:val="28"/>
          <w:lang w:val="vi-VN"/>
        </w:rPr>
        <w:lastRenderedPageBreak/>
        <w:t>tư khá hoàn chỉnh với đầy đủ các cấp học, gồm nhiều trường mầm non, tiểu học, trung học cơ sở và trung học phổ thông, tiêu biểu như Trường Trung học phổ thông Châu Thành, cùng các cơ sở giáo dục công lập khác, đáp ứng nhu cầu học tập của Nhân dân trên địa bàn và các khu vực lân cận. Với lợi thế về vị trí địa lý, hệ thống hạ tầng kỹ thuật - xã hội ngày càng hoàn thiện và vai trò là trung tâm hành chính, thương mại, dịch vụ của khu vực, xã Châu Thành có nhiều điều kiện thuận lợi để phát triển thành đô thị hiện đại, là cực tăng trưởng quan trọng, góp phần thúc đẩy phát triển kinh tế - xã hội, tăng cường liên kết vùng và thực hiện mục tiêu xây dựng tỉnh An Giang phát triển nhanh, bền vững.</w:t>
      </w:r>
    </w:p>
    <w:p w14:paraId="70C969F5"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12" w:lineRule="exact"/>
        <w:ind w:firstLine="709"/>
        <w:jc w:val="both"/>
        <w:rPr>
          <w:sz w:val="28"/>
          <w:szCs w:val="28"/>
          <w:lang w:val="nl-NL"/>
        </w:rPr>
      </w:pPr>
      <w:r w:rsidRPr="00D468BD">
        <w:rPr>
          <w:sz w:val="28"/>
          <w:szCs w:val="28"/>
          <w:lang w:val="vi-VN"/>
        </w:rPr>
        <w:t xml:space="preserve">Trong định hướng phát triển không gian đô thị của tỉnh An Giang, xã Châu Thành được xác định là khu vực phát triển đô thị, thương mại và dịch vụ; là đầu mối kết nối giữa trung tâm tỉnh An Giang và các khu vực nằm phía Bắc tỉnh; đồng thời là địa bàn có vai trò quan trọng trong thúc đẩy chuyển dịch cơ cấu kinh tế, cơ </w:t>
      </w:r>
      <w:r w:rsidRPr="007F16D1">
        <w:rPr>
          <w:sz w:val="28"/>
          <w:szCs w:val="28"/>
          <w:lang w:val="vi-VN"/>
        </w:rPr>
        <w:t>cấu lao động và nâng cao chất lượng đô thị của tỉnh trong giai đoạn tới.</w:t>
      </w:r>
    </w:p>
    <w:p w14:paraId="79F2C16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
          <w:bCs/>
          <w:iCs/>
          <w:sz w:val="28"/>
          <w:szCs w:val="28"/>
          <w:lang w:val="sv-SE"/>
        </w:rPr>
      </w:pPr>
      <w:r w:rsidRPr="00D468BD">
        <w:rPr>
          <w:noProof/>
          <w:spacing w:val="-2"/>
          <w:sz w:val="28"/>
          <w:szCs w:val="28"/>
          <w:lang w:val="sv-SE"/>
        </w:rPr>
        <w:t>b) Đánh giá: Đạt.</w:t>
      </w:r>
    </w:p>
    <w:p w14:paraId="70F19D4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i/>
          <w:sz w:val="28"/>
          <w:szCs w:val="28"/>
          <w:lang w:val="sv-SE"/>
        </w:rPr>
      </w:pPr>
      <w:r w:rsidRPr="00D468BD">
        <w:rPr>
          <w:i/>
          <w:sz w:val="28"/>
          <w:szCs w:val="28"/>
          <w:lang w:val="sv-SE"/>
        </w:rPr>
        <w:t>2.1.4. Tiêu chuẩn 4. Tỷ lệ quy mô dân số đô thị trên quy mô dân số của đơn vị hành chính</w:t>
      </w:r>
    </w:p>
    <w:p w14:paraId="002C5E9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a) Quy định: Từ 50% trở lên.</w:t>
      </w:r>
    </w:p>
    <w:p w14:paraId="413511E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Minh Lương đã được công nhận đạt tiêu chí đô thị loại V (tại Quyết định số 2773/QĐ-UBND ngày 12/11/2021) được chuyển tiếp thành đô thị Châu Thành - đô thị loại III. Theo đó, quy mô dân số tại khu vực đô thị Châu Thành đã được công nhận đô thị loại III là 40.330 người, </w:t>
      </w:r>
      <w:r w:rsidRPr="00D468BD">
        <w:rPr>
          <w:iCs/>
          <w:spacing w:val="2"/>
          <w:sz w:val="28"/>
          <w:szCs w:val="28"/>
          <w:lang w:val="sv-SE"/>
        </w:rPr>
        <w:t>tỷ lệ quy mô dân số đô thị trên quy mô dân số của Châu Thành đạt 55,93% (</w:t>
      </w:r>
      <w:r w:rsidRPr="00D468BD">
        <w:rPr>
          <w:spacing w:val="2"/>
          <w:sz w:val="28"/>
          <w:szCs w:val="28"/>
          <w:lang w:val="pl-PL"/>
        </w:rPr>
        <w:t>40.330/</w:t>
      </w:r>
      <w:r w:rsidRPr="00D468BD">
        <w:rPr>
          <w:spacing w:val="2"/>
          <w:sz w:val="28"/>
          <w:szCs w:val="28"/>
          <w:lang w:val="zu-ZA"/>
        </w:rPr>
        <w:t>72.102 người</w:t>
      </w:r>
      <w:r w:rsidRPr="00D468BD">
        <w:rPr>
          <w:iCs/>
          <w:spacing w:val="2"/>
          <w:sz w:val="28"/>
          <w:szCs w:val="28"/>
          <w:lang w:val="sv-SE"/>
        </w:rPr>
        <w:t>).</w:t>
      </w:r>
    </w:p>
    <w:p w14:paraId="2BFBD4D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
          <w:bCs/>
          <w:iCs/>
          <w:sz w:val="28"/>
          <w:szCs w:val="28"/>
          <w:lang w:val="sv-SE"/>
        </w:rPr>
      </w:pPr>
      <w:r w:rsidRPr="00D468BD">
        <w:rPr>
          <w:sz w:val="28"/>
          <w:szCs w:val="28"/>
          <w:lang w:val="zu-ZA"/>
        </w:rPr>
        <w:t>c) Đánh giá: Đạt.</w:t>
      </w:r>
    </w:p>
    <w:p w14:paraId="7720CD6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i/>
          <w:iCs/>
          <w:sz w:val="28"/>
          <w:szCs w:val="28"/>
          <w:lang w:val="sv-SE"/>
        </w:rPr>
      </w:pPr>
      <w:r w:rsidRPr="00D468BD">
        <w:rPr>
          <w:i/>
          <w:iCs/>
          <w:sz w:val="28"/>
          <w:szCs w:val="28"/>
          <w:shd w:val="clear" w:color="auto" w:fill="FFFFFF"/>
          <w:lang w:val="sv-SE"/>
        </w:rPr>
        <w:t xml:space="preserve">2.1.5. </w:t>
      </w:r>
      <w:r w:rsidRPr="00D468BD">
        <w:rPr>
          <w:i/>
          <w:iCs/>
          <w:sz w:val="28"/>
          <w:szCs w:val="28"/>
          <w:lang w:val="sv-SE"/>
        </w:rPr>
        <w:t>Tiêu chuẩn 5: Cơ cấu và trình độ phát triển kinh tế - xã hội</w:t>
      </w:r>
    </w:p>
    <w:p w14:paraId="407533C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lang w:val="sv-SE"/>
        </w:rPr>
      </w:pPr>
      <w:r w:rsidRPr="00D468BD">
        <w:rPr>
          <w:sz w:val="28"/>
          <w:szCs w:val="28"/>
          <w:shd w:val="clear" w:color="auto" w:fill="FFFFFF"/>
          <w:lang w:val="sv-SE"/>
        </w:rPr>
        <w:t xml:space="preserve">a) Chỉ tiêu 1. </w:t>
      </w:r>
      <w:r w:rsidRPr="00D468BD">
        <w:rPr>
          <w:sz w:val="28"/>
          <w:szCs w:val="28"/>
          <w:lang w:val="sv-SE"/>
        </w:rPr>
        <w:t xml:space="preserve">Tỷ lệ tổng thu ngân sách địa phương với tổng chi ngân sách địa phương trên địa bàn </w:t>
      </w:r>
    </w:p>
    <w:p w14:paraId="6B500BD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78E434C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Châu Thành</w:t>
      </w:r>
      <w:r w:rsidRPr="00D468BD">
        <w:rPr>
          <w:sz w:val="28"/>
          <w:szCs w:val="28"/>
          <w:lang w:val="vi-VN"/>
        </w:rPr>
        <w:t xml:space="preserve"> đạt </w:t>
      </w:r>
      <w:r w:rsidRPr="00D468BD">
        <w:rPr>
          <w:sz w:val="28"/>
          <w:szCs w:val="28"/>
          <w:lang w:val="sv-SE"/>
        </w:rPr>
        <w:t>553,85</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sv-SE"/>
        </w:rPr>
        <w:t>466,22</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118,80%.</w:t>
      </w:r>
    </w:p>
    <w:p w14:paraId="65CA0E0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lang w:val="sv-SE"/>
        </w:rPr>
      </w:pPr>
      <w:r w:rsidRPr="00D468BD">
        <w:rPr>
          <w:sz w:val="28"/>
          <w:szCs w:val="28"/>
          <w:lang w:val="zu-ZA"/>
        </w:rPr>
        <w:t>- Đánh giá: Đạt.</w:t>
      </w:r>
    </w:p>
    <w:p w14:paraId="138860D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lang w:val="sv-SE"/>
        </w:rPr>
      </w:pPr>
      <w:r w:rsidRPr="00D468BD">
        <w:rPr>
          <w:sz w:val="28"/>
          <w:szCs w:val="28"/>
          <w:lang w:val="sv-SE"/>
        </w:rPr>
        <w:t>b) Chỉ tiêu 2. Tỷ trọng công nghiệp - xây dựng và dịch vụ trong GRDP</w:t>
      </w:r>
    </w:p>
    <w:p w14:paraId="71F799C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2D25AC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w:t>
      </w:r>
      <w:r w:rsidRPr="00D468BD">
        <w:rPr>
          <w:sz w:val="28"/>
          <w:szCs w:val="28"/>
          <w:lang w:val="sv-SE"/>
        </w:rPr>
        <w:lastRenderedPageBreak/>
        <w:t>GRDP chiếm 80,26% trong cơ cấu kinh tế của xã Châu Thành.</w:t>
      </w:r>
    </w:p>
    <w:p w14:paraId="1AF254A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5DA6268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4A216BD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F335D5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Châu Thành</w:t>
      </w:r>
      <w:r w:rsidRPr="00D468BD">
        <w:rPr>
          <w:sz w:val="28"/>
          <w:szCs w:val="28"/>
          <w:lang w:val="vi-VN"/>
        </w:rPr>
        <w:t xml:space="preserve"> là </w:t>
      </w:r>
      <w:r w:rsidRPr="00D468BD">
        <w:rPr>
          <w:sz w:val="28"/>
          <w:szCs w:val="28"/>
          <w:lang w:val="zu-ZA"/>
        </w:rPr>
        <w:t>39.828</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zu-ZA"/>
        </w:rPr>
        <w:t>28.278</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sv-SE"/>
        </w:rPr>
        <w:t>71</w:t>
      </w:r>
      <w:r w:rsidRPr="00D468BD">
        <w:rPr>
          <w:sz w:val="28"/>
          <w:szCs w:val="28"/>
          <w:lang w:val="vi-VN"/>
        </w:rPr>
        <w:t>%.</w:t>
      </w:r>
    </w:p>
    <w:p w14:paraId="7091AA7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1F44ECC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323B35A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248702F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Châu Thành</w:t>
      </w:r>
      <w:r w:rsidRPr="00D468BD">
        <w:rPr>
          <w:sz w:val="28"/>
          <w:szCs w:val="28"/>
          <w:lang w:val="vi-VN"/>
        </w:rPr>
        <w:t xml:space="preserve"> </w:t>
      </w:r>
      <w:r w:rsidRPr="00D468BD">
        <w:rPr>
          <w:sz w:val="28"/>
          <w:szCs w:val="28"/>
          <w:lang w:val="it-IT"/>
        </w:rPr>
        <w:t xml:space="preserve">năm 2023 là 68,32 </w:t>
      </w:r>
      <w:r w:rsidRPr="00D468BD">
        <w:rPr>
          <w:sz w:val="28"/>
          <w:szCs w:val="28"/>
          <w:lang w:val="da-DK"/>
        </w:rPr>
        <w:t xml:space="preserve">triệu đồng/người/năm, </w:t>
      </w:r>
      <w:r w:rsidRPr="00D468BD">
        <w:rPr>
          <w:sz w:val="28"/>
          <w:szCs w:val="28"/>
          <w:lang w:val="it-IT"/>
        </w:rPr>
        <w:t xml:space="preserve">năm 2024 là 72,81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84,61</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6A89A4C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3D8276F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511A254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314652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Châu Thành</w:t>
      </w:r>
      <w:r w:rsidRPr="00D468BD">
        <w:rPr>
          <w:sz w:val="28"/>
          <w:szCs w:val="28"/>
          <w:lang w:val="vi-VN"/>
        </w:rPr>
        <w:t xml:space="preserve"> là </w:t>
      </w:r>
      <w:r w:rsidRPr="00D468BD">
        <w:rPr>
          <w:sz w:val="28"/>
          <w:szCs w:val="28"/>
          <w:lang w:val="sv-SE"/>
        </w:rPr>
        <w:t>1,25</w:t>
      </w:r>
      <w:r w:rsidRPr="00D468BD">
        <w:rPr>
          <w:sz w:val="28"/>
          <w:szCs w:val="28"/>
          <w:lang w:val="vi-VN"/>
        </w:rPr>
        <w:t xml:space="preserve">%, trong đó: năm 2023 là </w:t>
      </w:r>
      <w:r w:rsidRPr="00D468BD">
        <w:rPr>
          <w:sz w:val="28"/>
          <w:szCs w:val="28"/>
          <w:lang w:val="sv-SE"/>
        </w:rPr>
        <w:t>1,47</w:t>
      </w:r>
      <w:r w:rsidRPr="00D468BD">
        <w:rPr>
          <w:sz w:val="28"/>
          <w:szCs w:val="28"/>
          <w:lang w:val="vi-VN"/>
        </w:rPr>
        <w:t xml:space="preserve">%, năm 2024 là </w:t>
      </w:r>
      <w:r w:rsidRPr="00D468BD">
        <w:rPr>
          <w:sz w:val="28"/>
          <w:szCs w:val="28"/>
          <w:lang w:val="sv-SE"/>
        </w:rPr>
        <w:t>1,27</w:t>
      </w:r>
      <w:r w:rsidRPr="00D468BD">
        <w:rPr>
          <w:sz w:val="28"/>
          <w:szCs w:val="28"/>
          <w:lang w:val="vi-VN"/>
        </w:rPr>
        <w:t xml:space="preserve">% và năm 2025 là </w:t>
      </w:r>
      <w:r w:rsidRPr="00D468BD">
        <w:rPr>
          <w:sz w:val="28"/>
          <w:szCs w:val="28"/>
          <w:lang w:val="sv-SE"/>
        </w:rPr>
        <w:t>1,02</w:t>
      </w:r>
      <w:r w:rsidRPr="00D468BD">
        <w:rPr>
          <w:sz w:val="28"/>
          <w:szCs w:val="28"/>
          <w:lang w:val="vi-VN"/>
        </w:rPr>
        <w:t>%.</w:t>
      </w:r>
    </w:p>
    <w:p w14:paraId="7078DBD5" w14:textId="77777777" w:rsidR="00935DAF" w:rsidRPr="00D468BD" w:rsidRDefault="00935DAF" w:rsidP="00935DAF">
      <w:pPr>
        <w:spacing w:before="120" w:line="320" w:lineRule="exact"/>
        <w:ind w:firstLine="720"/>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67967EC6" w14:textId="77777777" w:rsidR="00935DAF" w:rsidRPr="00D468BD" w:rsidRDefault="00935DAF" w:rsidP="00935DAF">
      <w:pPr>
        <w:spacing w:before="120" w:line="320" w:lineRule="exact"/>
        <w:ind w:firstLine="720"/>
        <w:jc w:val="both"/>
        <w:rPr>
          <w:spacing w:val="-4"/>
          <w:sz w:val="28"/>
          <w:szCs w:val="28"/>
          <w:lang w:val="da-DK"/>
        </w:rPr>
      </w:pPr>
      <w:r w:rsidRPr="00D468BD">
        <w:rPr>
          <w:b/>
          <w:bCs/>
          <w:spacing w:val="-4"/>
          <w:sz w:val="28"/>
          <w:szCs w:val="28"/>
          <w:lang w:val="da-DK"/>
        </w:rPr>
        <w:t>* Đánh giá chung:</w:t>
      </w:r>
      <w:r w:rsidRPr="00D468BD">
        <w:rPr>
          <w:spacing w:val="-4"/>
          <w:sz w:val="28"/>
          <w:szCs w:val="28"/>
          <w:lang w:val="da-DK"/>
        </w:rPr>
        <w:t xml:space="preserve"> Xã Châu Thành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138A70A3"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2.2. Đối với xã Tân Hiệp</w:t>
      </w:r>
    </w:p>
    <w:p w14:paraId="410FD69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2.2.1. Tiêu chuẩn 1. Quy mô dân số</w:t>
      </w:r>
    </w:p>
    <w:p w14:paraId="17A8FDC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491BC23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Tân Hiệp cung cấp, xã Tân Hiệp có quy mô dân số là </w:t>
      </w:r>
      <w:r w:rsidRPr="00D468BD">
        <w:rPr>
          <w:bCs/>
          <w:sz w:val="28"/>
          <w:szCs w:val="28"/>
          <w:lang w:val="sv-SE"/>
        </w:rPr>
        <w:t>66.123</w:t>
      </w:r>
      <w:r w:rsidRPr="00D468BD">
        <w:rPr>
          <w:sz w:val="28"/>
          <w:szCs w:val="28"/>
          <w:lang w:val="zu-ZA"/>
        </w:rPr>
        <w:t xml:space="preserve"> người, trong đó dân số thường trú là </w:t>
      </w:r>
      <w:r w:rsidRPr="00D468BD">
        <w:rPr>
          <w:bCs/>
          <w:sz w:val="28"/>
          <w:szCs w:val="28"/>
          <w:lang w:val="sv-SE"/>
        </w:rPr>
        <w:t>65.697</w:t>
      </w:r>
      <w:r w:rsidRPr="00D468BD">
        <w:rPr>
          <w:sz w:val="28"/>
          <w:szCs w:val="28"/>
          <w:lang w:val="zu-ZA"/>
        </w:rPr>
        <w:t xml:space="preserve"> người và dân số tạm trú là </w:t>
      </w:r>
      <w:r w:rsidRPr="00D468BD">
        <w:rPr>
          <w:bCs/>
          <w:sz w:val="28"/>
          <w:szCs w:val="28"/>
          <w:lang w:val="sv-SE"/>
        </w:rPr>
        <w:t>426</w:t>
      </w:r>
      <w:r w:rsidRPr="00D468BD">
        <w:rPr>
          <w:bCs/>
          <w:sz w:val="28"/>
          <w:szCs w:val="28"/>
          <w:lang w:val="zu-ZA"/>
        </w:rPr>
        <w:t xml:space="preserve"> người</w:t>
      </w:r>
      <w:r w:rsidRPr="00D468BD">
        <w:rPr>
          <w:sz w:val="28"/>
          <w:szCs w:val="28"/>
          <w:lang w:val="zu-ZA"/>
        </w:rPr>
        <w:t>.</w:t>
      </w:r>
    </w:p>
    <w:p w14:paraId="48F6571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2D775C5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2.2.2. </w:t>
      </w:r>
      <w:r w:rsidRPr="00D468BD">
        <w:rPr>
          <w:i/>
          <w:iCs/>
          <w:sz w:val="28"/>
          <w:szCs w:val="28"/>
          <w:lang w:val="sv-SE"/>
        </w:rPr>
        <w:t>Tiêu chuẩn 2. Diện tích tự nhiên</w:t>
      </w:r>
    </w:p>
    <w:p w14:paraId="571ECA7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534A85B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lastRenderedPageBreak/>
        <w:t xml:space="preserve">b) Hiện trạng: </w:t>
      </w:r>
      <w:r w:rsidRPr="00D468BD">
        <w:rPr>
          <w:sz w:val="28"/>
          <w:szCs w:val="28"/>
          <w:lang w:val="da-DK"/>
        </w:rPr>
        <w:t xml:space="preserve">Theo kết quả thống kê diện tích đất đai năm 2025, xã </w:t>
      </w:r>
      <w:r w:rsidRPr="00D468BD">
        <w:rPr>
          <w:sz w:val="28"/>
          <w:szCs w:val="28"/>
          <w:lang w:val="zu-ZA"/>
        </w:rPr>
        <w:t xml:space="preserve">Tân Hiệp có </w:t>
      </w:r>
      <w:r w:rsidRPr="00D468BD">
        <w:rPr>
          <w:bCs/>
          <w:sz w:val="28"/>
          <w:szCs w:val="28"/>
          <w:lang w:val="sv-SE"/>
        </w:rPr>
        <w:t>146,62</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CF947D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324645C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4CEF6CCF"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182E1DAA"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Xã Tân Hiệp có vị trí địa lý thuận lợi, nằm trên các trục giao thông huyết mạch của tỉnh An Giang, là cửa ngõ kết nối trung tâm tỉnh với các địa phương trong vùng Đồng bằng sông Cửu Long. Địa bàn có tuyến cao tốc Mỹ An - Cao Lãnh (CT.01), Quốc lộ 80 và mạng lưới giao thông liên vùng đi qua, tạo điều kiện thuận lợi cho giao lưu kinh tế, vận chuyển hàng hóa và thu hút đầu tư. Với lợi thế về vị trí và hạ tầng giao thông, Tân Hiệp giữ vai trò là đầu mối kết nối giữa vùng sản xuất nông nghiệp trọng điểm của tỉnh với các trung tâm công nghiệp chế biến, thương mại, dịch vụ và hệ thống cảng biển khu vực Rạch Giá, góp phần thúc đẩy liên kết vùng và phát triển chuỗi giá trị nông nghiệp.</w:t>
      </w:r>
    </w:p>
    <w:p w14:paraId="3C34BBC7"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vi-VN"/>
        </w:rPr>
        <w:t>Là trung tâm của khu vực Tân Hiệp trước đây, xã tập trung nhiều công trình hạ tầng kinh tế - xã hội, các cơ sở thương mại, dịch vụ, giáo dục, y tế và các khu dân cư hiện hữu, giữ vai trò là trung tâm giao thương, cung ứng dịch vụ và phục vụ dân sinh cho khu vực phía đông của tỉnh. Đồng thời, đây cũng là vùng sản xuất nông nghiệp hàng hóa quy mô lớn, đặc biệt là lúa chất lượng cao và cây trồng ngắn ngày, gắn với phát triển công nghiệp chế biến, dịch vụ hậu cần nông nghiệp và logistics. Quá trình đầu tư đồng bộ về hạ tầng giao thông, hạ tầng đô thị và phát triển các ngành thương mại, dịch vụ đã thúc đẩy chuyển dịch cơ cấu kinh tế theo hướng tăng tỷ trọng công nghiệp - xây dựng và dịch vụ, tạo động lực phát triển kinh tế - xã hội, nâng cao chất lượng đô thị và từng bước khẳng định vai trò của Tân Hiệp là một trong những cực tăng trưởng quan trọng của tỉnh An Giang trong giai đoạn mới.</w:t>
      </w:r>
    </w:p>
    <w:p w14:paraId="4E14A3E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08E089E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2.2.4. Tiêu chuẩn 4. Tỷ lệ quy mô dân số đô thị trên quy mô dân số của đơn vị hành chính</w:t>
      </w:r>
    </w:p>
    <w:p w14:paraId="2916D9C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6CAD7AF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Tân Hiệp đã được công nhận đạt tiêu chí đô thị loại V (tại Quyết định số 2769/QĐ-UBND ngày 11/11/2021) được chuyển tiếp thành đô thị Tân Hiệp - đô thị loại III. Theo đó, quy mô dân số tại khu vực đô thị Tân Hiệp đã được công nhận đô thị loại III là 33.178 người, </w:t>
      </w:r>
      <w:r w:rsidRPr="00D468BD">
        <w:rPr>
          <w:iCs/>
          <w:spacing w:val="2"/>
          <w:sz w:val="28"/>
          <w:szCs w:val="28"/>
          <w:lang w:val="sv-SE"/>
        </w:rPr>
        <w:t xml:space="preserve">tỷ lệ </w:t>
      </w:r>
      <w:r w:rsidRPr="00D468BD">
        <w:rPr>
          <w:iCs/>
          <w:spacing w:val="2"/>
          <w:sz w:val="28"/>
          <w:szCs w:val="28"/>
          <w:lang w:val="sv-SE"/>
        </w:rPr>
        <w:lastRenderedPageBreak/>
        <w:t>quy mô dân số đô thị trên quy mô dân số của Tân Hiệp đạt 50,18% (</w:t>
      </w:r>
      <w:r w:rsidRPr="00D468BD">
        <w:rPr>
          <w:spacing w:val="2"/>
          <w:sz w:val="28"/>
          <w:szCs w:val="28"/>
          <w:lang w:val="pl-PL"/>
        </w:rPr>
        <w:t>33.178/</w:t>
      </w:r>
      <w:r w:rsidRPr="00D468BD">
        <w:rPr>
          <w:bCs/>
          <w:sz w:val="28"/>
          <w:szCs w:val="28"/>
          <w:lang w:val="sv-SE"/>
        </w:rPr>
        <w:t>66.123</w:t>
      </w:r>
      <w:r w:rsidRPr="00D468BD">
        <w:rPr>
          <w:spacing w:val="2"/>
          <w:sz w:val="28"/>
          <w:szCs w:val="28"/>
          <w:lang w:val="zu-ZA"/>
        </w:rPr>
        <w:t xml:space="preserve"> người</w:t>
      </w:r>
      <w:r w:rsidRPr="00D468BD">
        <w:rPr>
          <w:iCs/>
          <w:spacing w:val="2"/>
          <w:sz w:val="28"/>
          <w:szCs w:val="28"/>
          <w:lang w:val="sv-SE"/>
        </w:rPr>
        <w:t>).</w:t>
      </w:r>
    </w:p>
    <w:p w14:paraId="565411A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72351F8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i/>
          <w:iCs/>
          <w:sz w:val="28"/>
          <w:szCs w:val="28"/>
          <w:lang w:val="sv-SE"/>
        </w:rPr>
      </w:pPr>
      <w:r w:rsidRPr="00D468BD">
        <w:rPr>
          <w:i/>
          <w:iCs/>
          <w:sz w:val="28"/>
          <w:szCs w:val="28"/>
          <w:shd w:val="clear" w:color="auto" w:fill="FFFFFF"/>
          <w:lang w:val="sv-SE"/>
        </w:rPr>
        <w:t xml:space="preserve">2.2.5. </w:t>
      </w:r>
      <w:r w:rsidRPr="00D468BD">
        <w:rPr>
          <w:i/>
          <w:iCs/>
          <w:sz w:val="28"/>
          <w:szCs w:val="28"/>
          <w:lang w:val="sv-SE"/>
        </w:rPr>
        <w:t>Tiêu chuẩn 5: Cơ cấu và trình độ phát triển kinh tế - xã hội</w:t>
      </w:r>
    </w:p>
    <w:p w14:paraId="7B07A0A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shd w:val="clear" w:color="auto" w:fill="FFFFFF"/>
          <w:lang w:val="sv-SE"/>
        </w:rPr>
        <w:t xml:space="preserve">a) Chỉ tiêu 1. </w:t>
      </w:r>
      <w:r w:rsidRPr="00D468BD">
        <w:rPr>
          <w:sz w:val="28"/>
          <w:szCs w:val="28"/>
          <w:lang w:val="sv-SE"/>
        </w:rPr>
        <w:t xml:space="preserve">Tỷ lệ tổng thu ngân sách địa phương với tổng chi ngân sách địa phương trên địa bàn </w:t>
      </w:r>
    </w:p>
    <w:p w14:paraId="6EAA6D5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1B31CAF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pacing w:val="2"/>
          <w:sz w:val="28"/>
          <w:szCs w:val="28"/>
          <w:lang w:val="pl-PL"/>
        </w:rPr>
        <w:t>Tân Hiệp</w:t>
      </w:r>
      <w:r w:rsidRPr="00D468BD">
        <w:rPr>
          <w:sz w:val="28"/>
          <w:szCs w:val="28"/>
          <w:lang w:val="vi-VN"/>
        </w:rPr>
        <w:t xml:space="preserve"> đạt </w:t>
      </w:r>
      <w:r w:rsidRPr="00D468BD">
        <w:rPr>
          <w:sz w:val="28"/>
          <w:szCs w:val="28"/>
          <w:highlight w:val="white"/>
          <w:lang w:val="da-DK"/>
        </w:rPr>
        <w:t>544,83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da-DK"/>
        </w:rPr>
        <w:t>508,59</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107,12%.</w:t>
      </w:r>
    </w:p>
    <w:p w14:paraId="60446BA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zu-ZA"/>
        </w:rPr>
        <w:t>- Đánh giá: Đạt.</w:t>
      </w:r>
    </w:p>
    <w:p w14:paraId="3BE1C9A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b) Chỉ tiêu 2. Tỷ trọng công nghiệp - xây dựng và dịch vụ trong GRDP</w:t>
      </w:r>
    </w:p>
    <w:p w14:paraId="6002783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9CAC0A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78,91% trong cơ cấu kinh tế của xã Tân Hiệp.</w:t>
      </w:r>
    </w:p>
    <w:p w14:paraId="524E9FD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zu-ZA"/>
        </w:rPr>
        <w:t>- Đánh giá: Đạt.</w:t>
      </w:r>
    </w:p>
    <w:p w14:paraId="2D57B42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c) Chỉ tiêu 3. Tỷ lệ lao động phi nông nghiệp</w:t>
      </w:r>
    </w:p>
    <w:p w14:paraId="18A7385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228A12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Tân Hiệp</w:t>
      </w:r>
      <w:r w:rsidRPr="00D468BD">
        <w:rPr>
          <w:sz w:val="28"/>
          <w:szCs w:val="28"/>
          <w:lang w:val="vi-VN"/>
        </w:rPr>
        <w:t xml:space="preserve"> là </w:t>
      </w:r>
      <w:r w:rsidRPr="00D468BD">
        <w:rPr>
          <w:sz w:val="28"/>
          <w:szCs w:val="28"/>
          <w:lang w:val="zu-ZA"/>
        </w:rPr>
        <w:t>32.949</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zu-ZA"/>
        </w:rPr>
        <w:t>22.174</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71,14</w:t>
      </w:r>
      <w:r w:rsidRPr="00D468BD">
        <w:rPr>
          <w:sz w:val="28"/>
          <w:szCs w:val="28"/>
          <w:lang w:val="vi-VN"/>
        </w:rPr>
        <w:t>%.</w:t>
      </w:r>
    </w:p>
    <w:p w14:paraId="4BBBC05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zu-ZA"/>
        </w:rPr>
        <w:t>- Đánh giá: Đạt.</w:t>
      </w:r>
    </w:p>
    <w:p w14:paraId="7CCFB68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xml:space="preserve">d) Chỉ tiêu 4. Thu nhập bình quân đầu người trên năm </w:t>
      </w:r>
    </w:p>
    <w:p w14:paraId="4799635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6284801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Tân Hiệp</w:t>
      </w:r>
      <w:r w:rsidRPr="00D468BD">
        <w:rPr>
          <w:sz w:val="28"/>
          <w:szCs w:val="28"/>
          <w:lang w:val="vi-VN"/>
        </w:rPr>
        <w:t xml:space="preserve"> </w:t>
      </w:r>
      <w:r w:rsidRPr="00D468BD">
        <w:rPr>
          <w:sz w:val="28"/>
          <w:szCs w:val="28"/>
          <w:lang w:val="it-IT"/>
        </w:rPr>
        <w:t xml:space="preserve">năm 2023 là </w:t>
      </w:r>
      <w:r w:rsidRPr="00D468BD">
        <w:rPr>
          <w:sz w:val="28"/>
          <w:szCs w:val="28"/>
          <w:lang w:val="sv-SE"/>
        </w:rPr>
        <w:t>65,66</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72,00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75,00</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1032750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7AC1623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7E2BB4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0037ECE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Tân Hiệp</w:t>
      </w:r>
      <w:r w:rsidRPr="00D468BD">
        <w:rPr>
          <w:sz w:val="28"/>
          <w:szCs w:val="28"/>
          <w:lang w:val="vi-VN"/>
        </w:rPr>
        <w:t xml:space="preserve"> là </w:t>
      </w:r>
      <w:r w:rsidRPr="00D468BD">
        <w:rPr>
          <w:sz w:val="28"/>
          <w:szCs w:val="28"/>
          <w:lang w:val="sv-SE"/>
        </w:rPr>
        <w:t>1,00</w:t>
      </w:r>
      <w:r w:rsidRPr="00D468BD">
        <w:rPr>
          <w:sz w:val="28"/>
          <w:szCs w:val="28"/>
          <w:lang w:val="vi-VN"/>
        </w:rPr>
        <w:t xml:space="preserve">%, trong đó: năm 2023 là </w:t>
      </w:r>
      <w:r w:rsidRPr="00D468BD">
        <w:rPr>
          <w:sz w:val="28"/>
          <w:szCs w:val="28"/>
          <w:lang w:val="sv-SE"/>
        </w:rPr>
        <w:t>1,68</w:t>
      </w:r>
      <w:r w:rsidRPr="00D468BD">
        <w:rPr>
          <w:sz w:val="28"/>
          <w:szCs w:val="28"/>
          <w:lang w:val="vi-VN"/>
        </w:rPr>
        <w:t xml:space="preserve">%, năm 2024 </w:t>
      </w:r>
      <w:r w:rsidRPr="00D468BD">
        <w:rPr>
          <w:sz w:val="28"/>
          <w:szCs w:val="28"/>
          <w:lang w:val="vi-VN"/>
        </w:rPr>
        <w:lastRenderedPageBreak/>
        <w:t xml:space="preserve">là </w:t>
      </w:r>
      <w:r w:rsidRPr="00D468BD">
        <w:rPr>
          <w:sz w:val="28"/>
          <w:szCs w:val="28"/>
          <w:lang w:val="sv-SE"/>
        </w:rPr>
        <w:t>0,97</w:t>
      </w:r>
      <w:r w:rsidRPr="00D468BD">
        <w:rPr>
          <w:sz w:val="28"/>
          <w:szCs w:val="28"/>
          <w:lang w:val="vi-VN"/>
        </w:rPr>
        <w:t xml:space="preserve">% và năm 2025 là </w:t>
      </w:r>
      <w:r w:rsidRPr="00D468BD">
        <w:rPr>
          <w:sz w:val="28"/>
          <w:szCs w:val="28"/>
          <w:lang w:val="sv-SE"/>
        </w:rPr>
        <w:t>1,02</w:t>
      </w:r>
      <w:r w:rsidRPr="00D468BD">
        <w:rPr>
          <w:sz w:val="28"/>
          <w:szCs w:val="28"/>
          <w:lang w:val="vi-VN"/>
        </w:rPr>
        <w:t>%.</w:t>
      </w:r>
    </w:p>
    <w:p w14:paraId="7C88771D" w14:textId="77777777" w:rsidR="00935DAF" w:rsidRPr="00D468BD" w:rsidRDefault="00935DAF" w:rsidP="00935DAF">
      <w:pPr>
        <w:spacing w:before="120" w:line="326" w:lineRule="exact"/>
        <w:ind w:firstLine="720"/>
        <w:jc w:val="both"/>
        <w:rPr>
          <w:sz w:val="28"/>
          <w:szCs w:val="28"/>
          <w:lang w:val="da-DK"/>
        </w:rPr>
      </w:pPr>
      <w:r w:rsidRPr="00D468BD">
        <w:rPr>
          <w:sz w:val="28"/>
          <w:szCs w:val="28"/>
          <w:lang w:val="da-DK"/>
        </w:rPr>
        <w:t xml:space="preserve">- Đánh giá: </w:t>
      </w:r>
      <w:r w:rsidRPr="00D468BD">
        <w:rPr>
          <w:sz w:val="28"/>
          <w:szCs w:val="28"/>
          <w:lang w:val="zu-ZA"/>
        </w:rPr>
        <w:t>Đạt</w:t>
      </w:r>
      <w:r w:rsidRPr="00D468BD">
        <w:rPr>
          <w:sz w:val="28"/>
          <w:szCs w:val="28"/>
          <w:lang w:val="da-DK"/>
        </w:rPr>
        <w:t>.</w:t>
      </w:r>
    </w:p>
    <w:p w14:paraId="1A4E96E3" w14:textId="77777777" w:rsidR="00935DAF" w:rsidRPr="003C7E67" w:rsidRDefault="00935DAF" w:rsidP="00935DAF">
      <w:pPr>
        <w:spacing w:before="120" w:line="326" w:lineRule="exact"/>
        <w:ind w:firstLine="720"/>
        <w:jc w:val="both"/>
        <w:rPr>
          <w:bCs/>
          <w:sz w:val="28"/>
          <w:szCs w:val="28"/>
          <w:lang w:val="es-MX"/>
        </w:rPr>
      </w:pPr>
      <w:r w:rsidRPr="003C7E67">
        <w:rPr>
          <w:b/>
          <w:bCs/>
          <w:sz w:val="28"/>
          <w:szCs w:val="28"/>
          <w:lang w:val="da-DK"/>
        </w:rPr>
        <w:t>* Đánh giá chung:</w:t>
      </w:r>
      <w:r w:rsidRPr="003C7E67">
        <w:rPr>
          <w:sz w:val="28"/>
          <w:szCs w:val="28"/>
          <w:lang w:val="da-DK"/>
        </w:rPr>
        <w:t xml:space="preserve"> Xã Tân Hiệp đạt 05/05 tiêu chuẩn của phường theo </w:t>
      </w:r>
      <w:r w:rsidRPr="003C7E67">
        <w:rPr>
          <w:bCs/>
          <w:iCs/>
          <w:sz w:val="28"/>
          <w:szCs w:val="28"/>
          <w:lang w:val="sv-SE"/>
        </w:rPr>
        <w:t xml:space="preserve">quy định tại </w:t>
      </w:r>
      <w:r w:rsidRPr="003C7E67">
        <w:rPr>
          <w:bCs/>
          <w:sz w:val="28"/>
          <w:szCs w:val="28"/>
          <w:lang w:val="es-MX"/>
        </w:rPr>
        <w:t>Điều 5 Nghị quyết số 112/2025/UBTVQH15 của</w:t>
      </w:r>
      <w:r w:rsidRPr="003C7E67">
        <w:rPr>
          <w:bCs/>
          <w:sz w:val="28"/>
          <w:szCs w:val="28"/>
          <w:lang w:val="es-ES"/>
        </w:rPr>
        <w:t xml:space="preserve"> Ủy ban Thường vụ Quốc hội</w:t>
      </w:r>
      <w:r w:rsidRPr="003C7E67">
        <w:rPr>
          <w:bCs/>
          <w:sz w:val="28"/>
          <w:szCs w:val="28"/>
          <w:lang w:val="es-MX"/>
        </w:rPr>
        <w:t xml:space="preserve"> về tiêu chuẩn của đơn vị hành chính.</w:t>
      </w:r>
    </w:p>
    <w:p w14:paraId="53FF545C"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2.3. Đối với xã </w:t>
      </w:r>
      <w:r w:rsidRPr="00D468BD">
        <w:rPr>
          <w:b/>
          <w:bCs/>
          <w:sz w:val="28"/>
          <w:szCs w:val="28"/>
          <w:lang w:val="sv-SE"/>
        </w:rPr>
        <w:t>Giồng Riềng</w:t>
      </w:r>
    </w:p>
    <w:p w14:paraId="05543BB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2.3.1. Tiêu chuẩn 1. Quy mô dân số</w:t>
      </w:r>
    </w:p>
    <w:p w14:paraId="0B83C3B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58F7C3A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Giồng Riềng</w:t>
      </w:r>
      <w:r w:rsidRPr="00D468BD">
        <w:rPr>
          <w:sz w:val="28"/>
          <w:szCs w:val="28"/>
          <w:lang w:val="zu-ZA"/>
        </w:rPr>
        <w:t xml:space="preserve"> cung cấp, xã </w:t>
      </w:r>
      <w:r w:rsidRPr="00D468BD">
        <w:rPr>
          <w:sz w:val="28"/>
          <w:szCs w:val="28"/>
          <w:lang w:val="sv-SE"/>
        </w:rPr>
        <w:t>Giồng Riềng</w:t>
      </w:r>
      <w:r w:rsidRPr="00D468BD">
        <w:rPr>
          <w:sz w:val="28"/>
          <w:szCs w:val="28"/>
          <w:lang w:val="zu-ZA"/>
        </w:rPr>
        <w:t xml:space="preserve"> có quy mô dân số là 72.050 người, trong đó dân số thường trú </w:t>
      </w:r>
      <w:r w:rsidRPr="00C34EBC">
        <w:rPr>
          <w:sz w:val="28"/>
          <w:szCs w:val="28"/>
          <w:lang w:val="zu-ZA"/>
        </w:rPr>
        <w:t xml:space="preserve">là 71.475 người </w:t>
      </w:r>
      <w:r w:rsidRPr="00D468BD">
        <w:rPr>
          <w:sz w:val="28"/>
          <w:szCs w:val="28"/>
          <w:lang w:val="zu-ZA"/>
        </w:rPr>
        <w:t>và dân số tạm trú là 575 người.</w:t>
      </w:r>
    </w:p>
    <w:p w14:paraId="3418DF4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3939FD2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2.3.2. </w:t>
      </w:r>
      <w:r w:rsidRPr="00D468BD">
        <w:rPr>
          <w:i/>
          <w:iCs/>
          <w:sz w:val="28"/>
          <w:szCs w:val="28"/>
          <w:lang w:val="sv-SE"/>
        </w:rPr>
        <w:t>Tiêu chuẩn 2. Diện tích tự nhiên</w:t>
      </w:r>
    </w:p>
    <w:p w14:paraId="00B0DB7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BE137F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Giồng Riềng</w:t>
      </w:r>
      <w:r w:rsidRPr="00D468BD">
        <w:rPr>
          <w:sz w:val="28"/>
          <w:szCs w:val="28"/>
          <w:lang w:val="zu-ZA"/>
        </w:rPr>
        <w:t xml:space="preserve"> có </w:t>
      </w:r>
      <w:r w:rsidRPr="00D468BD">
        <w:rPr>
          <w:bCs/>
          <w:sz w:val="28"/>
          <w:szCs w:val="28"/>
          <w:lang w:val="sv-SE"/>
        </w:rPr>
        <w:t>122,02</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2A2C7AE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077417E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2.3.3.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0BC49254"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0F2E6737" w14:textId="77777777" w:rsidR="00935DAF" w:rsidRPr="00D468BD" w:rsidRDefault="00935DAF" w:rsidP="00935DAF">
      <w:pPr>
        <w:spacing w:before="120" w:line="320" w:lineRule="exact"/>
        <w:ind w:firstLine="720"/>
        <w:jc w:val="both"/>
        <w:outlineLvl w:val="1"/>
        <w:rPr>
          <w:bCs/>
          <w:sz w:val="28"/>
          <w:szCs w:val="28"/>
          <w:lang w:val="sv-SE"/>
        </w:rPr>
      </w:pPr>
      <w:r w:rsidRPr="00D468BD">
        <w:rPr>
          <w:bCs/>
          <w:sz w:val="28"/>
          <w:szCs w:val="28"/>
          <w:lang w:val="sv-SE"/>
        </w:rPr>
        <w:t>Xã Giồng Riềng có vị trí địa lý thuận lợi, nằm ở khu vực trung tâm phía Tây của tỉnh An Giang, giữ vai trò là đầu mối kết nối giữa các địa phương trong vùng Tứ giác Long Xuyên với thành phố Rạch Giá và các khu vực ven biển của tỉnh. Với hệ thống giao thông tương đối đồng bộ, kết nối thuận lợi với các tuyến giao thông liên vùng, xã là cửa ngõ giao thương quan trọng, tạo điều kiện thúc đẩy lưu thông hàng hóa, phát triển thương mại, dịch vụ và mở rộng liên kết kinh tế giữa các địa phương trong tỉnh. Là địa bàn kế thừa vai trò trung tâm của huyện Giồng Riềng trước đây, xã tập trung nhiều cơ quan hành chính, cơ sở giáo dục, y tế, thương mại và các thiết chế văn hóa, giữ vai trò là trung tâm cung cấp các dịch vụ công và dịch vụ đô thị cho khu vực lân cận. Đồng thời, đây cũng là vùng sản xuất nông nghiệp trọng điểm của tỉnh, đặc biệt trong lĩnh vực sản xuất lúa hàng hóa chất lượng cao, gắn với phát triển các hợp tác xã, vùng nguyên liệu tập trung và công nghiệp chế biến nông sản, góp phần bảo đảm an ninh lương thực và nâng cao giá trị chuỗi sản xuất nông nghiệp của tỉnh An Giang.</w:t>
      </w:r>
    </w:p>
    <w:p w14:paraId="023A57C7"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bCs/>
          <w:sz w:val="28"/>
          <w:szCs w:val="28"/>
          <w:lang w:val="sv-SE"/>
        </w:rPr>
        <w:t xml:space="preserve">Theo điều chỉnh Quy hoạch tỉnh An Giang thời kỳ 2021 - 2030, tầm nhìn đến năm 2050 được phê duyệt tại Quyết định số 676/QĐ-UBND ngày 24/02/2026 </w:t>
      </w:r>
      <w:r w:rsidRPr="00D468BD">
        <w:rPr>
          <w:bCs/>
          <w:sz w:val="28"/>
          <w:szCs w:val="28"/>
          <w:lang w:val="sv-SE"/>
        </w:rPr>
        <w:lastRenderedPageBreak/>
        <w:t>của Ủy ban nhân dân tỉnh An Giang, xã Giồng Riềng giữ vai trò là một trong những cực phát triển của khu vực phía Tây, vừa là trung tâm hành chính - thương mại - dịch vụ của tiểu vùng, vừa là hạt nhân thúc đẩy chuyển dịch cơ cấu kinh tế, phát triển đô thị gắn với nông nghiệp hiện đại. Đô thị Giồng Riềng được định hướng là đô thị vệ tinh kết nối với đô thị Rạch Giá, phát triển theo mô hình đô thị dịch vụ - thương mại, lấy sản xuất lúa chất lượng cao và chế biến nông sản làm nền tảng; đóng vai trò trung tâm dịch vụ nông sản của tiểu vùng Tây sông Hậu, gắn với cụm công nghiệp Thạnh Hưng I, hình thành trung tâm chế biến nông sản hiện đại, kết nối thuận lợi với các địa phương trong vùng, tạo động lực phát triển kinh tế - xã hội bền vững.</w:t>
      </w:r>
    </w:p>
    <w:p w14:paraId="13461E4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0403AB9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2.3.4. Tiêu chuẩn 4. Tỷ lệ quy mô dân số đô thị trên quy mô dân số của đơn vị hành chính</w:t>
      </w:r>
    </w:p>
    <w:p w14:paraId="1BD9F43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137AC0F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bCs/>
          <w:sz w:val="28"/>
          <w:szCs w:val="28"/>
          <w:lang w:val="sv-SE"/>
        </w:rPr>
        <w:t>Giồng Riềng</w:t>
      </w:r>
      <w:r w:rsidRPr="00D468BD">
        <w:rPr>
          <w:spacing w:val="2"/>
          <w:sz w:val="28"/>
          <w:szCs w:val="28"/>
          <w:lang w:val="pl-PL"/>
        </w:rPr>
        <w:t xml:space="preserve"> đã được công nhận đạt tiêu chí đô thị loại V (tại Quyết định số 2952/QĐ-UBND ngày 26/12/2019) được chuyển tiếp thành đô thị </w:t>
      </w:r>
      <w:r w:rsidRPr="00D468BD">
        <w:rPr>
          <w:bCs/>
          <w:sz w:val="28"/>
          <w:szCs w:val="28"/>
          <w:lang w:val="sv-SE"/>
        </w:rPr>
        <w:t>Giồng Riềng</w:t>
      </w:r>
      <w:r w:rsidRPr="00D468BD">
        <w:rPr>
          <w:spacing w:val="2"/>
          <w:sz w:val="28"/>
          <w:szCs w:val="28"/>
          <w:lang w:val="pl-PL"/>
        </w:rPr>
        <w:t xml:space="preserve"> - đô thị loại III. Theo đó, quy mô dân số tại khu vực đô thị </w:t>
      </w:r>
      <w:r w:rsidRPr="00D468BD">
        <w:rPr>
          <w:bCs/>
          <w:sz w:val="28"/>
          <w:szCs w:val="28"/>
          <w:lang w:val="sv-SE"/>
        </w:rPr>
        <w:t>Giồng Riềng</w:t>
      </w:r>
      <w:r w:rsidRPr="00D468BD">
        <w:rPr>
          <w:spacing w:val="2"/>
          <w:sz w:val="28"/>
          <w:szCs w:val="28"/>
          <w:lang w:val="pl-PL"/>
        </w:rPr>
        <w:t xml:space="preserve"> đã được công nhận đô thị loại III là 36.941 người, </w:t>
      </w:r>
      <w:r w:rsidRPr="00D468BD">
        <w:rPr>
          <w:iCs/>
          <w:spacing w:val="2"/>
          <w:sz w:val="28"/>
          <w:szCs w:val="28"/>
          <w:lang w:val="sv-SE"/>
        </w:rPr>
        <w:t xml:space="preserve">tỷ lệ quy mô dân số đô thị trên quy mô dân số của </w:t>
      </w:r>
      <w:r w:rsidRPr="00D468BD">
        <w:rPr>
          <w:bCs/>
          <w:sz w:val="28"/>
          <w:szCs w:val="28"/>
          <w:lang w:val="sv-SE"/>
        </w:rPr>
        <w:t>Giồng Riềng</w:t>
      </w:r>
      <w:r w:rsidRPr="00D468BD">
        <w:rPr>
          <w:iCs/>
          <w:spacing w:val="2"/>
          <w:sz w:val="28"/>
          <w:szCs w:val="28"/>
          <w:lang w:val="sv-SE"/>
        </w:rPr>
        <w:t xml:space="preserve"> đạt 51,27% (</w:t>
      </w:r>
      <w:r w:rsidRPr="00D468BD">
        <w:rPr>
          <w:spacing w:val="2"/>
          <w:sz w:val="28"/>
          <w:szCs w:val="28"/>
          <w:lang w:val="pl-PL"/>
        </w:rPr>
        <w:t>36.941/</w:t>
      </w:r>
      <w:r w:rsidRPr="00D468BD">
        <w:rPr>
          <w:sz w:val="28"/>
          <w:szCs w:val="28"/>
          <w:lang w:val="zu-ZA"/>
        </w:rPr>
        <w:t>72.050</w:t>
      </w:r>
      <w:r w:rsidRPr="00D468BD">
        <w:rPr>
          <w:spacing w:val="2"/>
          <w:sz w:val="28"/>
          <w:szCs w:val="28"/>
          <w:lang w:val="zu-ZA"/>
        </w:rPr>
        <w:t xml:space="preserve"> người</w:t>
      </w:r>
      <w:r w:rsidRPr="00D468BD">
        <w:rPr>
          <w:iCs/>
          <w:spacing w:val="2"/>
          <w:sz w:val="28"/>
          <w:szCs w:val="28"/>
          <w:lang w:val="sv-SE"/>
        </w:rPr>
        <w:t>).</w:t>
      </w:r>
    </w:p>
    <w:p w14:paraId="6749201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7B61644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2.3.5. </w:t>
      </w:r>
      <w:r w:rsidRPr="00D468BD">
        <w:rPr>
          <w:i/>
          <w:iCs/>
          <w:sz w:val="28"/>
          <w:szCs w:val="28"/>
          <w:lang w:val="sv-SE"/>
        </w:rPr>
        <w:t>Tiêu chuẩn 5: Cơ cấu và trình độ phát triển kinh tế - xã hội</w:t>
      </w:r>
    </w:p>
    <w:p w14:paraId="62506C8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4261542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2AE5804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bCs/>
          <w:sz w:val="28"/>
          <w:szCs w:val="28"/>
          <w:lang w:val="sv-SE"/>
        </w:rPr>
        <w:t>Giồng Riềng</w:t>
      </w:r>
      <w:r w:rsidRPr="00D468BD">
        <w:rPr>
          <w:sz w:val="28"/>
          <w:szCs w:val="28"/>
          <w:lang w:val="vi-VN"/>
        </w:rPr>
        <w:t xml:space="preserve"> đạt </w:t>
      </w:r>
      <w:r w:rsidRPr="00D468BD">
        <w:rPr>
          <w:sz w:val="28"/>
          <w:szCs w:val="28"/>
          <w:shd w:val="clear" w:color="auto" w:fill="FFFFFF"/>
          <w:lang w:val="vi-VN"/>
        </w:rPr>
        <w:t>582,79</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shd w:val="clear" w:color="auto" w:fill="FFFFFF"/>
          <w:lang w:val="vi-VN"/>
        </w:rPr>
        <w:t>582,79</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4178160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36F15D9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64A01DE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DA9168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GRDP chiếm 70,14% trong cơ cấu kinh tế của xã </w:t>
      </w:r>
      <w:r w:rsidRPr="00D468BD">
        <w:rPr>
          <w:bCs/>
          <w:sz w:val="28"/>
          <w:szCs w:val="28"/>
          <w:lang w:val="sv-SE"/>
        </w:rPr>
        <w:t>Giồng Riềng</w:t>
      </w:r>
      <w:r w:rsidRPr="00D468BD">
        <w:rPr>
          <w:sz w:val="28"/>
          <w:szCs w:val="28"/>
          <w:lang w:val="sv-SE"/>
        </w:rPr>
        <w:t>.</w:t>
      </w:r>
    </w:p>
    <w:p w14:paraId="0AD1A4B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27A9B7F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35030EE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lastRenderedPageBreak/>
        <w:t xml:space="preserve">- Quy định: Từ </w:t>
      </w:r>
      <w:r w:rsidRPr="00D468BD">
        <w:rPr>
          <w:sz w:val="28"/>
          <w:szCs w:val="28"/>
          <w:lang w:val="sv-SE"/>
        </w:rPr>
        <w:t>70% trở lên</w:t>
      </w:r>
      <w:r w:rsidRPr="00D468BD">
        <w:rPr>
          <w:bCs/>
          <w:iCs/>
          <w:sz w:val="28"/>
          <w:szCs w:val="28"/>
          <w:lang w:val="sv-SE"/>
        </w:rPr>
        <w:t>.</w:t>
      </w:r>
    </w:p>
    <w:p w14:paraId="516009D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bCs/>
          <w:sz w:val="28"/>
          <w:szCs w:val="28"/>
          <w:lang w:val="sv-SE"/>
        </w:rPr>
        <w:t>Giồng Riềng</w:t>
      </w:r>
      <w:r w:rsidRPr="00D468BD">
        <w:rPr>
          <w:sz w:val="28"/>
          <w:szCs w:val="28"/>
          <w:lang w:val="vi-VN"/>
        </w:rPr>
        <w:t xml:space="preserve"> là </w:t>
      </w:r>
      <w:r w:rsidRPr="00D468BD">
        <w:rPr>
          <w:sz w:val="28"/>
          <w:szCs w:val="28"/>
          <w:lang w:val="zu-ZA"/>
        </w:rPr>
        <w:t>38.408</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zu-ZA"/>
        </w:rPr>
        <w:t>27.539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71,70</w:t>
      </w:r>
      <w:r w:rsidRPr="00D468BD">
        <w:rPr>
          <w:sz w:val="28"/>
          <w:szCs w:val="28"/>
          <w:lang w:val="vi-VN"/>
        </w:rPr>
        <w:t>%.</w:t>
      </w:r>
    </w:p>
    <w:p w14:paraId="6C6646F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zu-ZA"/>
        </w:rPr>
        <w:t>- Đánh giá: Đạt.</w:t>
      </w:r>
    </w:p>
    <w:p w14:paraId="2ABE0F2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d) Chỉ tiêu 4. Thu nhập bình quân đầu người trên năm </w:t>
      </w:r>
    </w:p>
    <w:p w14:paraId="5857603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2B14230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bCs/>
          <w:sz w:val="28"/>
          <w:szCs w:val="28"/>
          <w:lang w:val="sv-SE"/>
        </w:rPr>
        <w:t>Giồng Riềng</w:t>
      </w:r>
      <w:r w:rsidRPr="00D468BD">
        <w:rPr>
          <w:sz w:val="28"/>
          <w:szCs w:val="28"/>
          <w:lang w:val="vi-VN"/>
        </w:rPr>
        <w:t xml:space="preserve"> </w:t>
      </w:r>
      <w:r w:rsidRPr="00D468BD">
        <w:rPr>
          <w:sz w:val="28"/>
          <w:szCs w:val="28"/>
          <w:lang w:val="it-IT"/>
        </w:rPr>
        <w:t xml:space="preserve">năm 2023 là </w:t>
      </w:r>
      <w:r w:rsidRPr="00D468BD">
        <w:rPr>
          <w:sz w:val="28"/>
          <w:szCs w:val="28"/>
          <w:lang w:val="sv-SE"/>
        </w:rPr>
        <w:t>71,54</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w:t>
      </w:r>
      <w:r w:rsidRPr="00D468BD">
        <w:rPr>
          <w:sz w:val="28"/>
          <w:szCs w:val="28"/>
          <w:lang w:val="sv-SE"/>
        </w:rPr>
        <w:t>75,00</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83,00</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3E8FE09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30A6D02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A8D1C5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62855F8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bCs/>
          <w:sz w:val="28"/>
          <w:szCs w:val="28"/>
          <w:lang w:val="sv-SE"/>
        </w:rPr>
        <w:t>Giồng Riềng</w:t>
      </w:r>
      <w:r w:rsidRPr="00D468BD">
        <w:rPr>
          <w:sz w:val="28"/>
          <w:szCs w:val="28"/>
          <w:lang w:val="vi-VN"/>
        </w:rPr>
        <w:t xml:space="preserve"> là </w:t>
      </w:r>
      <w:r w:rsidRPr="00D468BD">
        <w:rPr>
          <w:sz w:val="28"/>
          <w:szCs w:val="28"/>
          <w:lang w:val="sv-SE"/>
        </w:rPr>
        <w:t>1,33</w:t>
      </w:r>
      <w:r w:rsidRPr="00D468BD">
        <w:rPr>
          <w:sz w:val="28"/>
          <w:szCs w:val="28"/>
          <w:lang w:val="vi-VN"/>
        </w:rPr>
        <w:t xml:space="preserve">%, trong đó: năm 2023 là </w:t>
      </w:r>
      <w:r w:rsidRPr="00D468BD">
        <w:rPr>
          <w:sz w:val="28"/>
          <w:szCs w:val="28"/>
          <w:lang w:val="sv-SE"/>
        </w:rPr>
        <w:t>1,69</w:t>
      </w:r>
      <w:r w:rsidRPr="00D468BD">
        <w:rPr>
          <w:sz w:val="28"/>
          <w:szCs w:val="28"/>
          <w:lang w:val="vi-VN"/>
        </w:rPr>
        <w:t xml:space="preserve">%, năm 2024 là </w:t>
      </w:r>
      <w:r w:rsidRPr="00D468BD">
        <w:rPr>
          <w:sz w:val="28"/>
          <w:szCs w:val="28"/>
          <w:lang w:val="sv-SE"/>
        </w:rPr>
        <w:t>1,27</w:t>
      </w:r>
      <w:r w:rsidRPr="00D468BD">
        <w:rPr>
          <w:sz w:val="28"/>
          <w:szCs w:val="28"/>
          <w:lang w:val="vi-VN"/>
        </w:rPr>
        <w:t xml:space="preserve">% và năm 2025 là </w:t>
      </w:r>
      <w:r w:rsidRPr="00D468BD">
        <w:rPr>
          <w:sz w:val="28"/>
          <w:szCs w:val="28"/>
          <w:lang w:val="sv-SE"/>
        </w:rPr>
        <w:t>1,03</w:t>
      </w:r>
      <w:r w:rsidRPr="00D468BD">
        <w:rPr>
          <w:sz w:val="28"/>
          <w:szCs w:val="28"/>
          <w:lang w:val="vi-VN"/>
        </w:rPr>
        <w:t>%.</w:t>
      </w:r>
    </w:p>
    <w:p w14:paraId="31AF2FD6" w14:textId="77777777" w:rsidR="00935DAF" w:rsidRPr="00D468BD" w:rsidRDefault="00935DAF" w:rsidP="00935DAF">
      <w:pPr>
        <w:spacing w:before="120" w:line="340" w:lineRule="exact"/>
        <w:ind w:firstLine="720"/>
        <w:jc w:val="both"/>
        <w:rPr>
          <w:sz w:val="28"/>
          <w:szCs w:val="28"/>
          <w:lang w:val="da-DK"/>
        </w:rPr>
      </w:pPr>
      <w:r w:rsidRPr="00D468BD">
        <w:rPr>
          <w:sz w:val="28"/>
          <w:szCs w:val="28"/>
          <w:lang w:val="da-DK"/>
        </w:rPr>
        <w:t xml:space="preserve">- Đánh giá: </w:t>
      </w:r>
      <w:r w:rsidRPr="00D468BD">
        <w:rPr>
          <w:sz w:val="28"/>
          <w:szCs w:val="28"/>
          <w:lang w:val="zu-ZA"/>
        </w:rPr>
        <w:t>Đạt</w:t>
      </w:r>
      <w:r w:rsidRPr="00D468BD">
        <w:rPr>
          <w:sz w:val="28"/>
          <w:szCs w:val="28"/>
          <w:lang w:val="da-DK"/>
        </w:rPr>
        <w:t>.</w:t>
      </w:r>
    </w:p>
    <w:p w14:paraId="28CB0481" w14:textId="77777777" w:rsidR="00935DAF" w:rsidRPr="00D468BD" w:rsidRDefault="00935DAF" w:rsidP="00935DAF">
      <w:pPr>
        <w:spacing w:before="120" w:line="34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bCs/>
          <w:sz w:val="28"/>
          <w:szCs w:val="28"/>
          <w:lang w:val="sv-SE"/>
        </w:rPr>
        <w:t>Giồng Riềng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0F788196" w14:textId="77777777" w:rsidR="00935DAF" w:rsidRPr="00D468BD" w:rsidRDefault="00935DAF" w:rsidP="00935DAF">
      <w:pPr>
        <w:spacing w:before="120" w:line="340" w:lineRule="exact"/>
        <w:ind w:firstLine="720"/>
        <w:jc w:val="both"/>
        <w:rPr>
          <w:b/>
          <w:bCs/>
          <w:iCs/>
          <w:sz w:val="28"/>
          <w:szCs w:val="28"/>
          <w:lang w:val="nb-NO"/>
        </w:rPr>
      </w:pPr>
      <w:r w:rsidRPr="00D468BD">
        <w:rPr>
          <w:b/>
          <w:bCs/>
          <w:iCs/>
          <w:sz w:val="28"/>
          <w:szCs w:val="28"/>
          <w:lang w:val="nb-NO"/>
        </w:rPr>
        <w:t xml:space="preserve">2.4. Đối với xã </w:t>
      </w:r>
      <w:r w:rsidRPr="00D468BD">
        <w:rPr>
          <w:b/>
          <w:bCs/>
          <w:sz w:val="28"/>
          <w:szCs w:val="28"/>
          <w:lang w:val="sv-SE"/>
        </w:rPr>
        <w:t>Gò Quao</w:t>
      </w:r>
    </w:p>
    <w:p w14:paraId="1D101E3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
          <w:sz w:val="28"/>
          <w:szCs w:val="28"/>
          <w:lang w:val="sv-SE"/>
        </w:rPr>
      </w:pPr>
      <w:r w:rsidRPr="00D468BD">
        <w:rPr>
          <w:bCs/>
          <w:i/>
          <w:sz w:val="28"/>
          <w:szCs w:val="28"/>
          <w:lang w:val="sv-SE"/>
        </w:rPr>
        <w:t>2.4.1. Tiêu chuẩn 1. Quy mô dân số</w:t>
      </w:r>
    </w:p>
    <w:p w14:paraId="0E645C8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21.000 người trở lên.</w:t>
      </w:r>
    </w:p>
    <w:p w14:paraId="3B3E8F7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Gò Quao</w:t>
      </w:r>
      <w:r w:rsidRPr="00D468BD">
        <w:rPr>
          <w:sz w:val="28"/>
          <w:szCs w:val="28"/>
          <w:lang w:val="zu-ZA"/>
        </w:rPr>
        <w:t xml:space="preserve"> cung cấp, xã </w:t>
      </w:r>
      <w:r w:rsidRPr="00D468BD">
        <w:rPr>
          <w:sz w:val="28"/>
          <w:szCs w:val="28"/>
          <w:lang w:val="sv-SE"/>
        </w:rPr>
        <w:t>Gò Quao</w:t>
      </w:r>
      <w:r w:rsidRPr="00D468BD">
        <w:rPr>
          <w:sz w:val="28"/>
          <w:szCs w:val="28"/>
          <w:lang w:val="zu-ZA"/>
        </w:rPr>
        <w:t xml:space="preserve"> có quy mô dân số là </w:t>
      </w:r>
      <w:r w:rsidRPr="00D468BD">
        <w:rPr>
          <w:spacing w:val="2"/>
          <w:sz w:val="28"/>
          <w:szCs w:val="28"/>
          <w:lang w:val="zu-ZA"/>
        </w:rPr>
        <w:t>45.865 người, trong đó dân số thường trú là 45.407 người và dân số tạm trú là 458 người</w:t>
      </w:r>
      <w:r w:rsidRPr="00D468BD">
        <w:rPr>
          <w:sz w:val="28"/>
          <w:szCs w:val="28"/>
          <w:lang w:val="zu-ZA"/>
        </w:rPr>
        <w:t>.</w:t>
      </w:r>
    </w:p>
    <w:p w14:paraId="6A13B68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sz w:val="28"/>
          <w:szCs w:val="28"/>
          <w:lang w:val="zu-ZA"/>
        </w:rPr>
        <w:t>c) Đánh giá: Đạt.</w:t>
      </w:r>
    </w:p>
    <w:p w14:paraId="114F410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i/>
          <w:iCs/>
          <w:sz w:val="28"/>
          <w:szCs w:val="28"/>
          <w:lang w:val="sv-SE"/>
        </w:rPr>
      </w:pPr>
      <w:r w:rsidRPr="00D468BD">
        <w:rPr>
          <w:i/>
          <w:iCs/>
          <w:sz w:val="28"/>
          <w:szCs w:val="28"/>
          <w:shd w:val="clear" w:color="auto" w:fill="FFFFFF"/>
          <w:lang w:val="sv-SE"/>
        </w:rPr>
        <w:t xml:space="preserve">2.4.2. </w:t>
      </w:r>
      <w:r w:rsidRPr="00D468BD">
        <w:rPr>
          <w:i/>
          <w:iCs/>
          <w:sz w:val="28"/>
          <w:szCs w:val="28"/>
          <w:lang w:val="sv-SE"/>
        </w:rPr>
        <w:t>Tiêu chuẩn 2. Diện tích tự nhiên</w:t>
      </w:r>
    </w:p>
    <w:p w14:paraId="287D678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6DFA822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w:t>
      </w:r>
      <w:r w:rsidRPr="00C94C4C">
        <w:rPr>
          <w:sz w:val="28"/>
          <w:szCs w:val="28"/>
          <w:lang w:val="da-DK"/>
        </w:rPr>
        <w:t xml:space="preserve">xã </w:t>
      </w:r>
      <w:r w:rsidRPr="00C94C4C">
        <w:rPr>
          <w:sz w:val="28"/>
          <w:szCs w:val="28"/>
          <w:lang w:val="sv-SE"/>
        </w:rPr>
        <w:t>Gò Quao</w:t>
      </w:r>
      <w:r w:rsidRPr="00C94C4C">
        <w:rPr>
          <w:sz w:val="28"/>
          <w:szCs w:val="28"/>
          <w:lang w:val="zu-ZA"/>
        </w:rPr>
        <w:t xml:space="preserve"> có </w:t>
      </w:r>
      <w:r w:rsidRPr="00C94C4C">
        <w:rPr>
          <w:bCs/>
          <w:sz w:val="28"/>
          <w:szCs w:val="28"/>
          <w:lang w:val="sv-SE"/>
        </w:rPr>
        <w:t>83,90</w:t>
      </w:r>
      <w:r w:rsidRPr="00C94C4C">
        <w:rPr>
          <w:sz w:val="28"/>
          <w:szCs w:val="28"/>
          <w:lang w:val="zu-ZA"/>
        </w:rPr>
        <w:t xml:space="preserve"> </w:t>
      </w:r>
      <w:r w:rsidRPr="00C94C4C">
        <w:rPr>
          <w:sz w:val="28"/>
          <w:szCs w:val="28"/>
          <w:lang w:val="vi-VN"/>
        </w:rPr>
        <w:t>km</w:t>
      </w:r>
      <w:r w:rsidRPr="00C94C4C">
        <w:rPr>
          <w:sz w:val="28"/>
          <w:szCs w:val="28"/>
          <w:vertAlign w:val="superscript"/>
          <w:lang w:val="vi-VN"/>
        </w:rPr>
        <w:t>2</w:t>
      </w:r>
      <w:r w:rsidRPr="00747B41">
        <w:rPr>
          <w:color w:val="EE0000"/>
          <w:sz w:val="28"/>
          <w:szCs w:val="28"/>
          <w:lang w:val="zu-ZA"/>
        </w:rPr>
        <w:t xml:space="preserve"> </w:t>
      </w:r>
      <w:r w:rsidRPr="00D468BD">
        <w:rPr>
          <w:sz w:val="28"/>
          <w:szCs w:val="28"/>
          <w:lang w:val="zu-ZA"/>
        </w:rPr>
        <w:t>diện tích tự nhiên.</w:t>
      </w:r>
    </w:p>
    <w:p w14:paraId="3E6034F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sz w:val="28"/>
          <w:szCs w:val="28"/>
          <w:lang w:val="zu-ZA"/>
        </w:rPr>
        <w:lastRenderedPageBreak/>
        <w:t>c) Đánh giá: Đạt.</w:t>
      </w:r>
    </w:p>
    <w:p w14:paraId="0BDD9C8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2.4.3.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4FCA15D2"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line="320" w:lineRule="exact"/>
        <w:ind w:firstLine="709"/>
        <w:jc w:val="both"/>
        <w:rPr>
          <w:sz w:val="28"/>
          <w:szCs w:val="28"/>
          <w:lang w:val="nl-NL"/>
        </w:rPr>
      </w:pPr>
      <w:r w:rsidRPr="00D468BD">
        <w:rPr>
          <w:sz w:val="28"/>
          <w:szCs w:val="28"/>
          <w:lang w:val="nl-NL"/>
        </w:rPr>
        <w:t>a) Hiện trạng</w:t>
      </w:r>
    </w:p>
    <w:p w14:paraId="16B3F707" w14:textId="77777777" w:rsidR="00935DAF" w:rsidRPr="00D468BD" w:rsidRDefault="00935DAF" w:rsidP="00935DAF">
      <w:pPr>
        <w:pStyle w:val="isselectedend"/>
        <w:spacing w:before="120" w:beforeAutospacing="0" w:after="0" w:afterAutospacing="0" w:line="308" w:lineRule="exact"/>
        <w:ind w:firstLine="720"/>
        <w:jc w:val="both"/>
        <w:rPr>
          <w:sz w:val="28"/>
          <w:szCs w:val="28"/>
          <w:lang w:val="sv-SE"/>
        </w:rPr>
      </w:pPr>
      <w:r w:rsidRPr="00D468BD">
        <w:rPr>
          <w:sz w:val="28"/>
          <w:szCs w:val="28"/>
          <w:lang w:val="sv-SE"/>
        </w:rPr>
        <w:t>Xã Gò Quao có vị trí địa lý thuận lợi, nằm ở khu vực phía Đông tỉnh An Giang, là đầu mối kết nối giữa trung tâm tỉnh với các địa phương trong khu vực Tây sông Hậu và bán đảo Cà Mau thông qua mạng lưới giao thông đường bộ và đường thủy. Với vai trò là trung tâm hành chính, chính trị, kinh tế và thương mại của huyện Gò Quao trước đây, xã kế thừa hệ thống hạ tầng kỹ thuật, hạ tầng xã hội và mạng lưới dịch vụ đã được đầu tư tương đối đồng bộ, tạo nền tảng quan trọng để tiếp tục phát triển theo mô hình đô thị trong giai đoạn mới.</w:t>
      </w:r>
    </w:p>
    <w:p w14:paraId="111883F0" w14:textId="77777777" w:rsidR="00935DAF" w:rsidRPr="00D468BD" w:rsidRDefault="00935DAF" w:rsidP="00935DAF">
      <w:pPr>
        <w:pStyle w:val="isselectedend"/>
        <w:spacing w:before="120" w:beforeAutospacing="0" w:after="0" w:afterAutospacing="0" w:line="308" w:lineRule="exact"/>
        <w:ind w:firstLine="720"/>
        <w:jc w:val="both"/>
        <w:rPr>
          <w:sz w:val="28"/>
          <w:szCs w:val="28"/>
          <w:lang w:val="sv-SE"/>
        </w:rPr>
      </w:pPr>
      <w:r w:rsidRPr="00D468BD">
        <w:rPr>
          <w:sz w:val="28"/>
          <w:szCs w:val="28"/>
          <w:lang w:val="sv-SE"/>
        </w:rPr>
        <w:t>Theo điều chỉnh Quy hoạch tỉnh An Giang thời kỳ 2021 - 2030, tầm nhìn đến năm 2050 được phê duyệt tại Quyết định số 676/QĐ-UBND ngày 24/02/2026 của Ủy ban nhân dân tỉnh An Giang, xã Gò Quao thuộc không gian phát triển của vùng phía Tây Nam tỉnh, giữ vai trò là một trong những trung tâm phát triển của tiểu vùng, gắn với định hướng hình thành đô thị mới, phát triển thương mại, dịch vụ, công nghiệp chế biến nông sản và logistics phục vụ vùng sản xuất nông nghiệp trọng điểm. Đồng thời, địa phương là điểm trung chuyển hàng hóa, kết nối các vùng chuyên canh lúa chất lượng cao, nuôi trồng thủy sản với các trung tâm chế biến, tiêu thụ và hệ thống cảng, đầu mối giao thông trong khu vực, góp phần thúc đẩy liên kết vùng và nâng cao giá trị chuỗi sản xuất nông nghiệp.</w:t>
      </w:r>
    </w:p>
    <w:p w14:paraId="748A5118"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08" w:lineRule="exact"/>
        <w:ind w:firstLine="709"/>
        <w:jc w:val="both"/>
        <w:rPr>
          <w:sz w:val="28"/>
          <w:szCs w:val="28"/>
          <w:lang w:val="sv-SE"/>
        </w:rPr>
      </w:pPr>
      <w:r w:rsidRPr="00D468BD">
        <w:rPr>
          <w:sz w:val="28"/>
          <w:szCs w:val="28"/>
          <w:lang w:val="sv-SE"/>
        </w:rPr>
        <w:t>Với lợi thế về vị trí địa lý, hệ thống kết cấu hạ tầng, quy mô dân cư tập trung và vai trò trung tâm khu vực được hình thành trong quá trình phát triển nhiều năm, xã Gò Quao có điều kiện thuận lợi để phát triển theo hướng đô thị văn minh, hiện đại; là trung tâm cung cấp các dịch vụ hành chính, thương mại, giáo dục, y tế và các dịch vụ công của khu vực phía Đông tỉnh An Giang, đồng thời là một trong những địa bàn có vai trò thúc đẩy chuyển dịch cơ cấu kinh tế, thu hút đầu tư và tạo động lực lan tỏa phát triển đối với các địa phương lân cận.</w:t>
      </w:r>
    </w:p>
    <w:p w14:paraId="79560DC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b/>
          <w:bCs/>
          <w:iCs/>
          <w:sz w:val="28"/>
          <w:szCs w:val="28"/>
          <w:lang w:val="sv-SE"/>
        </w:rPr>
      </w:pPr>
      <w:r w:rsidRPr="00D468BD">
        <w:rPr>
          <w:noProof/>
          <w:spacing w:val="-2"/>
          <w:sz w:val="28"/>
          <w:szCs w:val="28"/>
          <w:lang w:val="sv-SE"/>
        </w:rPr>
        <w:t>b) Đánh giá: Đạt.</w:t>
      </w:r>
    </w:p>
    <w:p w14:paraId="755BD2D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i/>
          <w:sz w:val="28"/>
          <w:szCs w:val="28"/>
          <w:lang w:val="sv-SE"/>
        </w:rPr>
      </w:pPr>
      <w:r w:rsidRPr="00D468BD">
        <w:rPr>
          <w:i/>
          <w:sz w:val="28"/>
          <w:szCs w:val="28"/>
          <w:lang w:val="sv-SE"/>
        </w:rPr>
        <w:t>2.4.4. Tiêu chuẩn 4. Tỷ lệ quy mô dân số đô thị trên quy mô dân số của đơn vị hành chính</w:t>
      </w:r>
    </w:p>
    <w:p w14:paraId="5EB3DDC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bCs/>
          <w:iCs/>
          <w:sz w:val="28"/>
          <w:szCs w:val="28"/>
          <w:lang w:val="sv-SE"/>
        </w:rPr>
      </w:pPr>
      <w:r w:rsidRPr="00D468BD">
        <w:rPr>
          <w:bCs/>
          <w:iCs/>
          <w:sz w:val="28"/>
          <w:szCs w:val="28"/>
          <w:lang w:val="sv-SE"/>
        </w:rPr>
        <w:t>a) Quy định: Từ 50% trở lên.</w:t>
      </w:r>
    </w:p>
    <w:p w14:paraId="354F7E7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iCs/>
          <w:spacing w:val="-4"/>
          <w:sz w:val="28"/>
          <w:szCs w:val="28"/>
          <w:lang w:val="sv-SE"/>
        </w:rPr>
      </w:pPr>
      <w:r w:rsidRPr="00D468BD">
        <w:rPr>
          <w:bCs/>
          <w:iCs/>
          <w:spacing w:val="-4"/>
          <w:sz w:val="28"/>
          <w:szCs w:val="28"/>
          <w:lang w:val="sv-SE"/>
        </w:rPr>
        <w:t xml:space="preserve">b) Hiện trạng: </w:t>
      </w:r>
      <w:r w:rsidRPr="00D468BD">
        <w:rPr>
          <w:spacing w:val="-4"/>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pacing w:val="-4"/>
          <w:sz w:val="28"/>
          <w:szCs w:val="28"/>
          <w:lang w:val="sv-SE"/>
        </w:rPr>
        <w:t>Gò Quao</w:t>
      </w:r>
      <w:r w:rsidRPr="00D468BD">
        <w:rPr>
          <w:spacing w:val="-4"/>
          <w:sz w:val="28"/>
          <w:szCs w:val="28"/>
          <w:lang w:val="pl-PL"/>
        </w:rPr>
        <w:t xml:space="preserve"> đã được công nhận đạt tiêu chí đô thị loại V (tại Quyết định số 2301/QĐ-UBND ngày 15/9/2022) được chuyển tiếp thành đô thị </w:t>
      </w:r>
      <w:r w:rsidRPr="00D468BD">
        <w:rPr>
          <w:spacing w:val="-4"/>
          <w:sz w:val="28"/>
          <w:szCs w:val="28"/>
          <w:lang w:val="sv-SE"/>
        </w:rPr>
        <w:t>Gò Quao</w:t>
      </w:r>
      <w:r w:rsidRPr="00D468BD">
        <w:rPr>
          <w:spacing w:val="-4"/>
          <w:sz w:val="28"/>
          <w:szCs w:val="28"/>
          <w:lang w:val="pl-PL"/>
        </w:rPr>
        <w:t xml:space="preserve"> - đô thị loại III. Theo đó, quy mô dân số tại khu vực đô thị </w:t>
      </w:r>
      <w:r w:rsidRPr="00D468BD">
        <w:rPr>
          <w:spacing w:val="-4"/>
          <w:sz w:val="28"/>
          <w:szCs w:val="28"/>
          <w:lang w:val="sv-SE"/>
        </w:rPr>
        <w:t>Gò Quao</w:t>
      </w:r>
      <w:r w:rsidRPr="00D468BD">
        <w:rPr>
          <w:spacing w:val="-4"/>
          <w:sz w:val="28"/>
          <w:szCs w:val="28"/>
          <w:lang w:val="pl-PL"/>
        </w:rPr>
        <w:t xml:space="preserve"> đã được công nhận đô thị loại III là 23.675 người, </w:t>
      </w:r>
      <w:r w:rsidRPr="00D468BD">
        <w:rPr>
          <w:iCs/>
          <w:spacing w:val="-4"/>
          <w:sz w:val="28"/>
          <w:szCs w:val="28"/>
          <w:lang w:val="sv-SE"/>
        </w:rPr>
        <w:t xml:space="preserve">tỷ lệ quy mô dân số đô thị </w:t>
      </w:r>
      <w:r w:rsidRPr="00D468BD">
        <w:rPr>
          <w:iCs/>
          <w:spacing w:val="-4"/>
          <w:sz w:val="28"/>
          <w:szCs w:val="28"/>
          <w:lang w:val="sv-SE"/>
        </w:rPr>
        <w:lastRenderedPageBreak/>
        <w:t xml:space="preserve">trên quy mô dân số của </w:t>
      </w:r>
      <w:r w:rsidRPr="00D468BD">
        <w:rPr>
          <w:spacing w:val="-4"/>
          <w:sz w:val="28"/>
          <w:szCs w:val="28"/>
          <w:lang w:val="sv-SE"/>
        </w:rPr>
        <w:t>Gò Quao</w:t>
      </w:r>
      <w:r w:rsidRPr="00D468BD">
        <w:rPr>
          <w:iCs/>
          <w:spacing w:val="-4"/>
          <w:sz w:val="28"/>
          <w:szCs w:val="28"/>
          <w:lang w:val="sv-SE"/>
        </w:rPr>
        <w:t xml:space="preserve"> đạt 51,62% (</w:t>
      </w:r>
      <w:r w:rsidRPr="00D468BD">
        <w:rPr>
          <w:spacing w:val="-4"/>
          <w:sz w:val="28"/>
          <w:szCs w:val="28"/>
          <w:lang w:val="pl-PL"/>
        </w:rPr>
        <w:t>23.675/</w:t>
      </w:r>
      <w:r w:rsidRPr="00D468BD">
        <w:rPr>
          <w:spacing w:val="-4"/>
          <w:sz w:val="28"/>
          <w:szCs w:val="28"/>
          <w:lang w:val="zu-ZA"/>
        </w:rPr>
        <w:t>45.865 người</w:t>
      </w:r>
      <w:r w:rsidRPr="00D468BD">
        <w:rPr>
          <w:iCs/>
          <w:spacing w:val="-4"/>
          <w:sz w:val="28"/>
          <w:szCs w:val="28"/>
          <w:lang w:val="sv-SE"/>
        </w:rPr>
        <w:t>).</w:t>
      </w:r>
    </w:p>
    <w:p w14:paraId="45B2B7E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b/>
          <w:bCs/>
          <w:iCs/>
          <w:sz w:val="28"/>
          <w:szCs w:val="28"/>
          <w:lang w:val="sv-SE"/>
        </w:rPr>
      </w:pPr>
      <w:r w:rsidRPr="00D468BD">
        <w:rPr>
          <w:sz w:val="28"/>
          <w:szCs w:val="28"/>
          <w:lang w:val="zu-ZA"/>
        </w:rPr>
        <w:t>c) Đánh giá: Đạt.</w:t>
      </w:r>
    </w:p>
    <w:p w14:paraId="7444EBC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2.4.5. </w:t>
      </w:r>
      <w:r w:rsidRPr="00D468BD">
        <w:rPr>
          <w:i/>
          <w:iCs/>
          <w:sz w:val="28"/>
          <w:szCs w:val="28"/>
          <w:lang w:val="sv-SE"/>
        </w:rPr>
        <w:t>Tiêu chuẩn 5: Cơ cấu và trình độ phát triển kinh tế - xã hội</w:t>
      </w:r>
    </w:p>
    <w:p w14:paraId="1315541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344784F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36C4E1A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Gò Quao</w:t>
      </w:r>
      <w:r w:rsidRPr="00D468BD">
        <w:rPr>
          <w:sz w:val="28"/>
          <w:szCs w:val="28"/>
          <w:lang w:val="vi-VN"/>
        </w:rPr>
        <w:t xml:space="preserve"> đạt </w:t>
      </w:r>
      <w:r w:rsidRPr="00D468BD">
        <w:rPr>
          <w:sz w:val="28"/>
          <w:szCs w:val="28"/>
          <w:shd w:val="clear" w:color="auto" w:fill="FFFFFF"/>
          <w:lang w:val="sv-SE"/>
        </w:rPr>
        <w:t>419,78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shd w:val="clear" w:color="auto" w:fill="FFFFFF"/>
          <w:lang w:val="sv-SE"/>
        </w:rPr>
        <w:t>418,80</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100,23%.</w:t>
      </w:r>
    </w:p>
    <w:p w14:paraId="3A12A3E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zu-ZA"/>
        </w:rPr>
        <w:t>- Đánh giá: Đạt.</w:t>
      </w:r>
    </w:p>
    <w:p w14:paraId="7826D0F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b) Chỉ tiêu 2. Tỷ trọng công nghiệp - xây dựng và dịch vụ trong GRDP</w:t>
      </w:r>
    </w:p>
    <w:p w14:paraId="042CBF0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3AA054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78,27% trong cơ cấu kinh tế của xã Gò Quao.</w:t>
      </w:r>
    </w:p>
    <w:p w14:paraId="6C9A41E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zu-ZA"/>
        </w:rPr>
        <w:t>- Đánh giá: Đạt.</w:t>
      </w:r>
    </w:p>
    <w:p w14:paraId="74DFEA9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c) Chỉ tiêu 3. Tỷ lệ lao động phi nông nghiệp</w:t>
      </w:r>
    </w:p>
    <w:p w14:paraId="4D37F72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710771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Gò Quao</w:t>
      </w:r>
      <w:r w:rsidRPr="00D468BD">
        <w:rPr>
          <w:sz w:val="28"/>
          <w:szCs w:val="28"/>
          <w:lang w:val="vi-VN"/>
        </w:rPr>
        <w:t xml:space="preserve"> là </w:t>
      </w:r>
      <w:r w:rsidRPr="00D468BD">
        <w:rPr>
          <w:sz w:val="28"/>
          <w:szCs w:val="28"/>
          <w:lang w:val="zu-ZA"/>
        </w:rPr>
        <w:t>26.653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zu-ZA"/>
        </w:rPr>
        <w:t>19.029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71,40</w:t>
      </w:r>
      <w:r w:rsidRPr="00D468BD">
        <w:rPr>
          <w:sz w:val="28"/>
          <w:szCs w:val="28"/>
          <w:lang w:val="vi-VN"/>
        </w:rPr>
        <w:t>%.</w:t>
      </w:r>
    </w:p>
    <w:p w14:paraId="4DB59FD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zu-ZA"/>
        </w:rPr>
        <w:t>- Đánh giá: Đạt.</w:t>
      </w:r>
    </w:p>
    <w:p w14:paraId="4BC2104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d) Chỉ tiêu 4. Thu nhập bình quân đầu người trên năm </w:t>
      </w:r>
    </w:p>
    <w:p w14:paraId="6EF7B32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2FA1024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Gò Quao</w:t>
      </w:r>
      <w:r w:rsidRPr="00D468BD">
        <w:rPr>
          <w:sz w:val="28"/>
          <w:szCs w:val="28"/>
          <w:lang w:val="vi-VN"/>
        </w:rPr>
        <w:t xml:space="preserve"> </w:t>
      </w:r>
      <w:r w:rsidRPr="00D468BD">
        <w:rPr>
          <w:sz w:val="28"/>
          <w:szCs w:val="28"/>
          <w:lang w:val="sv-SE"/>
        </w:rPr>
        <w:t xml:space="preserve">năm 2023 là 74,00 </w:t>
      </w:r>
      <w:r w:rsidRPr="00D468BD">
        <w:rPr>
          <w:sz w:val="28"/>
          <w:szCs w:val="28"/>
          <w:lang w:val="da-DK"/>
        </w:rPr>
        <w:t xml:space="preserve">triệu đồng/người/năm, </w:t>
      </w:r>
      <w:r w:rsidRPr="00D468BD">
        <w:rPr>
          <w:sz w:val="28"/>
          <w:szCs w:val="28"/>
          <w:lang w:val="sv-SE"/>
        </w:rPr>
        <w:t xml:space="preserve">năm 2024 là 78,00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82,79</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4EE194F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3F1DB26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715138D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53FE3E6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Gò Quao</w:t>
      </w:r>
      <w:r w:rsidRPr="00D468BD">
        <w:rPr>
          <w:sz w:val="28"/>
          <w:szCs w:val="28"/>
          <w:lang w:val="vi-VN"/>
        </w:rPr>
        <w:t xml:space="preserve"> là </w:t>
      </w:r>
      <w:r w:rsidRPr="00D468BD">
        <w:rPr>
          <w:sz w:val="28"/>
          <w:szCs w:val="28"/>
          <w:lang w:val="sv-SE"/>
        </w:rPr>
        <w:t>1,33</w:t>
      </w:r>
      <w:r w:rsidRPr="00D468BD">
        <w:rPr>
          <w:sz w:val="28"/>
          <w:szCs w:val="28"/>
          <w:lang w:val="vi-VN"/>
        </w:rPr>
        <w:t xml:space="preserve">%, trong đó: năm 2023 là </w:t>
      </w:r>
      <w:r w:rsidRPr="00D468BD">
        <w:rPr>
          <w:sz w:val="28"/>
          <w:szCs w:val="28"/>
          <w:lang w:val="sv-SE"/>
        </w:rPr>
        <w:t>1,69</w:t>
      </w:r>
      <w:r w:rsidRPr="00D468BD">
        <w:rPr>
          <w:sz w:val="28"/>
          <w:szCs w:val="28"/>
          <w:lang w:val="vi-VN"/>
        </w:rPr>
        <w:t xml:space="preserve">%, năm 2024 </w:t>
      </w:r>
      <w:r w:rsidRPr="00D468BD">
        <w:rPr>
          <w:sz w:val="28"/>
          <w:szCs w:val="28"/>
          <w:lang w:val="vi-VN"/>
        </w:rPr>
        <w:lastRenderedPageBreak/>
        <w:t xml:space="preserve">là </w:t>
      </w:r>
      <w:r w:rsidRPr="00D468BD">
        <w:rPr>
          <w:sz w:val="28"/>
          <w:szCs w:val="28"/>
          <w:lang w:val="sv-SE"/>
        </w:rPr>
        <w:t>1,27</w:t>
      </w:r>
      <w:r w:rsidRPr="00D468BD">
        <w:rPr>
          <w:sz w:val="28"/>
          <w:szCs w:val="28"/>
          <w:lang w:val="vi-VN"/>
        </w:rPr>
        <w:t xml:space="preserve">% và năm 2025 là </w:t>
      </w:r>
      <w:r w:rsidRPr="00D468BD">
        <w:rPr>
          <w:sz w:val="28"/>
          <w:szCs w:val="28"/>
          <w:lang w:val="sv-SE"/>
        </w:rPr>
        <w:t>1,01</w:t>
      </w:r>
      <w:r w:rsidRPr="00D468BD">
        <w:rPr>
          <w:sz w:val="28"/>
          <w:szCs w:val="28"/>
          <w:lang w:val="vi-VN"/>
        </w:rPr>
        <w:t>%.</w:t>
      </w:r>
    </w:p>
    <w:p w14:paraId="5BAD25DF" w14:textId="77777777" w:rsidR="00935DAF" w:rsidRPr="00D468BD" w:rsidRDefault="00935DAF" w:rsidP="00935DAF">
      <w:pPr>
        <w:spacing w:before="120" w:line="328" w:lineRule="exact"/>
        <w:ind w:firstLine="720"/>
        <w:jc w:val="both"/>
        <w:rPr>
          <w:sz w:val="28"/>
          <w:szCs w:val="28"/>
          <w:lang w:val="da-DK"/>
        </w:rPr>
      </w:pPr>
      <w:r w:rsidRPr="00D468BD">
        <w:rPr>
          <w:sz w:val="28"/>
          <w:szCs w:val="28"/>
          <w:lang w:val="da-DK"/>
        </w:rPr>
        <w:t xml:space="preserve">- Đánh giá: </w:t>
      </w:r>
      <w:r w:rsidRPr="00D468BD">
        <w:rPr>
          <w:sz w:val="28"/>
          <w:szCs w:val="28"/>
          <w:lang w:val="zu-ZA"/>
        </w:rPr>
        <w:t>Đạt</w:t>
      </w:r>
      <w:r w:rsidRPr="00D468BD">
        <w:rPr>
          <w:sz w:val="28"/>
          <w:szCs w:val="28"/>
          <w:lang w:val="da-DK"/>
        </w:rPr>
        <w:t>.</w:t>
      </w:r>
    </w:p>
    <w:p w14:paraId="1C92D326"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Gò Quao</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7BB2B4D"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2.5. Đối với xã </w:t>
      </w:r>
      <w:r w:rsidRPr="00D468BD">
        <w:rPr>
          <w:b/>
          <w:bCs/>
          <w:sz w:val="28"/>
          <w:szCs w:val="28"/>
          <w:lang w:val="sv-SE"/>
        </w:rPr>
        <w:t>An Biên</w:t>
      </w:r>
    </w:p>
    <w:p w14:paraId="7279024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2.5.1. Tiêu chuẩn 1. Quy mô dân số</w:t>
      </w:r>
    </w:p>
    <w:p w14:paraId="2759982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332E6D0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Biên</w:t>
      </w:r>
      <w:r w:rsidRPr="00D468BD">
        <w:rPr>
          <w:sz w:val="28"/>
          <w:szCs w:val="28"/>
          <w:lang w:val="zu-ZA"/>
        </w:rPr>
        <w:t xml:space="preserve"> cung cấp, xã </w:t>
      </w:r>
      <w:r w:rsidRPr="00D468BD">
        <w:rPr>
          <w:sz w:val="28"/>
          <w:szCs w:val="28"/>
          <w:lang w:val="sv-SE"/>
        </w:rPr>
        <w:t>An Biên</w:t>
      </w:r>
      <w:r w:rsidRPr="00D468BD">
        <w:rPr>
          <w:sz w:val="28"/>
          <w:szCs w:val="28"/>
          <w:lang w:val="zu-ZA"/>
        </w:rPr>
        <w:t xml:space="preserve"> có quy mô dân số là </w:t>
      </w:r>
      <w:r w:rsidRPr="00D468BD">
        <w:rPr>
          <w:spacing w:val="2"/>
          <w:sz w:val="28"/>
          <w:szCs w:val="28"/>
          <w:lang w:val="zu-ZA"/>
        </w:rPr>
        <w:t>54.170 người, trong đó dân số thường trú là 53.623 người và dân số tạm trú là 547</w:t>
      </w:r>
      <w:r w:rsidRPr="00D468BD">
        <w:rPr>
          <w:bCs/>
          <w:spacing w:val="2"/>
          <w:sz w:val="28"/>
          <w:szCs w:val="28"/>
          <w:lang w:val="zu-ZA"/>
        </w:rPr>
        <w:t xml:space="preserve"> người</w:t>
      </w:r>
      <w:r w:rsidRPr="00D468BD">
        <w:rPr>
          <w:sz w:val="28"/>
          <w:szCs w:val="28"/>
          <w:lang w:val="zu-ZA"/>
        </w:rPr>
        <w:t>.</w:t>
      </w:r>
    </w:p>
    <w:p w14:paraId="1719781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4721D0D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2.5.2. </w:t>
      </w:r>
      <w:r w:rsidRPr="00D468BD">
        <w:rPr>
          <w:i/>
          <w:iCs/>
          <w:sz w:val="28"/>
          <w:szCs w:val="28"/>
          <w:lang w:val="sv-SE"/>
        </w:rPr>
        <w:t>Tiêu chuẩn 2. Diện tích tự nhiên</w:t>
      </w:r>
    </w:p>
    <w:p w14:paraId="7754CB6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B0CE4D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An Biên</w:t>
      </w:r>
      <w:r w:rsidRPr="00D468BD">
        <w:rPr>
          <w:sz w:val="28"/>
          <w:szCs w:val="28"/>
          <w:lang w:val="zu-ZA"/>
        </w:rPr>
        <w:t xml:space="preserve"> có 118,34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08B420F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016260A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2.5.3.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3623B3BA"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12B2A91C" w14:textId="77777777" w:rsidR="00935DAF" w:rsidRPr="00D468BD" w:rsidRDefault="00935DAF" w:rsidP="00935DAF">
      <w:pPr>
        <w:spacing w:before="120" w:line="320" w:lineRule="exact"/>
        <w:ind w:firstLine="720"/>
        <w:jc w:val="both"/>
        <w:outlineLvl w:val="1"/>
        <w:rPr>
          <w:sz w:val="28"/>
          <w:szCs w:val="28"/>
          <w:lang w:val="sv-SE"/>
        </w:rPr>
      </w:pPr>
      <w:r w:rsidRPr="00D468BD">
        <w:rPr>
          <w:sz w:val="28"/>
          <w:szCs w:val="28"/>
          <w:lang w:val="sv-SE"/>
        </w:rPr>
        <w:t>Xã An Biên có vị trí địa lý quan trọng, nằm ở khu vực phía Tây Nam tỉnh An Giang, thuộc không gian phát triển của hành lang kinh tế - xã hội Hà Tiên - Rạch Giá - Cà Mau và trục liên kết phía Nam của tỉnh. Với vị trí kết nối giữa khu vực ven biển Tây, vùng sinh thái U Minh Thượng và trung tâm đô thị Rạch Giá, xã giữ vai trò là đầu mối giao thương, trung chuyển hàng hóa và cung ứng các dịch vụ phục vụ phát triển kinh tế - xã hội của khu vực phía Tây Nam tỉnh. Đây cũng là địa bàn có điều kiện thuận lợi để tăng cường liên kết giữa các vùng sản xuất nông nghiệp, nuôi trồng thủy sản tập trung với hệ thống đô thị, cơ sở chế biến, logistics và không gian phát triển kinh tế biển của tỉnh.</w:t>
      </w:r>
    </w:p>
    <w:p w14:paraId="6B0E6180" w14:textId="77777777" w:rsidR="00935DAF" w:rsidRPr="00D468BD" w:rsidRDefault="00935DAF" w:rsidP="00935DAF">
      <w:pPr>
        <w:spacing w:before="120" w:line="320" w:lineRule="exact"/>
        <w:ind w:firstLine="720"/>
        <w:jc w:val="both"/>
        <w:outlineLvl w:val="1"/>
        <w:rPr>
          <w:sz w:val="28"/>
          <w:szCs w:val="28"/>
          <w:lang w:val="sv-SE"/>
        </w:rPr>
      </w:pPr>
      <w:r w:rsidRPr="00D468BD">
        <w:rPr>
          <w:sz w:val="28"/>
          <w:szCs w:val="28"/>
          <w:lang w:val="sv-SE"/>
        </w:rPr>
        <w:t>Kế thừa vai trò là trung tâm hành chính, chính trị, kinh tế và thương mại của huyện An Biên trước đây, xã An Biên hiện là nơi tập trung hệ thống hạ tầng kỹ thuật, hạ tầng xã hội, các cơ sở giáo dục, y tế, thương mại và dịch vụ của khu vực. Đây là trung tâm cung cấp các dịch vụ công, dịch vụ thương mại và các hoạt động hỗ trợ sản xuất cho các địa phương lân cận, đồng thời là đầu mối kết nối giữa khu vực ven biển với vùng nội địa của tỉnh An Giang.</w:t>
      </w:r>
    </w:p>
    <w:p w14:paraId="21BF4C89"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sv-SE"/>
        </w:rPr>
      </w:pPr>
      <w:r w:rsidRPr="00D468BD">
        <w:rPr>
          <w:sz w:val="28"/>
          <w:szCs w:val="28"/>
          <w:lang w:val="sv-SE"/>
        </w:rPr>
        <w:lastRenderedPageBreak/>
        <w:t>Theo định hướng Quy hoạch tỉnh An Giang thời kỳ 2021 - 2030, tầm nhìn đến năm 2050, An Biên (đô thị Thứ Ba) được xác định là đô thị vệ tinh hướng biển của đô thị Rạch Giá, phát triển theo mô hình đô thị dịch vụ - công nghiệp hỗ trợ - kinh tế thủy sản, gắn chặt với hành lang kinh tế ven biển và trục Quốc lộ 63, giữ vai trò đầu mối kết nối không gian phát triển ven biển phía Nam của tỉnh với khu vực trung tâm. Khai thác hiệu quả lợi thế cụm công nghiệp An Biên, phát triển các ngành chế biến lúa gạo, chăn nuôi - thủy sản, đóng và sửa chữa tàu, cùng các ngành nghề đặc thù vùng sinh thái ngập mặn; đồng thời phát triển dịch vụ hỗ trợ du lịch sinh thái rừng U Minh Thượng, các làng văn hóa ven sông và dịch vụ phục vụ khu công nghiệp Xẻo Rô, tạo chuỗi giá trị kinh tế ven biển - nội đồng liên hoàn. Định hướng phát triển đô thị gắn với đầu tư hoàn thiện hạ tầng giao thông hành lang ven biển, tăng cường liên kết vùng, thúc đẩy lưu thông hàng hóa, dịch vụ và phát triển kinh tế biển - thủy sản, đồng thời từng bước hoàn thiện các tiêu chí đô thị, góp phần thúc đẩy phát triển kinh tế - xã hội bền vững của khu vực ven biển của tỉnh.</w:t>
      </w:r>
    </w:p>
    <w:p w14:paraId="42E7DFF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5486CE8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2.5.4. Tiêu chuẩn 4. Tỷ lệ quy mô dân số đô thị trên quy mô dân số của đơn vị hành chính</w:t>
      </w:r>
    </w:p>
    <w:p w14:paraId="52AF0BA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205EFF5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Thứ Ba</w:t>
      </w:r>
      <w:r w:rsidRPr="00D468BD">
        <w:rPr>
          <w:spacing w:val="2"/>
          <w:sz w:val="28"/>
          <w:szCs w:val="28"/>
          <w:lang w:val="pl-PL"/>
        </w:rPr>
        <w:t xml:space="preserve"> đã được công nhận đạt tiêu chí đô thị loại V (tại Quyết định số 1368/QĐ-UBND ngày 09/9/2021) được chuyển tiếp thành đô thị </w:t>
      </w:r>
      <w:r w:rsidRPr="00D468BD">
        <w:rPr>
          <w:sz w:val="28"/>
          <w:szCs w:val="28"/>
          <w:lang w:val="sv-SE"/>
        </w:rPr>
        <w:t>An Biên</w:t>
      </w:r>
      <w:r w:rsidRPr="00D468BD">
        <w:rPr>
          <w:spacing w:val="2"/>
          <w:sz w:val="28"/>
          <w:szCs w:val="28"/>
          <w:lang w:val="pl-PL"/>
        </w:rPr>
        <w:t xml:space="preserve"> - đô thị loại III. Theo đó, quy mô dân số tại khu vực đô thị </w:t>
      </w:r>
      <w:r w:rsidRPr="00D468BD">
        <w:rPr>
          <w:sz w:val="28"/>
          <w:szCs w:val="28"/>
          <w:lang w:val="sv-SE"/>
        </w:rPr>
        <w:t>An Biên</w:t>
      </w:r>
      <w:r w:rsidRPr="00D468BD">
        <w:rPr>
          <w:spacing w:val="2"/>
          <w:sz w:val="28"/>
          <w:szCs w:val="28"/>
          <w:lang w:val="pl-PL"/>
        </w:rPr>
        <w:t xml:space="preserve"> đã được công nhận đô thị loại III là 28.412 người, </w:t>
      </w:r>
      <w:r w:rsidRPr="00D468BD">
        <w:rPr>
          <w:iCs/>
          <w:spacing w:val="2"/>
          <w:sz w:val="28"/>
          <w:szCs w:val="28"/>
          <w:lang w:val="sv-SE"/>
        </w:rPr>
        <w:t xml:space="preserve">tỷ lệ quy mô dân số đô thị trên quy mô dân số của </w:t>
      </w:r>
      <w:r w:rsidRPr="00D468BD">
        <w:rPr>
          <w:sz w:val="28"/>
          <w:szCs w:val="28"/>
          <w:lang w:val="sv-SE"/>
        </w:rPr>
        <w:t>An Biên</w:t>
      </w:r>
      <w:r w:rsidRPr="00D468BD">
        <w:rPr>
          <w:iCs/>
          <w:spacing w:val="2"/>
          <w:sz w:val="28"/>
          <w:szCs w:val="28"/>
          <w:lang w:val="sv-SE"/>
        </w:rPr>
        <w:t xml:space="preserve"> đạt 52,45% (</w:t>
      </w:r>
      <w:r w:rsidRPr="00D468BD">
        <w:rPr>
          <w:spacing w:val="2"/>
          <w:sz w:val="28"/>
          <w:szCs w:val="28"/>
          <w:lang w:val="pl-PL"/>
        </w:rPr>
        <w:t>28.412/</w:t>
      </w:r>
      <w:r w:rsidRPr="00D468BD">
        <w:rPr>
          <w:spacing w:val="2"/>
          <w:sz w:val="28"/>
          <w:szCs w:val="28"/>
          <w:lang w:val="zu-ZA"/>
        </w:rPr>
        <w:t>54.170 người</w:t>
      </w:r>
      <w:r w:rsidRPr="00D468BD">
        <w:rPr>
          <w:iCs/>
          <w:spacing w:val="2"/>
          <w:sz w:val="28"/>
          <w:szCs w:val="28"/>
          <w:lang w:val="sv-SE"/>
        </w:rPr>
        <w:t>).</w:t>
      </w:r>
    </w:p>
    <w:p w14:paraId="7776F8E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2A38CF7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2.5.5. </w:t>
      </w:r>
      <w:r w:rsidRPr="00D468BD">
        <w:rPr>
          <w:i/>
          <w:iCs/>
          <w:sz w:val="28"/>
          <w:szCs w:val="28"/>
          <w:lang w:val="sv-SE"/>
        </w:rPr>
        <w:t>Tiêu chuẩn 5: Cơ cấu và trình độ phát triển kinh tế - xã hội</w:t>
      </w:r>
    </w:p>
    <w:p w14:paraId="607C4F7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1C01616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7C023F5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An Biên</w:t>
      </w:r>
      <w:r w:rsidRPr="00D468BD">
        <w:rPr>
          <w:sz w:val="28"/>
          <w:szCs w:val="28"/>
          <w:lang w:val="vi-VN"/>
        </w:rPr>
        <w:t xml:space="preserve"> đạt </w:t>
      </w:r>
      <w:r w:rsidRPr="00D468BD">
        <w:rPr>
          <w:sz w:val="28"/>
          <w:szCs w:val="28"/>
          <w:shd w:val="clear" w:color="auto" w:fill="FFFFFF"/>
          <w:lang w:val="vi-VN"/>
        </w:rPr>
        <w:t>4</w:t>
      </w:r>
      <w:r w:rsidRPr="00D468BD">
        <w:rPr>
          <w:sz w:val="28"/>
          <w:szCs w:val="28"/>
          <w:shd w:val="clear" w:color="auto" w:fill="FFFFFF"/>
          <w:lang w:val="sv-SE"/>
        </w:rPr>
        <w:t>3</w:t>
      </w:r>
      <w:r w:rsidRPr="00D468BD">
        <w:rPr>
          <w:sz w:val="28"/>
          <w:szCs w:val="28"/>
          <w:shd w:val="clear" w:color="auto" w:fill="FFFFFF"/>
          <w:lang w:val="vi-VN"/>
        </w:rPr>
        <w:t>5,26</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435,16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100,02%.</w:t>
      </w:r>
    </w:p>
    <w:p w14:paraId="7D461DF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5F9642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4B830B2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D4F7D6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w:t>
      </w:r>
      <w:r w:rsidRPr="00D468BD">
        <w:rPr>
          <w:sz w:val="28"/>
          <w:szCs w:val="28"/>
          <w:lang w:val="sv-SE"/>
        </w:rPr>
        <w:lastRenderedPageBreak/>
        <w:t>GRDP chiếm 72,40% trong cơ cấu kinh tế của xã An Biên.</w:t>
      </w:r>
    </w:p>
    <w:p w14:paraId="6D89E48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5E1002D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274A44E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74143D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An Biên</w:t>
      </w:r>
      <w:r w:rsidRPr="00D468BD">
        <w:rPr>
          <w:sz w:val="28"/>
          <w:szCs w:val="28"/>
          <w:lang w:val="vi-VN"/>
        </w:rPr>
        <w:t xml:space="preserve"> là </w:t>
      </w:r>
      <w:r w:rsidRPr="00D468BD">
        <w:rPr>
          <w:sz w:val="28"/>
          <w:szCs w:val="28"/>
          <w:lang w:val="zu-ZA"/>
        </w:rPr>
        <w:t>17.666</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zu-ZA"/>
        </w:rPr>
        <w:t>12.559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71,09</w:t>
      </w:r>
      <w:r w:rsidRPr="00D468BD">
        <w:rPr>
          <w:sz w:val="28"/>
          <w:szCs w:val="28"/>
          <w:lang w:val="vi-VN"/>
        </w:rPr>
        <w:t>%.</w:t>
      </w:r>
    </w:p>
    <w:p w14:paraId="4DD4F36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D8AEE9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55F002D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73A94F1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An Biên năm 2023 là 65,00 </w:t>
      </w:r>
      <w:r w:rsidRPr="00D468BD">
        <w:rPr>
          <w:sz w:val="28"/>
          <w:szCs w:val="28"/>
          <w:lang w:val="da-DK"/>
        </w:rPr>
        <w:t xml:space="preserve">triệu đồng/người/năm, </w:t>
      </w:r>
      <w:r w:rsidRPr="00D468BD">
        <w:rPr>
          <w:sz w:val="28"/>
          <w:szCs w:val="28"/>
          <w:lang w:val="sv-SE"/>
        </w:rPr>
        <w:t xml:space="preserve">năm 2024 là 67,00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75,00</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414CEC0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3F083A0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39A7558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6388988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An Biên</w:t>
      </w:r>
      <w:r w:rsidRPr="00D468BD">
        <w:rPr>
          <w:sz w:val="28"/>
          <w:szCs w:val="28"/>
          <w:lang w:val="vi-VN"/>
        </w:rPr>
        <w:t xml:space="preserve"> là 0,71%, trong đó: năm 2023 là 0,78%, năm 2024 là 0,77% và năm 2025 là 0,58%.</w:t>
      </w:r>
    </w:p>
    <w:p w14:paraId="0A5011EB"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xml:space="preserve">- Đánh giá: </w:t>
      </w:r>
      <w:r w:rsidRPr="00D468BD">
        <w:rPr>
          <w:sz w:val="28"/>
          <w:szCs w:val="28"/>
          <w:lang w:val="zu-ZA"/>
        </w:rPr>
        <w:t>Đạt</w:t>
      </w:r>
      <w:r w:rsidRPr="00D468BD">
        <w:rPr>
          <w:sz w:val="28"/>
          <w:szCs w:val="28"/>
          <w:lang w:val="da-DK"/>
        </w:rPr>
        <w:t>.</w:t>
      </w:r>
    </w:p>
    <w:p w14:paraId="3CCC118E"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An Biên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7BCA3C5D"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2.6. Đối với xã </w:t>
      </w:r>
      <w:r w:rsidRPr="00D468BD">
        <w:rPr>
          <w:b/>
          <w:bCs/>
          <w:sz w:val="28"/>
          <w:szCs w:val="28"/>
          <w:lang w:val="sv-SE"/>
        </w:rPr>
        <w:t>An Minh</w:t>
      </w:r>
    </w:p>
    <w:p w14:paraId="187ABC7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2.6.1. Tiêu chuẩn 1. Quy mô dân số</w:t>
      </w:r>
    </w:p>
    <w:p w14:paraId="379BE9E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73684AB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Minh</w:t>
      </w:r>
      <w:r w:rsidRPr="00D468BD">
        <w:rPr>
          <w:sz w:val="28"/>
          <w:szCs w:val="28"/>
          <w:lang w:val="zu-ZA"/>
        </w:rPr>
        <w:t xml:space="preserve"> cung cấp, xã </w:t>
      </w:r>
      <w:r w:rsidRPr="00D468BD">
        <w:rPr>
          <w:sz w:val="28"/>
          <w:szCs w:val="28"/>
          <w:lang w:val="sv-SE"/>
        </w:rPr>
        <w:t>An Minh</w:t>
      </w:r>
      <w:r w:rsidRPr="00D468BD">
        <w:rPr>
          <w:sz w:val="28"/>
          <w:szCs w:val="28"/>
          <w:lang w:val="zu-ZA"/>
        </w:rPr>
        <w:t xml:space="preserve"> có quy mô dân số là </w:t>
      </w:r>
      <w:r w:rsidRPr="00D468BD">
        <w:rPr>
          <w:spacing w:val="4"/>
          <w:sz w:val="28"/>
          <w:szCs w:val="28"/>
          <w:lang w:val="zu-ZA"/>
        </w:rPr>
        <w:t>35.918 người, trong đó dân số thường trú là 35.423 người và dân số tạm trú là 495 người</w:t>
      </w:r>
      <w:r w:rsidRPr="00D468BD">
        <w:rPr>
          <w:sz w:val="28"/>
          <w:szCs w:val="28"/>
          <w:lang w:val="zu-ZA"/>
        </w:rPr>
        <w:t>.</w:t>
      </w:r>
    </w:p>
    <w:p w14:paraId="0307DAA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5F5BEFB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2.6.2. </w:t>
      </w:r>
      <w:r w:rsidRPr="00D468BD">
        <w:rPr>
          <w:i/>
          <w:iCs/>
          <w:sz w:val="28"/>
          <w:szCs w:val="28"/>
          <w:lang w:val="sv-SE"/>
        </w:rPr>
        <w:t>Tiêu chuẩn 2. Diện tích tự nhiên</w:t>
      </w:r>
    </w:p>
    <w:p w14:paraId="650912E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282738A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 xml:space="preserve">An </w:t>
      </w:r>
      <w:r w:rsidRPr="00D468BD">
        <w:rPr>
          <w:sz w:val="28"/>
          <w:szCs w:val="28"/>
          <w:lang w:val="sv-SE"/>
        </w:rPr>
        <w:lastRenderedPageBreak/>
        <w:t>Minh</w:t>
      </w:r>
      <w:r w:rsidRPr="00D468BD">
        <w:rPr>
          <w:sz w:val="28"/>
          <w:szCs w:val="28"/>
          <w:lang w:val="zu-ZA"/>
        </w:rPr>
        <w:t xml:space="preserve"> có 142,44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03B6425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021C5A0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2.6.3.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4B77905"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line="320" w:lineRule="exact"/>
        <w:ind w:firstLine="709"/>
        <w:jc w:val="both"/>
        <w:rPr>
          <w:sz w:val="28"/>
          <w:szCs w:val="28"/>
          <w:lang w:val="nl-NL"/>
        </w:rPr>
      </w:pPr>
      <w:r w:rsidRPr="00D468BD">
        <w:rPr>
          <w:sz w:val="28"/>
          <w:szCs w:val="28"/>
          <w:lang w:val="nl-NL"/>
        </w:rPr>
        <w:t>a) Hiện trạng</w:t>
      </w:r>
    </w:p>
    <w:p w14:paraId="5DAA758E" w14:textId="77777777" w:rsidR="00935DAF" w:rsidRPr="00D468BD" w:rsidRDefault="00935DAF" w:rsidP="00935DAF">
      <w:pPr>
        <w:spacing w:before="120" w:line="310" w:lineRule="exact"/>
        <w:ind w:firstLine="720"/>
        <w:jc w:val="both"/>
        <w:outlineLvl w:val="1"/>
        <w:rPr>
          <w:spacing w:val="-4"/>
          <w:sz w:val="28"/>
          <w:szCs w:val="28"/>
          <w:lang w:val="zu-ZA"/>
        </w:rPr>
      </w:pPr>
      <w:r w:rsidRPr="00D468BD">
        <w:rPr>
          <w:spacing w:val="-4"/>
          <w:sz w:val="28"/>
          <w:szCs w:val="28"/>
          <w:lang w:val="zu-ZA"/>
        </w:rPr>
        <w:t>Theo điều chỉnh Quy hoạch tỉnh An Giang thời kỳ 2021 - 2030, tầm nhìn đến năm 2050 được phê duyệt tại Quyết định số 676/QĐ-UBND ngày 24/02/2026 của Ủy ban nhân dân tỉnh An Giang, xã An Minh nằm ở khu vực ven biển phía Tây Nam của tỉnh, giữ vị trí quan trọng trong không gian phát triển kinh tế biển, nông nghiệp và sinh thái của vùng đồng bằng sông Cửu Long. Với lợi thế tiếp giáp biển Tây, sở hữu hệ thống kênh, rạch, sông ngòi dày đặc cùng vùng đất ngập nước rộng lớn, xã được định hướng phát triển theo mô hình kinh tế tổng hợp dựa trên ba trụ cột là nông nghiệp chất lượng cao - kinh tế biển - bảo tồn hệ sinh thái, đóng vai trò là một trong những địa bàn trọng điểm phát triển kinh tế ven biển của tỉnh.</w:t>
      </w:r>
    </w:p>
    <w:p w14:paraId="6F6CB707" w14:textId="77777777" w:rsidR="00935DAF" w:rsidRPr="00D468BD" w:rsidRDefault="00935DAF" w:rsidP="00935DAF">
      <w:pPr>
        <w:spacing w:before="120" w:line="310" w:lineRule="exact"/>
        <w:ind w:firstLine="720"/>
        <w:jc w:val="both"/>
        <w:outlineLvl w:val="1"/>
        <w:rPr>
          <w:sz w:val="28"/>
          <w:szCs w:val="28"/>
          <w:lang w:val="zu-ZA"/>
        </w:rPr>
      </w:pPr>
      <w:r w:rsidRPr="00D468BD">
        <w:rPr>
          <w:sz w:val="28"/>
          <w:szCs w:val="28"/>
          <w:lang w:val="zu-ZA"/>
        </w:rPr>
        <w:t>Xã An Minh nằm trên hành lang kết nối giữa khu vực ven biển phía Nam tỉnh An Giang với thành phố Rạch Giá, khu vực U Minh Thượng và các địa phương ven biển vùng Tây Nam Bộ thông qua hệ thống các tuyến giao thông huyết mạch như Quốc lộ 63 và các tuyến đường ven biển đang được đầu tư hoàn thiện. Đây là lợi thế quan trọng để mở rộng giao thương hàng hóa, phát triển dịch vụ logistics phục vụ nông nghiệp, thủy sản và tăng cường liên kết với các trung tâm kinh tế, đô thị của tỉnh. Bên cạnh đó, An Minh được xác định là vùng sản xuất nông nghiệp và thủy sản quy mô lớn, với thế mạnh về sản xuất lúa chất lượng cao, nuôi trồng thủy sản nước lợ, nước ngọt và phát triển các mô hình sản xuất thích ứng với biến đổi khí hậu. Địa phương đồng thời là một mắt xích quan trọng trong việc triển khai Đề án phát triển bền vững một triệu héc-ta chuyên canh lúa chất lượng cao, phát thải thấp vùng Đồng bằng sông Cửu Long; góp phần bảo đảm an ninh lương thực, cung cấp nguồn nguyên liệu ổn định cho công nghiệp chế biến nông sản và thủy sản của tỉnh.</w:t>
      </w:r>
    </w:p>
    <w:p w14:paraId="38B67DB5" w14:textId="77777777" w:rsidR="00935DAF" w:rsidRPr="00D468BD" w:rsidRDefault="00935DAF" w:rsidP="00935DAF">
      <w:pPr>
        <w:spacing w:before="120" w:line="310" w:lineRule="exact"/>
        <w:ind w:firstLine="720"/>
        <w:jc w:val="both"/>
        <w:outlineLvl w:val="1"/>
        <w:rPr>
          <w:sz w:val="28"/>
          <w:szCs w:val="28"/>
          <w:lang w:val="zu-ZA"/>
        </w:rPr>
      </w:pPr>
      <w:r w:rsidRPr="00D468BD">
        <w:rPr>
          <w:sz w:val="28"/>
          <w:szCs w:val="28"/>
          <w:lang w:val="zu-ZA"/>
        </w:rPr>
        <w:t>Không chỉ có vai trò trong phát triển sản xuất, An Minh còn là địa bàn có giá trị đặc biệt về tài nguyên sinh thái khi nằm trong vùng đệm của Khu dự trữ sinh quyển thế giới Kiên Giang và khu vực Vườn quốc gia U Minh Thượng. Đây là điều kiện thuận lợi để phát triển kinh tế xanh, bảo tồn đa dạng sinh học, khai thác hợp lý tài nguyên thiên nhiên, đồng thời hình thành các loại hình du lịch sinh thái, trải nghiệm và giáo dục môi trường gắn với phát triển bền vững.</w:t>
      </w:r>
    </w:p>
    <w:p w14:paraId="4C014D76"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10" w:lineRule="exact"/>
        <w:ind w:firstLine="709"/>
        <w:jc w:val="both"/>
        <w:rPr>
          <w:sz w:val="28"/>
          <w:szCs w:val="28"/>
          <w:lang w:val="sv-SE"/>
        </w:rPr>
      </w:pPr>
      <w:r w:rsidRPr="00D468BD">
        <w:rPr>
          <w:sz w:val="28"/>
          <w:szCs w:val="28"/>
          <w:lang w:val="zu-ZA"/>
        </w:rPr>
        <w:t xml:space="preserve">Trong định hướng phát triển lâu dài, xã An Minh được xác định là trung tâm phát triển kinh tế tổng hợp của khu vực ven biển phía Nam tỉnh An Giang, giữ vai trò kết nối giữa sản xuất nông nghiệp, nuôi trồng thủy sản, kinh tế biển, dịch vụ hậu cần nghề cá và công nghiệp chế biến. Cùng với quá trình hoàn thiện kết cấu hạ tầng giao thông, hạ tầng kỹ thuật và hạ tầng xã hội, địa phương sẽ từng bước hình thành không gian phát triển theo hướng hiện đại, thích ứng với biến đổi </w:t>
      </w:r>
      <w:r w:rsidRPr="00D468BD">
        <w:rPr>
          <w:sz w:val="28"/>
          <w:szCs w:val="28"/>
          <w:lang w:val="zu-ZA"/>
        </w:rPr>
        <w:lastRenderedPageBreak/>
        <w:t>khí hậu, trở thành một cực tăng trưởng quan trọng, góp phần mở rộng không gian phát triển về phía biển và nâng cao năng lực cạnh tranh của tỉnh An Giang trong giai đoạn mới.</w:t>
      </w:r>
    </w:p>
    <w:p w14:paraId="6905975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168C890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2.6.4. Tiêu chuẩn 4. Tỷ lệ quy mô dân số đô thị trên quy mô dân số của đơn vị hành chính</w:t>
      </w:r>
    </w:p>
    <w:p w14:paraId="28728F6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4DF3B6B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Thứ Mười Một</w:t>
      </w:r>
      <w:r w:rsidRPr="00D468BD">
        <w:rPr>
          <w:spacing w:val="2"/>
          <w:sz w:val="28"/>
          <w:szCs w:val="28"/>
          <w:lang w:val="pl-PL"/>
        </w:rPr>
        <w:t xml:space="preserve"> đã được công nhận đạt tiêu chí đô thị loại V (tại Quyết định số 1985/QĐ-UBND ngày 31/8/2016) được chuyển tiếp thành đô thị </w:t>
      </w:r>
      <w:r w:rsidRPr="00D468BD">
        <w:rPr>
          <w:sz w:val="28"/>
          <w:szCs w:val="28"/>
          <w:lang w:val="sv-SE"/>
        </w:rPr>
        <w:t>An Minh</w:t>
      </w:r>
      <w:r w:rsidRPr="00D468BD">
        <w:rPr>
          <w:spacing w:val="2"/>
          <w:sz w:val="28"/>
          <w:szCs w:val="28"/>
          <w:lang w:val="pl-PL"/>
        </w:rPr>
        <w:t xml:space="preserve"> - đô thị loại III. Theo đó, quy mô dân số tại khu vực đô thị </w:t>
      </w:r>
      <w:r w:rsidRPr="00D468BD">
        <w:rPr>
          <w:sz w:val="28"/>
          <w:szCs w:val="28"/>
          <w:lang w:val="sv-SE"/>
        </w:rPr>
        <w:t>An Minh</w:t>
      </w:r>
      <w:r w:rsidRPr="00D468BD">
        <w:rPr>
          <w:spacing w:val="2"/>
          <w:sz w:val="28"/>
          <w:szCs w:val="28"/>
          <w:lang w:val="pl-PL"/>
        </w:rPr>
        <w:t xml:space="preserve"> đã được công nhận đô thị loại III là 18.462 người, </w:t>
      </w:r>
      <w:r w:rsidRPr="00D468BD">
        <w:rPr>
          <w:iCs/>
          <w:spacing w:val="2"/>
          <w:sz w:val="28"/>
          <w:szCs w:val="28"/>
          <w:lang w:val="sv-SE"/>
        </w:rPr>
        <w:t xml:space="preserve">tỷ lệ quy mô dân số đô thị trên quy mô dân số của </w:t>
      </w:r>
      <w:r w:rsidRPr="00D468BD">
        <w:rPr>
          <w:sz w:val="28"/>
          <w:szCs w:val="28"/>
          <w:lang w:val="sv-SE"/>
        </w:rPr>
        <w:t>An Minh</w:t>
      </w:r>
      <w:r w:rsidRPr="00D468BD">
        <w:rPr>
          <w:iCs/>
          <w:spacing w:val="2"/>
          <w:sz w:val="28"/>
          <w:szCs w:val="28"/>
          <w:lang w:val="sv-SE"/>
        </w:rPr>
        <w:t xml:space="preserve"> đạt 51,40% (</w:t>
      </w:r>
      <w:r w:rsidRPr="00D468BD">
        <w:rPr>
          <w:spacing w:val="2"/>
          <w:sz w:val="28"/>
          <w:szCs w:val="28"/>
          <w:lang w:val="pl-PL"/>
        </w:rPr>
        <w:t>18.462/</w:t>
      </w:r>
      <w:r w:rsidRPr="00D468BD">
        <w:rPr>
          <w:spacing w:val="4"/>
          <w:sz w:val="28"/>
          <w:szCs w:val="28"/>
          <w:lang w:val="zu-ZA"/>
        </w:rPr>
        <w:t>35.918</w:t>
      </w:r>
      <w:r w:rsidRPr="00D468BD">
        <w:rPr>
          <w:spacing w:val="2"/>
          <w:sz w:val="28"/>
          <w:szCs w:val="28"/>
          <w:lang w:val="zu-ZA"/>
        </w:rPr>
        <w:t xml:space="preserve"> người</w:t>
      </w:r>
      <w:r w:rsidRPr="00D468BD">
        <w:rPr>
          <w:iCs/>
          <w:spacing w:val="2"/>
          <w:sz w:val="28"/>
          <w:szCs w:val="28"/>
          <w:lang w:val="sv-SE"/>
        </w:rPr>
        <w:t>).</w:t>
      </w:r>
    </w:p>
    <w:p w14:paraId="19B6281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7C2D7D8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2.6.5. </w:t>
      </w:r>
      <w:r w:rsidRPr="00D468BD">
        <w:rPr>
          <w:i/>
          <w:iCs/>
          <w:sz w:val="28"/>
          <w:szCs w:val="28"/>
          <w:lang w:val="sv-SE"/>
        </w:rPr>
        <w:t>Tiêu chuẩn 5: Cơ cấu và trình độ phát triển kinh tế - xã hội</w:t>
      </w:r>
    </w:p>
    <w:p w14:paraId="7835AF8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3E9CE32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23C43AA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An Minh</w:t>
      </w:r>
      <w:r w:rsidRPr="00D468BD">
        <w:rPr>
          <w:sz w:val="28"/>
          <w:szCs w:val="28"/>
          <w:lang w:val="vi-VN"/>
        </w:rPr>
        <w:t xml:space="preserve"> đạt </w:t>
      </w:r>
      <w:r w:rsidRPr="00D468BD">
        <w:rPr>
          <w:sz w:val="28"/>
          <w:szCs w:val="28"/>
          <w:shd w:val="clear" w:color="auto" w:fill="FFFFFF"/>
          <w:lang w:val="sv-SE"/>
        </w:rPr>
        <w:t>553,56</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shd w:val="clear" w:color="auto" w:fill="FFFFFF"/>
          <w:lang w:val="sv-SE"/>
        </w:rPr>
        <w:t>553,56</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3A0AAB1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4652D22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7254BD2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7E8F6E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70,03% trong cơ cấu kinh tế của xã An Minh.</w:t>
      </w:r>
    </w:p>
    <w:p w14:paraId="7F54DA4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545BD6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0F7F6DC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6A3846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An Minh</w:t>
      </w:r>
      <w:r w:rsidRPr="00D468BD">
        <w:rPr>
          <w:sz w:val="28"/>
          <w:szCs w:val="28"/>
          <w:lang w:val="vi-VN"/>
        </w:rPr>
        <w:t xml:space="preserve"> là </w:t>
      </w:r>
      <w:r w:rsidRPr="00D468BD">
        <w:rPr>
          <w:sz w:val="28"/>
          <w:szCs w:val="28"/>
          <w:lang w:val="da-DK"/>
        </w:rPr>
        <w:t>24.074</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17.093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71,00</w:t>
      </w:r>
      <w:r w:rsidRPr="00D468BD">
        <w:rPr>
          <w:sz w:val="28"/>
          <w:szCs w:val="28"/>
          <w:lang w:val="vi-VN"/>
        </w:rPr>
        <w:t>%.</w:t>
      </w:r>
    </w:p>
    <w:p w14:paraId="6A1A0DD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4930A4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17FE906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lastRenderedPageBreak/>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1BF678E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An Minh</w:t>
      </w:r>
      <w:r w:rsidRPr="00D468BD">
        <w:rPr>
          <w:sz w:val="28"/>
          <w:szCs w:val="28"/>
          <w:lang w:val="vi-VN"/>
        </w:rPr>
        <w:t xml:space="preserve"> </w:t>
      </w:r>
      <w:r w:rsidRPr="00D468BD">
        <w:rPr>
          <w:sz w:val="28"/>
          <w:szCs w:val="28"/>
          <w:lang w:val="it-IT"/>
        </w:rPr>
        <w:t xml:space="preserve">năm 2023 là 69,2 </w:t>
      </w:r>
      <w:r w:rsidRPr="00D468BD">
        <w:rPr>
          <w:sz w:val="28"/>
          <w:szCs w:val="28"/>
          <w:lang w:val="da-DK"/>
        </w:rPr>
        <w:t xml:space="preserve">triệu đồng/người/năm, </w:t>
      </w:r>
      <w:r w:rsidRPr="00D468BD">
        <w:rPr>
          <w:sz w:val="28"/>
          <w:szCs w:val="28"/>
          <w:lang w:val="it-IT"/>
        </w:rPr>
        <w:t xml:space="preserve">năm 2024 là 77,1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80,0</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5988828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6503EAE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258724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6258C2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An Minh</w:t>
      </w:r>
      <w:r w:rsidRPr="00D468BD">
        <w:rPr>
          <w:sz w:val="28"/>
          <w:szCs w:val="28"/>
          <w:lang w:val="vi-VN"/>
        </w:rPr>
        <w:t xml:space="preserve"> là </w:t>
      </w:r>
      <w:r w:rsidRPr="00D468BD">
        <w:rPr>
          <w:sz w:val="28"/>
          <w:szCs w:val="28"/>
          <w:lang w:val="sv-SE"/>
        </w:rPr>
        <w:t>1,30</w:t>
      </w:r>
      <w:r w:rsidRPr="00D468BD">
        <w:rPr>
          <w:sz w:val="28"/>
          <w:szCs w:val="28"/>
          <w:lang w:val="vi-VN"/>
        </w:rPr>
        <w:t xml:space="preserve">%, trong đó: năm 2023 là </w:t>
      </w:r>
      <w:r w:rsidRPr="00D468BD">
        <w:rPr>
          <w:sz w:val="28"/>
          <w:szCs w:val="28"/>
          <w:lang w:val="sv-SE"/>
        </w:rPr>
        <w:t>1,68</w:t>
      </w:r>
      <w:r w:rsidRPr="00D468BD">
        <w:rPr>
          <w:sz w:val="28"/>
          <w:szCs w:val="28"/>
          <w:lang w:val="vi-VN"/>
        </w:rPr>
        <w:t xml:space="preserve">%, năm 2024 là </w:t>
      </w:r>
      <w:r w:rsidRPr="00D468BD">
        <w:rPr>
          <w:sz w:val="28"/>
          <w:szCs w:val="28"/>
          <w:lang w:val="sv-SE"/>
        </w:rPr>
        <w:t>1,20</w:t>
      </w:r>
      <w:r w:rsidRPr="00D468BD">
        <w:rPr>
          <w:sz w:val="28"/>
          <w:szCs w:val="28"/>
          <w:lang w:val="vi-VN"/>
        </w:rPr>
        <w:t xml:space="preserve">% và năm 2025 là </w:t>
      </w:r>
      <w:r w:rsidRPr="00D468BD">
        <w:rPr>
          <w:sz w:val="28"/>
          <w:szCs w:val="28"/>
          <w:lang w:val="sv-SE"/>
        </w:rPr>
        <w:t>1,03</w:t>
      </w:r>
      <w:r w:rsidRPr="00D468BD">
        <w:rPr>
          <w:sz w:val="28"/>
          <w:szCs w:val="28"/>
          <w:lang w:val="vi-VN"/>
        </w:rPr>
        <w:t>%.</w:t>
      </w:r>
    </w:p>
    <w:p w14:paraId="197F6787"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47B35D1D"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An Minh</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7080EC8"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2.7. Đối với xã </w:t>
      </w:r>
      <w:r w:rsidRPr="00D468BD">
        <w:rPr>
          <w:b/>
          <w:bCs/>
          <w:sz w:val="28"/>
          <w:szCs w:val="28"/>
          <w:lang w:val="sv-SE"/>
        </w:rPr>
        <w:t>Vĩnh Phong</w:t>
      </w:r>
    </w:p>
    <w:p w14:paraId="1B2BE20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2.7.1. Tiêu chuẩn 1. Quy mô dân số</w:t>
      </w:r>
    </w:p>
    <w:p w14:paraId="7D8BECE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7C0D48F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Vĩnh Phong</w:t>
      </w:r>
      <w:r w:rsidRPr="00D468BD">
        <w:rPr>
          <w:sz w:val="28"/>
          <w:szCs w:val="28"/>
          <w:lang w:val="zu-ZA"/>
        </w:rPr>
        <w:t xml:space="preserve"> cung cấp, xã </w:t>
      </w:r>
      <w:r w:rsidRPr="00D468BD">
        <w:rPr>
          <w:sz w:val="28"/>
          <w:szCs w:val="28"/>
          <w:lang w:val="sv-SE"/>
        </w:rPr>
        <w:t>Vĩnh Phong</w:t>
      </w:r>
      <w:r w:rsidRPr="00D468BD">
        <w:rPr>
          <w:sz w:val="28"/>
          <w:szCs w:val="28"/>
          <w:lang w:val="zu-ZA"/>
        </w:rPr>
        <w:t xml:space="preserve"> có quy mô dân số là </w:t>
      </w:r>
      <w:r w:rsidRPr="00D468BD">
        <w:rPr>
          <w:sz w:val="28"/>
          <w:szCs w:val="28"/>
          <w:lang w:val="sv-SE"/>
        </w:rPr>
        <w:t>44.057</w:t>
      </w:r>
      <w:r w:rsidRPr="00D468BD">
        <w:rPr>
          <w:sz w:val="28"/>
          <w:szCs w:val="28"/>
          <w:lang w:val="da-DK"/>
        </w:rPr>
        <w:t xml:space="preserve"> người, trong đó dân số thường trú là 43.757 người và dân số tạm trú là 300 người</w:t>
      </w:r>
      <w:r w:rsidRPr="00D468BD">
        <w:rPr>
          <w:sz w:val="28"/>
          <w:szCs w:val="28"/>
          <w:lang w:val="zu-ZA"/>
        </w:rPr>
        <w:t>.</w:t>
      </w:r>
    </w:p>
    <w:p w14:paraId="24B60CB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7712BD9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2.7.2. </w:t>
      </w:r>
      <w:r w:rsidRPr="00D468BD">
        <w:rPr>
          <w:i/>
          <w:iCs/>
          <w:sz w:val="28"/>
          <w:szCs w:val="28"/>
          <w:lang w:val="sv-SE"/>
        </w:rPr>
        <w:t>Tiêu chuẩn 2. Diện tích tự nhiên</w:t>
      </w:r>
    </w:p>
    <w:p w14:paraId="2500466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699199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Theo kết quả thống kê diện tích đất đai năm 2025, xã Vĩnh Phong</w:t>
      </w:r>
      <w:r w:rsidRPr="00D468BD">
        <w:rPr>
          <w:sz w:val="28"/>
          <w:szCs w:val="28"/>
          <w:lang w:val="zu-ZA"/>
        </w:rPr>
        <w:t xml:space="preserve"> có </w:t>
      </w:r>
      <w:r w:rsidRPr="00D468BD">
        <w:rPr>
          <w:sz w:val="28"/>
          <w:szCs w:val="28"/>
          <w:lang w:val="sv-SE"/>
        </w:rPr>
        <w:t>133,95</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0A7840C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4258DFB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2.7.3.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668C3544"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2BE46937"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4" w:lineRule="exact"/>
        <w:ind w:firstLine="709"/>
        <w:jc w:val="both"/>
        <w:rPr>
          <w:sz w:val="28"/>
          <w:szCs w:val="28"/>
          <w:lang w:val="sv-SE"/>
        </w:rPr>
      </w:pPr>
      <w:r w:rsidRPr="00D468BD">
        <w:rPr>
          <w:sz w:val="28"/>
          <w:szCs w:val="28"/>
          <w:lang w:val="sv-SE"/>
        </w:rPr>
        <w:t xml:space="preserve">Theo điều chỉnh Quy hoạch tỉnh An Giang thời kỳ 2021 - 2030, tầm nhìn </w:t>
      </w:r>
      <w:r w:rsidRPr="00D468BD">
        <w:rPr>
          <w:sz w:val="28"/>
          <w:szCs w:val="28"/>
          <w:lang w:val="sv-SE"/>
        </w:rPr>
        <w:lastRenderedPageBreak/>
        <w:t>đến năm 2050 được phê duyệt tại Quyết định số 676/QĐ-UBND ngày 24/02/2026 của Ủy ban nhân dân tỉnh An Giang, xã Vĩnh Phong thuộc tiểu vùng phía Nam An Giang, có vai trò là vùng sản xuất nông nghiệp trọng yếu của tỉnh, chuyên về trồng lúa và hoa màu, cung cấp quỹ đất lớn và ổn định để bảo đảm an ninh lương thực và phục vụ công nghiệp chế biến; trung tâm năng lượng sạch mới, ngoài điện gió và điện mặt trời còn phát triển điện sinh khối dựa trên phụ phẩm nông nghiệp, tạo hệ sinh thái năng lượng tái tạo đa dạng và gắn chặt với lợi thế sản xuất nông nghiệp của vùng; trong đó, lấy đô thị Vĩnh Thuận làm trung tâm, được định hướng phát triển, mở rộng các khu chức năng đô thị gắn với các khu hành chính, trung tâm thương mại, tài chính - ngân hàng, trung tâm giáo dục đào tạo, y tế, trung tâm thể dục thể thao, vui chơi giải trí. Hình thành một khu đô thị sầm uất, có sức sống, trở thành khu vực hạt nhân phát triển của cụm liên xã phía Nam tỉnh. Lấy khu vực ngã ba kênh Xáng Chắc Băng và kênh Làng Thứ Bảy làm trung tâm phát triển đô thị; phát triển đô thị kết hợp với phát triển du lịch sinh thái gắn với khu vực U Minh Thượng và các điểm di tích ở huyện; Tận dụng lợi thế của Quốc lộ 63 và đường Hồ Chí Minh dự kiến để tập trung phát triển đô thị gắn với phát triển thương mại, công nghiệp và dịch vụ, thu hút các nhà đầu tư. Các hoạt động kinh tế chính: Phát triển thương mại dịch vụ, buôn bán giao thương trao đổi hàng hóa; phát triển du lịch dựa trên hệ thống cảnh quan kênh Xáng Chắc Băng kết nối với chợ Nổi Vĩnh Thuận, Vườn tràm Ban Biện Phú...; phát triển các sản phẩm nông sản, thủy sản mang hình ảnh của Vĩnh Thuận cũ.</w:t>
      </w:r>
    </w:p>
    <w:p w14:paraId="74A531F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
          <w:bCs/>
          <w:iCs/>
          <w:sz w:val="28"/>
          <w:szCs w:val="28"/>
          <w:lang w:val="sv-SE"/>
        </w:rPr>
      </w:pPr>
      <w:r w:rsidRPr="00D468BD">
        <w:rPr>
          <w:noProof/>
          <w:spacing w:val="-2"/>
          <w:sz w:val="28"/>
          <w:szCs w:val="28"/>
          <w:lang w:val="sv-SE"/>
        </w:rPr>
        <w:t>b) Đánh giá: Đạt.</w:t>
      </w:r>
    </w:p>
    <w:p w14:paraId="007A48B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i/>
          <w:sz w:val="28"/>
          <w:szCs w:val="28"/>
          <w:lang w:val="sv-SE"/>
        </w:rPr>
      </w:pPr>
      <w:r w:rsidRPr="00D468BD">
        <w:rPr>
          <w:i/>
          <w:sz w:val="28"/>
          <w:szCs w:val="28"/>
          <w:lang w:val="sv-SE"/>
        </w:rPr>
        <w:t>2.7.4. Tiêu chuẩn 4. Tỷ lệ quy mô dân số đô thị trên quy mô dân số của đơn vị hành chính</w:t>
      </w:r>
    </w:p>
    <w:p w14:paraId="6E445DA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Cs/>
          <w:iCs/>
          <w:sz w:val="28"/>
          <w:szCs w:val="28"/>
          <w:lang w:val="sv-SE"/>
        </w:rPr>
      </w:pPr>
      <w:r w:rsidRPr="00D468BD">
        <w:rPr>
          <w:bCs/>
          <w:iCs/>
          <w:sz w:val="28"/>
          <w:szCs w:val="28"/>
          <w:lang w:val="sv-SE"/>
        </w:rPr>
        <w:t>a) Quy định: Từ 50% trở lên.</w:t>
      </w:r>
    </w:p>
    <w:p w14:paraId="4FCAEE2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Vĩnh Thuận</w:t>
      </w:r>
      <w:r w:rsidRPr="00D468BD">
        <w:rPr>
          <w:spacing w:val="2"/>
          <w:sz w:val="28"/>
          <w:szCs w:val="28"/>
          <w:lang w:val="pl-PL"/>
        </w:rPr>
        <w:t xml:space="preserve"> đã được công nhận đạt tiêu chí đô thị loại V (tại Quyết định số 2762/QĐ-UBND ngày 11/11/2021) được chuyển tiếp thành đô thị </w:t>
      </w:r>
      <w:r w:rsidRPr="00D468BD">
        <w:rPr>
          <w:sz w:val="28"/>
          <w:szCs w:val="28"/>
          <w:lang w:val="sv-SE"/>
        </w:rPr>
        <w:t>Vĩnh Phong</w:t>
      </w:r>
      <w:r w:rsidRPr="00D468BD">
        <w:rPr>
          <w:spacing w:val="2"/>
          <w:sz w:val="28"/>
          <w:szCs w:val="28"/>
          <w:lang w:val="pl-PL"/>
        </w:rPr>
        <w:t xml:space="preserve"> - đô thị loại III. Theo đó, quy mô dân số tại khu vực đô thị </w:t>
      </w:r>
      <w:r w:rsidRPr="00D468BD">
        <w:rPr>
          <w:sz w:val="28"/>
          <w:szCs w:val="28"/>
          <w:lang w:val="sv-SE"/>
        </w:rPr>
        <w:t>Vĩnh Phong</w:t>
      </w:r>
      <w:r w:rsidRPr="00D468BD">
        <w:rPr>
          <w:spacing w:val="2"/>
          <w:sz w:val="28"/>
          <w:szCs w:val="28"/>
          <w:lang w:val="pl-PL"/>
        </w:rPr>
        <w:t xml:space="preserve"> đã được công nhận đô thị loại III là 23.042 người, </w:t>
      </w:r>
      <w:r w:rsidRPr="00D468BD">
        <w:rPr>
          <w:iCs/>
          <w:spacing w:val="2"/>
          <w:sz w:val="28"/>
          <w:szCs w:val="28"/>
          <w:lang w:val="sv-SE"/>
        </w:rPr>
        <w:t xml:space="preserve">tỷ lệ quy mô dân số đô thị trên quy mô dân số của </w:t>
      </w:r>
      <w:r w:rsidRPr="00D468BD">
        <w:rPr>
          <w:sz w:val="28"/>
          <w:szCs w:val="28"/>
          <w:lang w:val="sv-SE"/>
        </w:rPr>
        <w:t>Vĩnh Phong</w:t>
      </w:r>
      <w:r w:rsidRPr="00D468BD">
        <w:rPr>
          <w:iCs/>
          <w:spacing w:val="2"/>
          <w:sz w:val="28"/>
          <w:szCs w:val="28"/>
          <w:lang w:val="sv-SE"/>
        </w:rPr>
        <w:t xml:space="preserve"> đạt 52,30% (</w:t>
      </w:r>
      <w:r w:rsidRPr="00D468BD">
        <w:rPr>
          <w:spacing w:val="2"/>
          <w:sz w:val="28"/>
          <w:szCs w:val="28"/>
          <w:lang w:val="pl-PL"/>
        </w:rPr>
        <w:t>23.042/</w:t>
      </w:r>
      <w:r w:rsidRPr="00D468BD">
        <w:rPr>
          <w:sz w:val="28"/>
          <w:szCs w:val="28"/>
          <w:lang w:val="sv-SE"/>
        </w:rPr>
        <w:t>44.057</w:t>
      </w:r>
      <w:r w:rsidRPr="00D468BD">
        <w:rPr>
          <w:spacing w:val="2"/>
          <w:sz w:val="28"/>
          <w:szCs w:val="28"/>
          <w:lang w:val="zu-ZA"/>
        </w:rPr>
        <w:t xml:space="preserve"> người</w:t>
      </w:r>
      <w:r w:rsidRPr="00D468BD">
        <w:rPr>
          <w:iCs/>
          <w:spacing w:val="2"/>
          <w:sz w:val="28"/>
          <w:szCs w:val="28"/>
          <w:lang w:val="sv-SE"/>
        </w:rPr>
        <w:t>).</w:t>
      </w:r>
    </w:p>
    <w:p w14:paraId="371FED1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
          <w:bCs/>
          <w:iCs/>
          <w:sz w:val="28"/>
          <w:szCs w:val="28"/>
          <w:lang w:val="sv-SE"/>
        </w:rPr>
      </w:pPr>
      <w:r w:rsidRPr="00D468BD">
        <w:rPr>
          <w:sz w:val="28"/>
          <w:szCs w:val="28"/>
          <w:lang w:val="zu-ZA"/>
        </w:rPr>
        <w:t>c) Đánh giá: Đạt.</w:t>
      </w:r>
    </w:p>
    <w:p w14:paraId="5ED6924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i/>
          <w:iCs/>
          <w:sz w:val="28"/>
          <w:szCs w:val="28"/>
          <w:lang w:val="sv-SE"/>
        </w:rPr>
      </w:pPr>
      <w:r w:rsidRPr="00D468BD">
        <w:rPr>
          <w:i/>
          <w:iCs/>
          <w:sz w:val="28"/>
          <w:szCs w:val="28"/>
          <w:shd w:val="clear" w:color="auto" w:fill="FFFFFF"/>
          <w:lang w:val="sv-SE"/>
        </w:rPr>
        <w:t xml:space="preserve">2.7.5. </w:t>
      </w:r>
      <w:r w:rsidRPr="00D468BD">
        <w:rPr>
          <w:i/>
          <w:iCs/>
          <w:sz w:val="28"/>
          <w:szCs w:val="28"/>
          <w:lang w:val="sv-SE"/>
        </w:rPr>
        <w:t>Tiêu chuẩn 5: Cơ cấu và trình độ phát triển kinh tế - xã hội</w:t>
      </w:r>
    </w:p>
    <w:p w14:paraId="68B64CE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34B088E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73815AC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Vĩnh Phong</w:t>
      </w:r>
      <w:r w:rsidRPr="00D468BD">
        <w:rPr>
          <w:sz w:val="28"/>
          <w:szCs w:val="28"/>
          <w:lang w:val="vi-VN"/>
        </w:rPr>
        <w:t xml:space="preserve"> đạt </w:t>
      </w:r>
      <w:r w:rsidRPr="00D468BD">
        <w:rPr>
          <w:sz w:val="28"/>
          <w:szCs w:val="28"/>
          <w:lang w:val="it-IT"/>
        </w:rPr>
        <w:t>616,23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573,79</w:t>
      </w:r>
      <w:r w:rsidRPr="00D468BD">
        <w:rPr>
          <w:sz w:val="28"/>
          <w:szCs w:val="28"/>
          <w:lang w:val="vi-VN"/>
        </w:rPr>
        <w:t xml:space="preserve"> </w:t>
      </w:r>
      <w:r w:rsidRPr="00D468BD">
        <w:rPr>
          <w:sz w:val="28"/>
          <w:szCs w:val="28"/>
          <w:lang w:val="sv-SE"/>
        </w:rPr>
        <w:lastRenderedPageBreak/>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107,40%.</w:t>
      </w:r>
    </w:p>
    <w:p w14:paraId="4484D2C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sz w:val="28"/>
          <w:szCs w:val="28"/>
          <w:lang w:val="sv-SE"/>
        </w:rPr>
      </w:pPr>
      <w:r w:rsidRPr="00D468BD">
        <w:rPr>
          <w:sz w:val="28"/>
          <w:szCs w:val="28"/>
          <w:lang w:val="zu-ZA"/>
        </w:rPr>
        <w:t>- Đánh giá: Đạt.</w:t>
      </w:r>
    </w:p>
    <w:p w14:paraId="3697A6A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72E1975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3776DF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72,48% trong cơ cấu kinh tế của xã Vĩnh Phong.</w:t>
      </w:r>
    </w:p>
    <w:p w14:paraId="27C2B80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41BDFA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6C60F3F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E7B6DB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Vĩnh Phong</w:t>
      </w:r>
      <w:r w:rsidRPr="00D468BD">
        <w:rPr>
          <w:sz w:val="28"/>
          <w:szCs w:val="28"/>
          <w:lang w:val="vi-VN"/>
        </w:rPr>
        <w:t xml:space="preserve"> là </w:t>
      </w:r>
      <w:r w:rsidRPr="00D468BD">
        <w:rPr>
          <w:sz w:val="28"/>
          <w:szCs w:val="28"/>
          <w:lang w:val="da-DK"/>
        </w:rPr>
        <w:t>34.643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24.459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70,60</w:t>
      </w:r>
      <w:r w:rsidRPr="00D468BD">
        <w:rPr>
          <w:sz w:val="28"/>
          <w:szCs w:val="28"/>
          <w:lang w:val="vi-VN"/>
        </w:rPr>
        <w:t>%.</w:t>
      </w:r>
    </w:p>
    <w:p w14:paraId="402E025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401CA82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66BFD9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17EC7BC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Vĩnh Phong</w:t>
      </w:r>
      <w:r w:rsidRPr="00D468BD">
        <w:rPr>
          <w:sz w:val="28"/>
          <w:szCs w:val="28"/>
          <w:lang w:val="vi-VN"/>
        </w:rPr>
        <w:t xml:space="preserve"> </w:t>
      </w:r>
      <w:r w:rsidRPr="00D468BD">
        <w:rPr>
          <w:sz w:val="28"/>
          <w:szCs w:val="28"/>
          <w:lang w:val="sv-SE"/>
        </w:rPr>
        <w:t xml:space="preserve">năm 2023 là 62,03 </w:t>
      </w:r>
      <w:r w:rsidRPr="00D468BD">
        <w:rPr>
          <w:sz w:val="28"/>
          <w:szCs w:val="28"/>
          <w:lang w:val="da-DK"/>
        </w:rPr>
        <w:t xml:space="preserve">triệu đồng/người/năm, </w:t>
      </w:r>
      <w:r w:rsidRPr="00D468BD">
        <w:rPr>
          <w:sz w:val="28"/>
          <w:szCs w:val="28"/>
          <w:lang w:val="sv-SE"/>
        </w:rPr>
        <w:t xml:space="preserve">năm 2024 là 65,20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70,00</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66542BD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4622048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2214CF2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135C5E7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Vĩnh Phong</w:t>
      </w:r>
      <w:r w:rsidRPr="00D468BD">
        <w:rPr>
          <w:sz w:val="28"/>
          <w:szCs w:val="28"/>
          <w:lang w:val="vi-VN"/>
        </w:rPr>
        <w:t xml:space="preserve"> là </w:t>
      </w:r>
      <w:r w:rsidRPr="00D468BD">
        <w:rPr>
          <w:sz w:val="28"/>
          <w:szCs w:val="28"/>
          <w:lang w:val="it-IT"/>
        </w:rPr>
        <w:t>1,09%, trong đó: năm 2023 là 1,50%, năm 2024 là 0,96% và năm 2025 là 0,82%</w:t>
      </w:r>
      <w:r w:rsidRPr="00D468BD">
        <w:rPr>
          <w:sz w:val="28"/>
          <w:szCs w:val="28"/>
          <w:lang w:val="vi-VN"/>
        </w:rPr>
        <w:t>.</w:t>
      </w:r>
    </w:p>
    <w:p w14:paraId="59A0DDC3"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0B685636"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Vĩnh Phong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3CC01D53"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2.8. Đối với xã </w:t>
      </w:r>
      <w:r w:rsidRPr="00D468BD">
        <w:rPr>
          <w:b/>
          <w:bCs/>
          <w:sz w:val="28"/>
          <w:szCs w:val="28"/>
          <w:lang w:val="sv-SE"/>
        </w:rPr>
        <w:t>Hòn Đất</w:t>
      </w:r>
    </w:p>
    <w:p w14:paraId="3131CC7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2.8.1. Tiêu chuẩn 1. Quy mô dân số</w:t>
      </w:r>
    </w:p>
    <w:p w14:paraId="5E7E173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264CBFD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 xml:space="preserve">Hòn </w:t>
      </w:r>
      <w:r w:rsidRPr="00D468BD">
        <w:rPr>
          <w:sz w:val="28"/>
          <w:szCs w:val="28"/>
          <w:lang w:val="sv-SE"/>
        </w:rPr>
        <w:lastRenderedPageBreak/>
        <w:t>Đất</w:t>
      </w:r>
      <w:r w:rsidRPr="00D468BD">
        <w:rPr>
          <w:sz w:val="28"/>
          <w:szCs w:val="28"/>
          <w:lang w:val="zu-ZA"/>
        </w:rPr>
        <w:t xml:space="preserve"> cung cấp, xã </w:t>
      </w:r>
      <w:r w:rsidRPr="00D468BD">
        <w:rPr>
          <w:sz w:val="28"/>
          <w:szCs w:val="28"/>
          <w:lang w:val="sv-SE"/>
        </w:rPr>
        <w:t>Hòn Đất</w:t>
      </w:r>
      <w:r w:rsidRPr="00D468BD">
        <w:rPr>
          <w:sz w:val="28"/>
          <w:szCs w:val="28"/>
          <w:lang w:val="zu-ZA"/>
        </w:rPr>
        <w:t xml:space="preserve"> có quy mô dân số là </w:t>
      </w:r>
      <w:r w:rsidRPr="00D468BD">
        <w:rPr>
          <w:spacing w:val="2"/>
          <w:sz w:val="28"/>
          <w:szCs w:val="28"/>
          <w:lang w:val="sv-SE"/>
        </w:rPr>
        <w:t>62.665</w:t>
      </w:r>
      <w:r w:rsidRPr="00D468BD">
        <w:rPr>
          <w:spacing w:val="2"/>
          <w:sz w:val="28"/>
          <w:szCs w:val="28"/>
          <w:lang w:val="da-DK"/>
        </w:rPr>
        <w:t xml:space="preserve"> người, trong đó dân số thường trú là 61.948 người và dân số tạm trú là 717 người</w:t>
      </w:r>
      <w:r w:rsidRPr="00D468BD">
        <w:rPr>
          <w:sz w:val="28"/>
          <w:szCs w:val="28"/>
          <w:lang w:val="zu-ZA"/>
        </w:rPr>
        <w:t>.</w:t>
      </w:r>
    </w:p>
    <w:p w14:paraId="696788E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43FC90F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2.8.2. </w:t>
      </w:r>
      <w:r w:rsidRPr="00D468BD">
        <w:rPr>
          <w:i/>
          <w:iCs/>
          <w:sz w:val="28"/>
          <w:szCs w:val="28"/>
          <w:lang w:val="sv-SE"/>
        </w:rPr>
        <w:t>Tiêu chuẩn 2. Diện tích tự nhiên</w:t>
      </w:r>
    </w:p>
    <w:p w14:paraId="4B52154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2707B59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Hòn Đất</w:t>
      </w:r>
      <w:r w:rsidRPr="00D468BD">
        <w:rPr>
          <w:sz w:val="28"/>
          <w:szCs w:val="28"/>
          <w:lang w:val="zu-ZA"/>
        </w:rPr>
        <w:t xml:space="preserve"> có </w:t>
      </w:r>
      <w:r w:rsidRPr="00D468BD">
        <w:rPr>
          <w:sz w:val="28"/>
          <w:szCs w:val="28"/>
          <w:lang w:val="sv-SE"/>
        </w:rPr>
        <w:t>281,27</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DCF19E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3D22ADC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2.8.3.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7670AD56"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5BB6AF7B" w14:textId="77777777" w:rsidR="00935DAF" w:rsidRPr="00D468BD" w:rsidRDefault="00935DAF" w:rsidP="00935DAF">
      <w:pPr>
        <w:spacing w:before="120" w:line="320" w:lineRule="exact"/>
        <w:ind w:firstLine="720"/>
        <w:jc w:val="both"/>
        <w:outlineLvl w:val="1"/>
        <w:rPr>
          <w:spacing w:val="-4"/>
          <w:sz w:val="28"/>
          <w:szCs w:val="28"/>
          <w:lang w:val="sv-SE"/>
        </w:rPr>
      </w:pPr>
      <w:r w:rsidRPr="00D468BD">
        <w:rPr>
          <w:spacing w:val="-4"/>
          <w:sz w:val="28"/>
          <w:szCs w:val="28"/>
          <w:lang w:val="sv-SE"/>
        </w:rPr>
        <w:t>Theo Quy hoạch tỉnh An Giang thời kỳ 2021 - 2030, tầm nhìn đến năm 2050, xã Hòn Đất nằm trong không gian phát triển phía Tây của tỉnh, thuộc vùng Tứ giác Long Xuyên, được định hướng phát huy lợi thế về nông nghiệp hàng hóa quy mô lớn, công nghiệp chế biến, thương mại - dịch vụ, du lịch và phát triển đô thị gắn với hệ thống hạ tầng giao thông liên vùng. Với vị trí nằm trên Quốc lộ 80 - tuyến giao thông huyết mạch kết nối thành phố Rạch Giá, Hà Tiên, Kiên Lương và các địa phương trong vùng Đồng bằng sông Cửu Long, đồng thời là đầu mối liên kết với các tuyến giao thông hướng về vùng ven biển Tây và vùng nội địa Tứ giác Long Xuyên, xã Hòn Đất có vai trò quan trọng trong việc kết nối các trung tâm kinh tế của tỉnh, thúc đẩy lưu thông hàng hóa, phát triển dịch vụ và tăng cường liên kết vùng.</w:t>
      </w:r>
    </w:p>
    <w:p w14:paraId="0A76E99D" w14:textId="77777777" w:rsidR="00935DAF" w:rsidRPr="00D468BD" w:rsidRDefault="00935DAF" w:rsidP="00935DAF">
      <w:pPr>
        <w:spacing w:before="120" w:line="320" w:lineRule="exact"/>
        <w:ind w:firstLine="720"/>
        <w:jc w:val="both"/>
        <w:outlineLvl w:val="1"/>
        <w:rPr>
          <w:sz w:val="28"/>
          <w:szCs w:val="28"/>
          <w:lang w:val="sv-SE"/>
        </w:rPr>
      </w:pPr>
      <w:r w:rsidRPr="00D468BD">
        <w:rPr>
          <w:sz w:val="28"/>
          <w:szCs w:val="28"/>
          <w:lang w:val="sv-SE"/>
        </w:rPr>
        <w:t xml:space="preserve">Sau khi thực hiện sắp xếp đơn vị hành chính năm 2025, xã Hòn Đất được hình thành trên cơ sở hợp nhất thị trấn Hòn Đất cùng các xã Thổ Sơn, </w:t>
      </w:r>
      <w:r>
        <w:rPr>
          <w:sz w:val="28"/>
          <w:szCs w:val="28"/>
          <w:lang w:val="sv-SE"/>
        </w:rPr>
        <w:t>Lình Huỳnh</w:t>
      </w:r>
      <w:r w:rsidRPr="00D468BD">
        <w:rPr>
          <w:sz w:val="28"/>
          <w:szCs w:val="28"/>
          <w:lang w:val="sv-SE"/>
        </w:rPr>
        <w:t xml:space="preserve"> và Nam Thái Sơn, tạo nên một đơn vị hành chính có quy mô lớn, hội tụ đầy đủ các điều kiện về quỹ đất, dân số, hạ tầng kỹ thuật và hạ tầng xã hội để phát triển theo hướng đô thị - dịch vụ gắn với sản xuất nông nghiệp hiện đại. Khu vực trung tâm thị trấn Hòn Đất trước đây tiếp tục được xác định là hạt nhân phát triển của địa phương, tập trung hệ thống cơ quan hành chính, các thiết chế văn hóa, giáo dục, y tế, thương mại và dịch vụ, giữ vai trò trung tâm phục vụ không chỉ địa bàn xã mà còn đối với khu vực phía Bắc huyện Hòn Đất trước đây.</w:t>
      </w:r>
    </w:p>
    <w:p w14:paraId="0EECDD0B" w14:textId="77777777" w:rsidR="00935DAF" w:rsidRPr="00D468BD" w:rsidRDefault="00935DAF" w:rsidP="00935DAF">
      <w:pPr>
        <w:spacing w:before="120" w:line="320" w:lineRule="exact"/>
        <w:ind w:firstLine="720"/>
        <w:jc w:val="both"/>
        <w:outlineLvl w:val="1"/>
        <w:rPr>
          <w:spacing w:val="-2"/>
          <w:sz w:val="28"/>
          <w:szCs w:val="28"/>
          <w:lang w:val="sv-SE"/>
        </w:rPr>
      </w:pPr>
      <w:r w:rsidRPr="00D468BD">
        <w:rPr>
          <w:spacing w:val="-2"/>
          <w:sz w:val="28"/>
          <w:szCs w:val="28"/>
          <w:lang w:val="sv-SE"/>
        </w:rPr>
        <w:t xml:space="preserve">Theo định hướng phát triển không gian của tỉnh, xã Hòn Đất thuộc vùng sản xuất nông nghiệp trọng điểm của Tứ giác Long Xuyên, được ưu tiên phát triển các vùng chuyên canh lúa chất lượng cao, nông nghiệp ứng dụng công nghệ cao, gắn với công nghiệp chế biến, bảo quản sau thu hoạch và xây dựng chuỗi giá trị nông sản. Cùng với lợi thế về quỹ đất rộng, địa hình bằng phẳng, hệ thống thủy lợi tương đối hoàn chỉnh và khả năng kết nối thuận lợi với các trung tâm logistics, địa phương có nhiều điều kiện để phát triển các ngành công nghiệp phục vụ nông nghiệp, thương mại, dịch vụ hậu cần và các ngành nghề hỗ trợ, góp phần nâng cao giá trị </w:t>
      </w:r>
      <w:r w:rsidRPr="00D468BD">
        <w:rPr>
          <w:spacing w:val="-2"/>
          <w:sz w:val="28"/>
          <w:szCs w:val="28"/>
          <w:lang w:val="sv-SE"/>
        </w:rPr>
        <w:lastRenderedPageBreak/>
        <w:t>gia tăng của sản xuất nông nghiệp và thúc đẩy chuyển dịch cơ cấu kinh tế theo hướng bền vững. Bên cạnh đó, xã Hòn Đất còn là địa phương sở hữu nhiều giá trị nổi bật về lịch sử, văn hóa và cảnh quan thiên nhiên. Quần thể Khu di tích lịch sử Hòn Đất, núi Hòn Đất, Thổ Sơn cùng hệ thống di tích cách mạng tiêu biểu được quy hoạch gắn với phát triển du lịch văn hóa, lịch sử, du lịch sinh thái và giáo dục truyền thống. Đây là lợi thế đặc thù mà không nhiều địa phương trong tỉnh có được, tạo điều kiện để hình thành các sản phẩm du lịch đặc trưng, kết nối với các tuyến du lịch Hà Tiên - Kiên Lương - Rạch Giá - vùng Tứ giác Long Xuyên, từng bước đưa du lịch trở thành một trong những ngành kinh tế quan trọng của địa phương.</w:t>
      </w:r>
    </w:p>
    <w:p w14:paraId="2FE89A88"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pacing w:val="-2"/>
          <w:sz w:val="28"/>
          <w:szCs w:val="28"/>
          <w:lang w:val="sv-SE"/>
        </w:rPr>
      </w:pPr>
      <w:r w:rsidRPr="00D468BD">
        <w:rPr>
          <w:spacing w:val="-2"/>
          <w:sz w:val="28"/>
          <w:szCs w:val="28"/>
          <w:lang w:val="sv-SE"/>
        </w:rPr>
        <w:t>Với vị trí địa lý thuận lợi, hệ thống kết cấu hạ tầng ngày càng hoàn thiện, không gian phát triển được mở rộng sau sắp xếp đơn vị hành chính cùng truyền thống lịch sử, văn hóa đặc sắc, xã Hòn Đất được xác định là trung tâm hành chính, thương mại, dịch vụ, văn hóa và du lịch của khu vực phía Bắc huyện Hòn Đất trước đây, đồng thời là một trong những hạt nhân phát triển của vùng Tứ giác Long Xuyên trong không gian phát triển phía Tây tỉnh An Giang. Đây là địa bàn có vai trò quan trọng trong việc tổ chức không gian đô thị, phát triển kinh tế nông nghiệp hiện đại, thúc đẩy liên kết vùng và khai thác hiệu quả các tiềm năng, lợi thế của khu vực theo định hướng phát triển của tỉnh đến năm 2030, tầm nhìn đến năm 2050.</w:t>
      </w:r>
    </w:p>
    <w:p w14:paraId="097D1B5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1F8E9A7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2.8.4. Tiêu chuẩn 4. Tỷ lệ quy mô dân số đô thị trên quy mô dân số của đơn vị hành chính</w:t>
      </w:r>
    </w:p>
    <w:p w14:paraId="3CC8BA7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7BA6755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Hòn Đất</w:t>
      </w:r>
      <w:r w:rsidRPr="00D468BD">
        <w:rPr>
          <w:spacing w:val="2"/>
          <w:sz w:val="28"/>
          <w:szCs w:val="28"/>
          <w:lang w:val="pl-PL"/>
        </w:rPr>
        <w:t xml:space="preserve"> đã được công nhận đạt tiêu chí đô thị loại V (tại Quyết định số 84/QĐ-UBND ngày 12/01/2023) được chuyển tiếp thành đô thị </w:t>
      </w:r>
      <w:r w:rsidRPr="00D468BD">
        <w:rPr>
          <w:sz w:val="28"/>
          <w:szCs w:val="28"/>
          <w:lang w:val="sv-SE"/>
        </w:rPr>
        <w:t>Hòn Đất</w:t>
      </w:r>
      <w:r w:rsidRPr="00D468BD">
        <w:rPr>
          <w:spacing w:val="2"/>
          <w:sz w:val="28"/>
          <w:szCs w:val="28"/>
          <w:lang w:val="pl-PL"/>
        </w:rPr>
        <w:t xml:space="preserve"> - đô thị loại III. Theo đó, quy mô dân số tại khu vực đô thị </w:t>
      </w:r>
      <w:r w:rsidRPr="00D468BD">
        <w:rPr>
          <w:sz w:val="28"/>
          <w:szCs w:val="28"/>
          <w:lang w:val="sv-SE"/>
        </w:rPr>
        <w:t>Hòn Đất</w:t>
      </w:r>
      <w:r w:rsidRPr="00D468BD">
        <w:rPr>
          <w:spacing w:val="2"/>
          <w:sz w:val="28"/>
          <w:szCs w:val="28"/>
          <w:lang w:val="pl-PL"/>
        </w:rPr>
        <w:t xml:space="preserve"> đã được công nhận đô thị loại III là 46.910 người, </w:t>
      </w:r>
      <w:r w:rsidRPr="00D468BD">
        <w:rPr>
          <w:iCs/>
          <w:spacing w:val="2"/>
          <w:sz w:val="28"/>
          <w:szCs w:val="28"/>
          <w:lang w:val="sv-SE"/>
        </w:rPr>
        <w:t xml:space="preserve">tỷ lệ quy mô dân số đô thị trên quy mô dân số của </w:t>
      </w:r>
      <w:r w:rsidRPr="00D468BD">
        <w:rPr>
          <w:sz w:val="28"/>
          <w:szCs w:val="28"/>
          <w:lang w:val="sv-SE"/>
        </w:rPr>
        <w:t>Hòn Đất</w:t>
      </w:r>
      <w:r w:rsidRPr="00D468BD">
        <w:rPr>
          <w:iCs/>
          <w:spacing w:val="2"/>
          <w:sz w:val="28"/>
          <w:szCs w:val="28"/>
          <w:lang w:val="sv-SE"/>
        </w:rPr>
        <w:t xml:space="preserve"> đạt 74,86% (</w:t>
      </w:r>
      <w:r w:rsidRPr="00D468BD">
        <w:rPr>
          <w:spacing w:val="2"/>
          <w:sz w:val="28"/>
          <w:szCs w:val="28"/>
          <w:lang w:val="pl-PL"/>
        </w:rPr>
        <w:t>46.910/</w:t>
      </w:r>
      <w:r w:rsidRPr="00D468BD">
        <w:rPr>
          <w:spacing w:val="2"/>
          <w:sz w:val="28"/>
          <w:szCs w:val="28"/>
          <w:lang w:val="sv-SE"/>
        </w:rPr>
        <w:t>62.665</w:t>
      </w:r>
      <w:r w:rsidRPr="00D468BD">
        <w:rPr>
          <w:spacing w:val="2"/>
          <w:sz w:val="28"/>
          <w:szCs w:val="28"/>
          <w:lang w:val="zu-ZA"/>
        </w:rPr>
        <w:t xml:space="preserve"> người</w:t>
      </w:r>
      <w:r w:rsidRPr="00D468BD">
        <w:rPr>
          <w:iCs/>
          <w:spacing w:val="2"/>
          <w:sz w:val="28"/>
          <w:szCs w:val="28"/>
          <w:lang w:val="sv-SE"/>
        </w:rPr>
        <w:t>).</w:t>
      </w:r>
    </w:p>
    <w:p w14:paraId="3BF186F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3BD2A5B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2.8.5. </w:t>
      </w:r>
      <w:r w:rsidRPr="00D468BD">
        <w:rPr>
          <w:i/>
          <w:iCs/>
          <w:sz w:val="28"/>
          <w:szCs w:val="28"/>
          <w:lang w:val="sv-SE"/>
        </w:rPr>
        <w:t>Tiêu chuẩn 5: Cơ cấu và trình độ phát triển kinh tế - xã hội</w:t>
      </w:r>
    </w:p>
    <w:p w14:paraId="1B2B3E7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6508E3F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211DD75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Hòn Đất</w:t>
      </w:r>
      <w:r w:rsidRPr="00D468BD">
        <w:rPr>
          <w:sz w:val="28"/>
          <w:szCs w:val="28"/>
          <w:lang w:val="vi-VN"/>
        </w:rPr>
        <w:t xml:space="preserve"> đạt </w:t>
      </w:r>
      <w:r w:rsidRPr="00D468BD">
        <w:rPr>
          <w:sz w:val="28"/>
          <w:szCs w:val="28"/>
          <w:lang w:val="it-IT"/>
        </w:rPr>
        <w:t>436,68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429,71</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101,62%.</w:t>
      </w:r>
    </w:p>
    <w:p w14:paraId="10DBEED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60658E3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lastRenderedPageBreak/>
        <w:t>b) Chỉ tiêu 2. Tỷ trọng công nghiệp - xây dựng và dịch vụ trong GRDP</w:t>
      </w:r>
    </w:p>
    <w:p w14:paraId="330D6FA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5804E4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70,21% trong cơ cấu kinh tế của xã Hòn Đất.</w:t>
      </w:r>
    </w:p>
    <w:p w14:paraId="4648BF8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6FE7A86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253470E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7DB2C2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Hòn Đất</w:t>
      </w:r>
      <w:r w:rsidRPr="00D468BD">
        <w:rPr>
          <w:sz w:val="28"/>
          <w:szCs w:val="28"/>
          <w:lang w:val="vi-VN"/>
        </w:rPr>
        <w:t xml:space="preserve"> là </w:t>
      </w:r>
      <w:r w:rsidRPr="00D468BD">
        <w:rPr>
          <w:sz w:val="28"/>
          <w:szCs w:val="28"/>
          <w:lang w:val="da-DK"/>
        </w:rPr>
        <w:t>38.860</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27.470</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70,69</w:t>
      </w:r>
      <w:r w:rsidRPr="00D468BD">
        <w:rPr>
          <w:sz w:val="28"/>
          <w:szCs w:val="28"/>
          <w:lang w:val="vi-VN"/>
        </w:rPr>
        <w:t>%.</w:t>
      </w:r>
    </w:p>
    <w:p w14:paraId="5E39816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5F27015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766B897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1686C8F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Hòn Đất</w:t>
      </w:r>
      <w:r w:rsidRPr="00D468BD">
        <w:rPr>
          <w:sz w:val="28"/>
          <w:szCs w:val="28"/>
          <w:lang w:val="vi-VN"/>
        </w:rPr>
        <w:t xml:space="preserve"> </w:t>
      </w:r>
      <w:r w:rsidRPr="00D468BD">
        <w:rPr>
          <w:sz w:val="28"/>
          <w:szCs w:val="28"/>
          <w:lang w:val="sv-SE"/>
        </w:rPr>
        <w:t xml:space="preserve">năm 2023 là 60,00 </w:t>
      </w:r>
      <w:r w:rsidRPr="00D468BD">
        <w:rPr>
          <w:sz w:val="28"/>
          <w:szCs w:val="28"/>
          <w:lang w:val="da-DK"/>
        </w:rPr>
        <w:t xml:space="preserve">triệu đồng/người/năm, </w:t>
      </w:r>
      <w:r w:rsidRPr="00D468BD">
        <w:rPr>
          <w:sz w:val="28"/>
          <w:szCs w:val="28"/>
          <w:lang w:val="sv-SE"/>
        </w:rPr>
        <w:t xml:space="preserve">năm 2024 là 65,43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75,00</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4BD99BD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763CE36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18EC746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423B789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Hòn Đất</w:t>
      </w:r>
      <w:r w:rsidRPr="00D468BD">
        <w:rPr>
          <w:sz w:val="28"/>
          <w:szCs w:val="28"/>
          <w:lang w:val="vi-VN"/>
        </w:rPr>
        <w:t xml:space="preserve"> là </w:t>
      </w:r>
      <w:r w:rsidRPr="00D468BD">
        <w:rPr>
          <w:sz w:val="28"/>
          <w:szCs w:val="28"/>
          <w:lang w:val="it-IT"/>
        </w:rPr>
        <w:t>1,31%, trong đó: năm 2023 là 1,68%, năm 2024 là 1,25% và năm 2025 là 1,02%</w:t>
      </w:r>
      <w:r w:rsidRPr="00D468BD">
        <w:rPr>
          <w:sz w:val="28"/>
          <w:szCs w:val="28"/>
          <w:lang w:val="vi-VN"/>
        </w:rPr>
        <w:t>.</w:t>
      </w:r>
    </w:p>
    <w:p w14:paraId="7E8E8136"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3BFFE995"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Hòn Đất</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63B0C16F"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2.9. Đối với xã </w:t>
      </w:r>
      <w:r w:rsidRPr="00D468BD">
        <w:rPr>
          <w:b/>
          <w:bCs/>
          <w:sz w:val="28"/>
          <w:szCs w:val="28"/>
          <w:lang w:val="sv-SE"/>
        </w:rPr>
        <w:t>Kiên Lương</w:t>
      </w:r>
    </w:p>
    <w:p w14:paraId="0EF9A40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2.9.1. Tiêu chuẩn 1. Quy mô dân số</w:t>
      </w:r>
    </w:p>
    <w:p w14:paraId="1A167F2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6C19CAF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Kiên Lương</w:t>
      </w:r>
      <w:r w:rsidRPr="00D468BD">
        <w:rPr>
          <w:sz w:val="28"/>
          <w:szCs w:val="28"/>
          <w:lang w:val="zu-ZA"/>
        </w:rPr>
        <w:t xml:space="preserve"> cung cấp, xã </w:t>
      </w:r>
      <w:r w:rsidRPr="00D468BD">
        <w:rPr>
          <w:sz w:val="28"/>
          <w:szCs w:val="28"/>
          <w:lang w:val="sv-SE"/>
        </w:rPr>
        <w:t>Kiên Lương</w:t>
      </w:r>
      <w:r w:rsidRPr="00D468BD">
        <w:rPr>
          <w:sz w:val="28"/>
          <w:szCs w:val="28"/>
          <w:lang w:val="zu-ZA"/>
        </w:rPr>
        <w:t xml:space="preserve"> có quy mô dân số là </w:t>
      </w:r>
      <w:r w:rsidRPr="00D468BD">
        <w:rPr>
          <w:sz w:val="28"/>
          <w:szCs w:val="28"/>
          <w:lang w:val="sv-SE"/>
        </w:rPr>
        <w:t>58.997</w:t>
      </w:r>
      <w:r w:rsidRPr="00D468BD">
        <w:rPr>
          <w:sz w:val="28"/>
          <w:szCs w:val="28"/>
          <w:lang w:val="da-DK"/>
        </w:rPr>
        <w:t xml:space="preserve"> người, trong đó dân số thường trú là 57.531 người và dân số tạm trú là 1.466 người</w:t>
      </w:r>
      <w:r w:rsidRPr="00D468BD">
        <w:rPr>
          <w:sz w:val="28"/>
          <w:szCs w:val="28"/>
          <w:lang w:val="zu-ZA"/>
        </w:rPr>
        <w:t>.</w:t>
      </w:r>
    </w:p>
    <w:p w14:paraId="348D76D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32143C9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lastRenderedPageBreak/>
        <w:t xml:space="preserve">2.9.2. </w:t>
      </w:r>
      <w:r w:rsidRPr="00D468BD">
        <w:rPr>
          <w:i/>
          <w:iCs/>
          <w:sz w:val="28"/>
          <w:szCs w:val="28"/>
          <w:lang w:val="sv-SE"/>
        </w:rPr>
        <w:t>Tiêu chuẩn 2. Diện tích tự nhiên</w:t>
      </w:r>
    </w:p>
    <w:p w14:paraId="4D645E3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E7E5DA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Kiên Lương</w:t>
      </w:r>
      <w:r w:rsidRPr="00D468BD">
        <w:rPr>
          <w:sz w:val="28"/>
          <w:szCs w:val="28"/>
          <w:lang w:val="zu-ZA"/>
        </w:rPr>
        <w:t xml:space="preserve"> có </w:t>
      </w:r>
      <w:r w:rsidRPr="00D468BD">
        <w:rPr>
          <w:sz w:val="28"/>
          <w:szCs w:val="28"/>
          <w:lang w:val="sv-SE"/>
        </w:rPr>
        <w:t>138,08</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70DAF5E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1B1887E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2.9.3.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722221A"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138304FB" w14:textId="77777777" w:rsidR="00935DAF" w:rsidRPr="00D468BD" w:rsidRDefault="00935DAF" w:rsidP="00935DAF">
      <w:pPr>
        <w:pStyle w:val="NormalWeb"/>
        <w:spacing w:before="120" w:beforeAutospacing="0" w:after="0" w:afterAutospacing="0" w:line="320" w:lineRule="exact"/>
        <w:ind w:firstLine="720"/>
        <w:jc w:val="both"/>
        <w:rPr>
          <w:sz w:val="28"/>
          <w:szCs w:val="28"/>
        </w:rPr>
      </w:pPr>
      <w:r w:rsidRPr="00D468BD">
        <w:rPr>
          <w:sz w:val="28"/>
          <w:szCs w:val="28"/>
        </w:rPr>
        <w:t xml:space="preserve">Theo </w:t>
      </w:r>
      <w:r w:rsidRPr="00D468BD">
        <w:rPr>
          <w:rStyle w:val="Strong"/>
          <w:b w:val="0"/>
          <w:bCs w:val="0"/>
          <w:sz w:val="28"/>
          <w:szCs w:val="28"/>
        </w:rPr>
        <w:t>Quyết định số 676/QĐ-UBND ngày 24/02/2026 của UBND tỉnh An Giang</w:t>
      </w:r>
      <w:r w:rsidRPr="00D468BD">
        <w:rPr>
          <w:sz w:val="28"/>
          <w:szCs w:val="28"/>
        </w:rPr>
        <w:t xml:space="preserve"> về việc phê duyệt điều chỉnh Quy hoạch tỉnh An Giang thời kỳ 2021 - 2030, tầm nhìn đến năm 2050, khu vực </w:t>
      </w:r>
      <w:r w:rsidRPr="00D468BD">
        <w:rPr>
          <w:rStyle w:val="Strong"/>
          <w:b w:val="0"/>
          <w:bCs w:val="0"/>
          <w:sz w:val="28"/>
          <w:szCs w:val="28"/>
        </w:rPr>
        <w:t>xã Kiên Lương</w:t>
      </w:r>
      <w:r w:rsidRPr="00D468BD">
        <w:rPr>
          <w:sz w:val="28"/>
          <w:szCs w:val="28"/>
        </w:rPr>
        <w:t xml:space="preserve"> được xác định là một trong những địa bàn trọng điểm thuộc tiểu vùng ven biển - biên giới phía Tây Nam của tỉnh, có vai trò đặc biệt quan trọng trong phát triển công nghiệp, kinh tế biển - đảo, thương mại dịch vụ và quốc phòng - an ninh.</w:t>
      </w:r>
    </w:p>
    <w:p w14:paraId="2462DA3E" w14:textId="77777777" w:rsidR="00935DAF" w:rsidRPr="00D468BD" w:rsidRDefault="00935DAF" w:rsidP="00935DAF">
      <w:pPr>
        <w:pStyle w:val="NormalWeb"/>
        <w:spacing w:before="120" w:beforeAutospacing="0" w:after="0" w:afterAutospacing="0" w:line="320" w:lineRule="exact"/>
        <w:ind w:firstLine="720"/>
        <w:jc w:val="both"/>
        <w:rPr>
          <w:sz w:val="28"/>
          <w:szCs w:val="28"/>
        </w:rPr>
      </w:pPr>
      <w:r w:rsidRPr="00D468BD">
        <w:rPr>
          <w:sz w:val="28"/>
          <w:szCs w:val="28"/>
        </w:rPr>
        <w:t xml:space="preserve">Xã Kiên Lương được định hướng phát triển đô thị gắn với các trục giao thông liên vùng, kết nối hiệu quả với hệ thống cao tốc và quốc lộ, khai thác lợi thế cảng biển để thúc đẩy logistics, xuất nhập khẩu và kinh tế biển, đồng thời tối ưu hóa sử dụng đất và mở rộng không gian phát triển; hình thành </w:t>
      </w:r>
      <w:r w:rsidRPr="00D468BD">
        <w:rPr>
          <w:rStyle w:val="Strong"/>
          <w:b w:val="0"/>
          <w:bCs w:val="0"/>
          <w:sz w:val="28"/>
          <w:szCs w:val="28"/>
        </w:rPr>
        <w:t xml:space="preserve">trung tâm công nghiệp vật liệu xây dựng, năng lượng tái tạo và logistics biển </w:t>
      </w:r>
      <w:r w:rsidRPr="00D468BD">
        <w:rPr>
          <w:sz w:val="28"/>
          <w:szCs w:val="28"/>
        </w:rPr>
        <w:t>-</w:t>
      </w:r>
      <w:r w:rsidRPr="00D468BD">
        <w:rPr>
          <w:rStyle w:val="Strong"/>
          <w:b w:val="0"/>
          <w:bCs w:val="0"/>
          <w:sz w:val="28"/>
          <w:szCs w:val="28"/>
        </w:rPr>
        <w:t xml:space="preserve"> sông </w:t>
      </w:r>
      <w:r w:rsidRPr="00D468BD">
        <w:rPr>
          <w:sz w:val="28"/>
          <w:szCs w:val="28"/>
        </w:rPr>
        <w:t>-</w:t>
      </w:r>
      <w:r w:rsidRPr="00D468BD">
        <w:rPr>
          <w:rStyle w:val="Strong"/>
          <w:b w:val="0"/>
          <w:bCs w:val="0"/>
          <w:sz w:val="28"/>
          <w:szCs w:val="28"/>
        </w:rPr>
        <w:t xml:space="preserve"> biên giới</w:t>
      </w:r>
      <w:r w:rsidRPr="00D468BD">
        <w:rPr>
          <w:b/>
          <w:bCs/>
          <w:sz w:val="28"/>
          <w:szCs w:val="28"/>
        </w:rPr>
        <w:t>,</w:t>
      </w:r>
      <w:r w:rsidRPr="00D468BD">
        <w:rPr>
          <w:sz w:val="28"/>
          <w:szCs w:val="28"/>
        </w:rPr>
        <w:t xml:space="preserve"> gắn với lợi thế về tài nguyên đá vôi, cảng biển và hệ thống giao thông kết nối quốc tế. Đây là vùng động lực tăng trưởng cao, có khả năng thu hút các dự án quy mô lớn trong lĩnh vực công nghiệp sạch, công nghiệp chế biến, dịch vụ thương mại và du lịch sinh thái biển. Ngoài ra, Kiên Lương còn được định hướng phát triển </w:t>
      </w:r>
      <w:r w:rsidRPr="00D468BD">
        <w:rPr>
          <w:rStyle w:val="Strong"/>
          <w:b w:val="0"/>
          <w:bCs w:val="0"/>
          <w:sz w:val="28"/>
          <w:szCs w:val="28"/>
        </w:rPr>
        <w:t>các khu, điểm du lịch trọng điểm</w:t>
      </w:r>
      <w:r w:rsidRPr="00D468BD">
        <w:rPr>
          <w:sz w:val="28"/>
          <w:szCs w:val="28"/>
        </w:rPr>
        <w:t xml:space="preserve"> như cụm thắng cảnh Hòn Phụ Tử, Hang Moso, Chùa Hang, kết hợp với hệ sinh thái biển - đảo, tạo thành chuỗi điểm đến liên hoàn trong không gian du lịch của tỉnh.</w:t>
      </w:r>
    </w:p>
    <w:p w14:paraId="7F5B33D1"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sv-SE"/>
        </w:rPr>
      </w:pPr>
      <w:r w:rsidRPr="00D468BD">
        <w:rPr>
          <w:sz w:val="28"/>
          <w:szCs w:val="28"/>
        </w:rPr>
        <w:t xml:space="preserve">Theo quy hoạch, xã Kiên Lương giữ vai trò </w:t>
      </w:r>
      <w:r w:rsidRPr="00D468BD">
        <w:rPr>
          <w:rStyle w:val="Strong"/>
          <w:b w:val="0"/>
          <w:bCs w:val="0"/>
          <w:sz w:val="28"/>
          <w:szCs w:val="28"/>
        </w:rPr>
        <w:t>cửa ngõ giao thương quốc tế</w:t>
      </w:r>
      <w:r w:rsidRPr="00D468BD">
        <w:rPr>
          <w:sz w:val="28"/>
          <w:szCs w:val="28"/>
        </w:rPr>
        <w:t xml:space="preserve"> của An Giang, kết nối trực tiếp với Campuchia và các nước trong khu vực Mê Công. Đây là địa bàn chiến lược về </w:t>
      </w:r>
      <w:r w:rsidRPr="00D468BD">
        <w:rPr>
          <w:rStyle w:val="Strong"/>
          <w:b w:val="0"/>
          <w:bCs w:val="0"/>
          <w:sz w:val="28"/>
          <w:szCs w:val="28"/>
        </w:rPr>
        <w:t xml:space="preserve">quốc phòng </w:t>
      </w:r>
      <w:r w:rsidRPr="00D468BD">
        <w:rPr>
          <w:sz w:val="28"/>
          <w:szCs w:val="28"/>
        </w:rPr>
        <w:t>-</w:t>
      </w:r>
      <w:r w:rsidRPr="00D468BD">
        <w:rPr>
          <w:rStyle w:val="Strong"/>
          <w:b w:val="0"/>
          <w:bCs w:val="0"/>
          <w:sz w:val="28"/>
          <w:szCs w:val="28"/>
        </w:rPr>
        <w:t xml:space="preserve"> an ninh</w:t>
      </w:r>
      <w:r w:rsidRPr="00D468BD">
        <w:rPr>
          <w:sz w:val="28"/>
          <w:szCs w:val="28"/>
        </w:rPr>
        <w:t xml:space="preserve">, gắn phát triển kinh tế -- xã hội với củng cố thế trận quốc phòng toàn dân và an ninh nhân dân trên hướng biển, đảo và biên giới. Đồng thời, Kiên Lương còn là </w:t>
      </w:r>
      <w:r w:rsidRPr="00D468BD">
        <w:rPr>
          <w:rStyle w:val="Strong"/>
          <w:b w:val="0"/>
          <w:bCs w:val="0"/>
          <w:sz w:val="28"/>
          <w:szCs w:val="28"/>
        </w:rPr>
        <w:t xml:space="preserve">trung tâm văn hóa </w:t>
      </w:r>
      <w:r w:rsidRPr="00D468BD">
        <w:rPr>
          <w:sz w:val="28"/>
          <w:szCs w:val="28"/>
        </w:rPr>
        <w:t>-</w:t>
      </w:r>
      <w:r w:rsidRPr="00D468BD">
        <w:rPr>
          <w:rStyle w:val="Strong"/>
          <w:b w:val="0"/>
          <w:bCs w:val="0"/>
          <w:sz w:val="28"/>
          <w:szCs w:val="28"/>
        </w:rPr>
        <w:t xml:space="preserve"> xã hội</w:t>
      </w:r>
      <w:r w:rsidRPr="00D468BD">
        <w:rPr>
          <w:sz w:val="28"/>
          <w:szCs w:val="28"/>
        </w:rPr>
        <w:t xml:space="preserve"> của vùng ven biển, nơi hội tụ các hoạt động giáo dục, y tế, dịch vụ công cộng, góp phần nâng cao chất lượng sống của nhân dân. Xã Kiên Lương được xác định là </w:t>
      </w:r>
      <w:r w:rsidRPr="00D468BD">
        <w:rPr>
          <w:rStyle w:val="Strong"/>
          <w:b w:val="0"/>
          <w:bCs w:val="0"/>
          <w:sz w:val="28"/>
          <w:szCs w:val="28"/>
        </w:rPr>
        <w:t xml:space="preserve">hạt nhân phát triển công nghiệp </w:t>
      </w:r>
      <w:r w:rsidRPr="00D468BD">
        <w:rPr>
          <w:sz w:val="28"/>
          <w:szCs w:val="28"/>
        </w:rPr>
        <w:t>-</w:t>
      </w:r>
      <w:r w:rsidRPr="00D468BD">
        <w:rPr>
          <w:rStyle w:val="Strong"/>
          <w:b w:val="0"/>
          <w:bCs w:val="0"/>
          <w:sz w:val="28"/>
          <w:szCs w:val="28"/>
        </w:rPr>
        <w:t xml:space="preserve"> đô thị </w:t>
      </w:r>
      <w:r w:rsidRPr="00D468BD">
        <w:rPr>
          <w:sz w:val="28"/>
          <w:szCs w:val="28"/>
        </w:rPr>
        <w:t>-</w:t>
      </w:r>
      <w:r w:rsidRPr="00D468BD">
        <w:rPr>
          <w:rStyle w:val="Strong"/>
          <w:b w:val="0"/>
          <w:bCs w:val="0"/>
          <w:sz w:val="28"/>
          <w:szCs w:val="28"/>
        </w:rPr>
        <w:t xml:space="preserve"> dịch vụ </w:t>
      </w:r>
      <w:r w:rsidRPr="00D468BD">
        <w:rPr>
          <w:sz w:val="28"/>
          <w:szCs w:val="28"/>
        </w:rPr>
        <w:t>-</w:t>
      </w:r>
      <w:r w:rsidRPr="00D468BD">
        <w:rPr>
          <w:rStyle w:val="Strong"/>
          <w:b w:val="0"/>
          <w:bCs w:val="0"/>
          <w:sz w:val="28"/>
          <w:szCs w:val="28"/>
        </w:rPr>
        <w:t xml:space="preserve"> logistics ven biển</w:t>
      </w:r>
      <w:r w:rsidRPr="00D468BD">
        <w:rPr>
          <w:b/>
          <w:bCs/>
          <w:sz w:val="28"/>
          <w:szCs w:val="28"/>
        </w:rPr>
        <w:t>,</w:t>
      </w:r>
      <w:r w:rsidRPr="00D468BD">
        <w:rPr>
          <w:sz w:val="28"/>
          <w:szCs w:val="28"/>
        </w:rPr>
        <w:t xml:space="preserve"> vừa là trung tâm kinh tế biển mạnh của tỉnh An Giang, vừa là cửa ngõ giao thương chiến lược, đóng vai trò lan tỏa phát triển cho toàn bộ khu vực Tây Bắc của tỉnh.</w:t>
      </w:r>
    </w:p>
    <w:p w14:paraId="68DFDB1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6EE4555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lastRenderedPageBreak/>
        <w:t>2.9.4. Tiêu chuẩn 4. Tỷ lệ quy mô dân số đô thị trên quy mô dân số của đơn vị hành chính</w:t>
      </w:r>
    </w:p>
    <w:p w14:paraId="48AC05D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0A67D06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Kiên Lương</w:t>
      </w:r>
      <w:r w:rsidRPr="00D468BD">
        <w:rPr>
          <w:spacing w:val="2"/>
          <w:sz w:val="28"/>
          <w:szCs w:val="28"/>
          <w:lang w:val="pl-PL"/>
        </w:rPr>
        <w:t xml:space="preserve"> đã được công nhận đạt tiêu chí đô thị loại IV (tại Quyết định số 1116/QĐ-BXD ngày 12/12/2012) được chuyển tiếp thành đô thị </w:t>
      </w:r>
      <w:r w:rsidRPr="00D468BD">
        <w:rPr>
          <w:sz w:val="28"/>
          <w:szCs w:val="28"/>
          <w:lang w:val="sv-SE"/>
        </w:rPr>
        <w:t>Kiên Lương</w:t>
      </w:r>
      <w:r w:rsidRPr="00D468BD">
        <w:rPr>
          <w:spacing w:val="2"/>
          <w:sz w:val="28"/>
          <w:szCs w:val="28"/>
          <w:lang w:val="pl-PL"/>
        </w:rPr>
        <w:t xml:space="preserve"> - đô thị loại III. Theo đó, quy mô dân số tại khu vực đô thị </w:t>
      </w:r>
      <w:r w:rsidRPr="00D468BD">
        <w:rPr>
          <w:sz w:val="28"/>
          <w:szCs w:val="28"/>
          <w:lang w:val="pl-PL"/>
        </w:rPr>
        <w:t>Kiên Lương</w:t>
      </w:r>
      <w:r w:rsidRPr="00D468BD">
        <w:rPr>
          <w:spacing w:val="2"/>
          <w:sz w:val="28"/>
          <w:szCs w:val="28"/>
          <w:lang w:val="pl-PL"/>
        </w:rPr>
        <w:t xml:space="preserve"> đã được công nhận đô thị loại III là 36.490 người, </w:t>
      </w:r>
      <w:r w:rsidRPr="00D468BD">
        <w:rPr>
          <w:iCs/>
          <w:spacing w:val="2"/>
          <w:sz w:val="28"/>
          <w:szCs w:val="28"/>
          <w:lang w:val="sv-SE"/>
        </w:rPr>
        <w:t xml:space="preserve">tỷ lệ quy mô dân số đô thị trên quy mô dân số của </w:t>
      </w:r>
      <w:r w:rsidRPr="00D468BD">
        <w:rPr>
          <w:sz w:val="28"/>
          <w:szCs w:val="28"/>
          <w:lang w:val="pl-PL"/>
        </w:rPr>
        <w:t>Kiên Lương</w:t>
      </w:r>
      <w:r w:rsidRPr="00D468BD">
        <w:rPr>
          <w:iCs/>
          <w:spacing w:val="2"/>
          <w:sz w:val="28"/>
          <w:szCs w:val="28"/>
          <w:lang w:val="sv-SE"/>
        </w:rPr>
        <w:t xml:space="preserve"> đạt 61,85% (</w:t>
      </w:r>
      <w:r w:rsidRPr="00D468BD">
        <w:rPr>
          <w:spacing w:val="2"/>
          <w:sz w:val="28"/>
          <w:szCs w:val="28"/>
          <w:lang w:val="pl-PL"/>
        </w:rPr>
        <w:t>36.490/</w:t>
      </w:r>
      <w:r w:rsidRPr="00D468BD">
        <w:rPr>
          <w:sz w:val="28"/>
          <w:szCs w:val="28"/>
          <w:lang w:val="sv-SE"/>
        </w:rPr>
        <w:t>58.997</w:t>
      </w:r>
      <w:r w:rsidRPr="00D468BD">
        <w:rPr>
          <w:spacing w:val="2"/>
          <w:sz w:val="28"/>
          <w:szCs w:val="28"/>
          <w:lang w:val="zu-ZA"/>
        </w:rPr>
        <w:t xml:space="preserve"> người</w:t>
      </w:r>
      <w:r w:rsidRPr="00D468BD">
        <w:rPr>
          <w:iCs/>
          <w:spacing w:val="2"/>
          <w:sz w:val="28"/>
          <w:szCs w:val="28"/>
          <w:lang w:val="sv-SE"/>
        </w:rPr>
        <w:t>).</w:t>
      </w:r>
    </w:p>
    <w:p w14:paraId="4BB3096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2E7DD77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2.9.5. </w:t>
      </w:r>
      <w:r w:rsidRPr="00D468BD">
        <w:rPr>
          <w:i/>
          <w:iCs/>
          <w:sz w:val="28"/>
          <w:szCs w:val="28"/>
          <w:lang w:val="sv-SE"/>
        </w:rPr>
        <w:t>Tiêu chuẩn 5: Cơ cấu và trình độ phát triển kinh tế - xã hội</w:t>
      </w:r>
    </w:p>
    <w:p w14:paraId="2CC0D36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C7A7C4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01FE2DD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Kiên Lương</w:t>
      </w:r>
      <w:r w:rsidRPr="00D468BD">
        <w:rPr>
          <w:sz w:val="28"/>
          <w:szCs w:val="28"/>
          <w:lang w:val="vi-VN"/>
        </w:rPr>
        <w:t xml:space="preserve"> đạt </w:t>
      </w:r>
      <w:r w:rsidRPr="00D468BD">
        <w:rPr>
          <w:sz w:val="28"/>
          <w:szCs w:val="28"/>
          <w:lang w:val="es-ES"/>
        </w:rPr>
        <w:t>494,09</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es-ES"/>
        </w:rPr>
        <w:t>494,09</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0F319C1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D3E42B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58939E2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2275FA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75,49% trong cơ cấu kinh tế của xã Kiên Lương.</w:t>
      </w:r>
    </w:p>
    <w:p w14:paraId="2B8CDAC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55B14FE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0E53C57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ECBFB1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Kiên Lương</w:t>
      </w:r>
      <w:r w:rsidRPr="00D468BD">
        <w:rPr>
          <w:sz w:val="28"/>
          <w:szCs w:val="28"/>
          <w:lang w:val="vi-VN"/>
        </w:rPr>
        <w:t xml:space="preserve"> là </w:t>
      </w:r>
      <w:r w:rsidRPr="00D468BD">
        <w:rPr>
          <w:sz w:val="28"/>
          <w:szCs w:val="28"/>
          <w:lang w:val="da-DK"/>
        </w:rPr>
        <w:t>39.321</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28.223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71,78</w:t>
      </w:r>
      <w:r w:rsidRPr="00D468BD">
        <w:rPr>
          <w:sz w:val="28"/>
          <w:szCs w:val="28"/>
          <w:lang w:val="vi-VN"/>
        </w:rPr>
        <w:t>%.</w:t>
      </w:r>
    </w:p>
    <w:p w14:paraId="326C816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7AD941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917860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067EB46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Kiên Lương</w:t>
      </w:r>
      <w:r w:rsidRPr="00D468BD">
        <w:rPr>
          <w:sz w:val="28"/>
          <w:szCs w:val="28"/>
          <w:lang w:val="vi-VN"/>
        </w:rPr>
        <w:t xml:space="preserve"> </w:t>
      </w:r>
      <w:r w:rsidRPr="00D468BD">
        <w:rPr>
          <w:sz w:val="28"/>
          <w:szCs w:val="28"/>
          <w:lang w:val="sv-SE"/>
        </w:rPr>
        <w:t xml:space="preserve">năm 2023 </w:t>
      </w:r>
      <w:r w:rsidRPr="00D468BD">
        <w:rPr>
          <w:sz w:val="28"/>
          <w:szCs w:val="28"/>
          <w:lang w:val="sv-SE"/>
        </w:rPr>
        <w:lastRenderedPageBreak/>
        <w:t xml:space="preserve">là 89,25 </w:t>
      </w:r>
      <w:r w:rsidRPr="00D468BD">
        <w:rPr>
          <w:sz w:val="28"/>
          <w:szCs w:val="28"/>
          <w:lang w:val="da-DK"/>
        </w:rPr>
        <w:t xml:space="preserve">triệu đồng/người/năm, </w:t>
      </w:r>
      <w:r w:rsidRPr="00D468BD">
        <w:rPr>
          <w:sz w:val="28"/>
          <w:szCs w:val="28"/>
          <w:lang w:val="sv-SE"/>
        </w:rPr>
        <w:t xml:space="preserve">năm 2024 là 96,69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102,48</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45DBD42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1D666B8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7D37FCF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67EFC71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Kiên Lương</w:t>
      </w:r>
      <w:r w:rsidRPr="00D468BD">
        <w:rPr>
          <w:sz w:val="28"/>
          <w:szCs w:val="28"/>
          <w:lang w:val="vi-VN"/>
        </w:rPr>
        <w:t xml:space="preserve"> là </w:t>
      </w:r>
      <w:r w:rsidRPr="00D468BD">
        <w:rPr>
          <w:sz w:val="28"/>
          <w:szCs w:val="28"/>
          <w:lang w:val="it-IT"/>
        </w:rPr>
        <w:t>1,10%, trong đó: năm 2023 là 1,25%, năm 2024 là 1,09% và năm 2025 là 0,94%</w:t>
      </w:r>
      <w:r w:rsidRPr="00D468BD">
        <w:rPr>
          <w:sz w:val="28"/>
          <w:szCs w:val="28"/>
          <w:lang w:val="vi-VN"/>
        </w:rPr>
        <w:t>.</w:t>
      </w:r>
    </w:p>
    <w:p w14:paraId="74B6F029" w14:textId="77777777" w:rsidR="00935DAF" w:rsidRPr="00D468BD" w:rsidRDefault="00935DAF" w:rsidP="00935DAF">
      <w:pPr>
        <w:spacing w:before="120" w:line="330" w:lineRule="exact"/>
        <w:ind w:firstLine="720"/>
        <w:jc w:val="both"/>
        <w:rPr>
          <w:sz w:val="28"/>
          <w:szCs w:val="28"/>
          <w:lang w:val="da-DK"/>
        </w:rPr>
      </w:pPr>
      <w:r w:rsidRPr="00D468BD">
        <w:rPr>
          <w:sz w:val="28"/>
          <w:szCs w:val="28"/>
          <w:lang w:val="da-DK"/>
        </w:rPr>
        <w:t>- Đánh giá: Đạt.</w:t>
      </w:r>
    </w:p>
    <w:p w14:paraId="2928576C" w14:textId="77777777" w:rsidR="00935DAF" w:rsidRPr="00D468BD" w:rsidRDefault="00935DAF" w:rsidP="00935DAF">
      <w:pPr>
        <w:spacing w:before="120" w:line="33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Kiên Lương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0BAE8DE6" w14:textId="77777777" w:rsidR="00935DAF" w:rsidRPr="00D468BD" w:rsidRDefault="00935DAF" w:rsidP="00935DAF">
      <w:pPr>
        <w:spacing w:before="120" w:line="330" w:lineRule="exact"/>
        <w:ind w:firstLine="720"/>
        <w:jc w:val="both"/>
        <w:rPr>
          <w:b/>
          <w:bCs/>
          <w:iCs/>
          <w:sz w:val="28"/>
          <w:szCs w:val="28"/>
          <w:lang w:val="nb-NO"/>
        </w:rPr>
      </w:pPr>
      <w:r w:rsidRPr="00D468BD">
        <w:rPr>
          <w:b/>
          <w:bCs/>
          <w:iCs/>
          <w:sz w:val="28"/>
          <w:szCs w:val="28"/>
          <w:lang w:val="nb-NO"/>
        </w:rPr>
        <w:t xml:space="preserve">2.10. Đối với xã </w:t>
      </w:r>
      <w:r w:rsidRPr="00D468BD">
        <w:rPr>
          <w:b/>
          <w:bCs/>
          <w:sz w:val="28"/>
          <w:szCs w:val="28"/>
          <w:lang w:val="sv-SE"/>
        </w:rPr>
        <w:t>Ba Chúc</w:t>
      </w:r>
    </w:p>
    <w:p w14:paraId="428664D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Cs/>
          <w:i/>
          <w:sz w:val="28"/>
          <w:szCs w:val="28"/>
          <w:lang w:val="sv-SE"/>
        </w:rPr>
      </w:pPr>
      <w:r w:rsidRPr="00D468BD">
        <w:rPr>
          <w:bCs/>
          <w:i/>
          <w:sz w:val="28"/>
          <w:szCs w:val="28"/>
          <w:lang w:val="sv-SE"/>
        </w:rPr>
        <w:t>2.10.1. Tiêu chuẩn 1. Quy mô dân số</w:t>
      </w:r>
    </w:p>
    <w:p w14:paraId="38D7F72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t>a) Quy định: Từ 21.000 người trở lên.</w:t>
      </w:r>
    </w:p>
    <w:p w14:paraId="50318BF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Ba Chúc</w:t>
      </w:r>
      <w:r w:rsidRPr="00D468BD">
        <w:rPr>
          <w:sz w:val="28"/>
          <w:szCs w:val="28"/>
          <w:lang w:val="zu-ZA"/>
        </w:rPr>
        <w:t xml:space="preserve"> cung cấp, xã </w:t>
      </w:r>
      <w:r w:rsidRPr="00D468BD">
        <w:rPr>
          <w:sz w:val="28"/>
          <w:szCs w:val="28"/>
          <w:lang w:val="sv-SE"/>
        </w:rPr>
        <w:t>Ba Chúc</w:t>
      </w:r>
      <w:r w:rsidRPr="00D468BD">
        <w:rPr>
          <w:sz w:val="28"/>
          <w:szCs w:val="28"/>
          <w:lang w:val="zu-ZA"/>
        </w:rPr>
        <w:t xml:space="preserve"> có quy mô dân số là </w:t>
      </w:r>
      <w:r w:rsidRPr="00D468BD">
        <w:rPr>
          <w:spacing w:val="2"/>
          <w:sz w:val="28"/>
          <w:szCs w:val="28"/>
          <w:lang w:val="zu-ZA"/>
        </w:rPr>
        <w:t>32.996 người, trong đó dân số thường trú là 32.790 người và dân số tạm trú là 206 người</w:t>
      </w:r>
      <w:r w:rsidRPr="00D468BD">
        <w:rPr>
          <w:sz w:val="28"/>
          <w:szCs w:val="28"/>
          <w:lang w:val="zu-ZA"/>
        </w:rPr>
        <w:t>.</w:t>
      </w:r>
    </w:p>
    <w:p w14:paraId="17D2E1F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sz w:val="28"/>
          <w:szCs w:val="28"/>
          <w:lang w:val="zu-ZA"/>
        </w:rPr>
      </w:pPr>
      <w:r w:rsidRPr="00D468BD">
        <w:rPr>
          <w:sz w:val="28"/>
          <w:szCs w:val="28"/>
          <w:lang w:val="zu-ZA"/>
        </w:rPr>
        <w:t>c) Đánh giá: Đạt.</w:t>
      </w:r>
    </w:p>
    <w:p w14:paraId="1034724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i/>
          <w:iCs/>
          <w:sz w:val="28"/>
          <w:szCs w:val="28"/>
          <w:lang w:val="sv-SE"/>
        </w:rPr>
      </w:pPr>
      <w:r w:rsidRPr="00D468BD">
        <w:rPr>
          <w:i/>
          <w:iCs/>
          <w:sz w:val="28"/>
          <w:szCs w:val="28"/>
          <w:shd w:val="clear" w:color="auto" w:fill="FFFFFF"/>
          <w:lang w:val="sv-SE"/>
        </w:rPr>
        <w:t xml:space="preserve">2.10.2. </w:t>
      </w:r>
      <w:r w:rsidRPr="00D468BD">
        <w:rPr>
          <w:i/>
          <w:iCs/>
          <w:sz w:val="28"/>
          <w:szCs w:val="28"/>
          <w:lang w:val="sv-SE"/>
        </w:rPr>
        <w:t>Tiêu chuẩn 2. Diện tích tự nhiên</w:t>
      </w:r>
    </w:p>
    <w:p w14:paraId="4711506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7E458EB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Ba Chúc</w:t>
      </w:r>
      <w:r w:rsidRPr="00D468BD">
        <w:rPr>
          <w:sz w:val="28"/>
          <w:szCs w:val="28"/>
          <w:lang w:val="zu-ZA"/>
        </w:rPr>
        <w:t xml:space="preserve"> có </w:t>
      </w:r>
      <w:r w:rsidRPr="00D468BD">
        <w:rPr>
          <w:sz w:val="28"/>
          <w:szCs w:val="28"/>
          <w:lang w:val="da-DK"/>
        </w:rPr>
        <w:t>70,94</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4D81483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
          <w:bCs/>
          <w:iCs/>
          <w:sz w:val="28"/>
          <w:szCs w:val="28"/>
          <w:lang w:val="sv-SE"/>
        </w:rPr>
      </w:pPr>
      <w:r w:rsidRPr="00D468BD">
        <w:rPr>
          <w:sz w:val="28"/>
          <w:szCs w:val="28"/>
          <w:lang w:val="zu-ZA"/>
        </w:rPr>
        <w:t>c) Đánh giá: Đạt.</w:t>
      </w:r>
    </w:p>
    <w:p w14:paraId="73BC4D4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i/>
          <w:sz w:val="28"/>
          <w:szCs w:val="28"/>
          <w:lang w:val="sv-SE"/>
        </w:rPr>
      </w:pPr>
      <w:r w:rsidRPr="00D468BD">
        <w:rPr>
          <w:i/>
          <w:sz w:val="28"/>
          <w:szCs w:val="28"/>
          <w:lang w:val="sv-SE"/>
        </w:rPr>
        <w:t>2.10.3.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9EE95AF"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30" w:lineRule="exact"/>
        <w:ind w:firstLine="709"/>
        <w:jc w:val="both"/>
        <w:rPr>
          <w:sz w:val="28"/>
          <w:szCs w:val="28"/>
          <w:lang w:val="nl-NL"/>
        </w:rPr>
      </w:pPr>
      <w:r w:rsidRPr="00D468BD">
        <w:rPr>
          <w:sz w:val="28"/>
          <w:szCs w:val="28"/>
          <w:lang w:val="nl-NL"/>
        </w:rPr>
        <w:t>a) Hiện trạng</w:t>
      </w:r>
    </w:p>
    <w:p w14:paraId="70F12739" w14:textId="77777777" w:rsidR="00935DAF" w:rsidRPr="00D468BD" w:rsidRDefault="00935DAF" w:rsidP="00935DAF">
      <w:pPr>
        <w:spacing w:before="120" w:line="340" w:lineRule="exact"/>
        <w:ind w:firstLine="709"/>
        <w:jc w:val="both"/>
        <w:outlineLvl w:val="1"/>
        <w:rPr>
          <w:sz w:val="28"/>
          <w:szCs w:val="28"/>
          <w:lang w:val="es-MX"/>
        </w:rPr>
      </w:pPr>
      <w:r w:rsidRPr="00D468BD">
        <w:rPr>
          <w:sz w:val="28"/>
          <w:szCs w:val="28"/>
          <w:lang w:val="es-MX"/>
        </w:rPr>
        <w:t xml:space="preserve">Theo Quyết định số 676/QĐ-UBND ngày 24/02/2026 của Chủ tịch Ủy ban nhân dân tỉnh An Giang về việc phê duyệt điều chỉnh Quy hoạch tỉnh An Giang thời kỳ 2021 - 2030, tầm nhìn đến năm 2050, xã Ba Chúc (được thành lập trên cơ sở sáp nhập toàn bộ diện tích của thị trấn Ba Chúc, xã Lạc Quới và xã Lê Trì cũ) </w:t>
      </w:r>
      <w:r w:rsidRPr="00D468BD">
        <w:rPr>
          <w:sz w:val="28"/>
          <w:szCs w:val="28"/>
          <w:lang w:val="es-MX"/>
        </w:rPr>
        <w:lastRenderedPageBreak/>
        <w:t>nằm ở khu vực Tiểu vùng phía Tây An Giang. Đây là khu vực hội tụ đầy đủ các điều kiện thuận lợi về vị trí biên giới chiến lược, hạ tầng giao thông và tiềm năng phát triển tổng hợp</w:t>
      </w:r>
      <w:r w:rsidRPr="00387A92">
        <w:rPr>
          <w:sz w:val="28"/>
          <w:szCs w:val="28"/>
          <w:lang w:val="es-MX"/>
        </w:rPr>
        <w:t xml:space="preserve">. Xã Ba Chúc được định vị là đầu </w:t>
      </w:r>
      <w:r w:rsidRPr="00D468BD">
        <w:rPr>
          <w:sz w:val="28"/>
          <w:szCs w:val="28"/>
          <w:lang w:val="es-MX"/>
        </w:rPr>
        <w:t>mối giao thương, giao thông đối ngoại quan trọng của tỉnh An Giang. Địa phương đóng vai trò hạt nhân thúc đẩy giao lưu, hợp tác phát triển kinh tế thương mại mậu dịch giữa Việt Nam - Campuchia nói chung, cũng như giữa tỉnh An Giang với các tỉnh Kandal, Takeo, Kampot nói riêng nhờ vào hệ thống cửa khẩu, lối mở biên giới đất liền và các tuyến hạ tầng kết nối.</w:t>
      </w:r>
    </w:p>
    <w:p w14:paraId="6E7AAEF0"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40" w:lineRule="exact"/>
        <w:ind w:firstLine="709"/>
        <w:jc w:val="both"/>
        <w:rPr>
          <w:sz w:val="28"/>
          <w:szCs w:val="28"/>
          <w:lang w:val="sv-SE"/>
        </w:rPr>
      </w:pPr>
      <w:r w:rsidRPr="00D468BD">
        <w:rPr>
          <w:sz w:val="28"/>
          <w:szCs w:val="28"/>
          <w:lang w:val="es-MX"/>
        </w:rPr>
        <w:t>Bên cạnh chức năng giao thương quốc tế thuộc Hành lang kinh tế - xã hội biên giới, xã Ba Chúc còn nằm trên Trục phía Bắc và Trục Đông Tây, giữ vai trò xương sống liên kết đa chiều giữa đô thị, vùng nông thôn sinh thái, giúp điều phối không gian và nâng cao hiệu quả hạ tầng logistics. Trong định hướng phát triển không gian, xã Ba Chúc là một trong những trung tâm du lịch đặc thù của tỉnh, kết hợp hài hòa giữa du lịch sinh thái vùng Bảy Núi, du lịch hành hương văn hóa tín ngưỡng chất lượng cao và tuyến du lịch kết nối xuyên biên giới. Ngoài ra, khu vực này còn giữ vai trò chiến lược về quốc phòng - an ninh, là phòng tuyến hợp tác vững chắc vùng biên giới Tây Nam, đồng thời là trọng điểm đầu tư hạ tầng nông thôn bền vững và an sinh xã hội thông qua mô hình “Điểm sáng văn hóa biên giới” và các Chương trình mục tiêu quốc gia.</w:t>
      </w:r>
    </w:p>
    <w:p w14:paraId="7396297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noProof/>
          <w:spacing w:val="-2"/>
          <w:sz w:val="28"/>
          <w:szCs w:val="28"/>
          <w:lang w:val="sv-SE"/>
        </w:rPr>
        <w:t>b) Đánh giá: Đạt.</w:t>
      </w:r>
    </w:p>
    <w:p w14:paraId="62C2ADC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
          <w:sz w:val="28"/>
          <w:szCs w:val="28"/>
          <w:lang w:val="sv-SE"/>
        </w:rPr>
      </w:pPr>
      <w:r w:rsidRPr="00D468BD">
        <w:rPr>
          <w:i/>
          <w:sz w:val="28"/>
          <w:szCs w:val="28"/>
          <w:lang w:val="sv-SE"/>
        </w:rPr>
        <w:t>2.10.4. Tiêu chuẩn 4. Tỷ lệ quy mô dân số đô thị trên quy mô dân số của đơn vị hành chính</w:t>
      </w:r>
    </w:p>
    <w:p w14:paraId="6192620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50% trở lên.</w:t>
      </w:r>
    </w:p>
    <w:p w14:paraId="47C73DC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pl-PL"/>
        </w:rPr>
        <w:t>Ba Chúc</w:t>
      </w:r>
      <w:r w:rsidRPr="00D468BD">
        <w:rPr>
          <w:spacing w:val="2"/>
          <w:sz w:val="28"/>
          <w:szCs w:val="28"/>
          <w:lang w:val="pl-PL"/>
        </w:rPr>
        <w:t xml:space="preserve"> đã được công nhận đạt tiêu chí đô thị loại V (tại Quyết định số 2508/QĐ-UBND ngày 08/9/2016) được chuyển tiếp thành đô thị </w:t>
      </w:r>
      <w:r w:rsidRPr="00D468BD">
        <w:rPr>
          <w:sz w:val="28"/>
          <w:szCs w:val="28"/>
          <w:lang w:val="pl-PL"/>
        </w:rPr>
        <w:t>Ba Chúc</w:t>
      </w:r>
      <w:r w:rsidRPr="00D468BD">
        <w:rPr>
          <w:spacing w:val="2"/>
          <w:sz w:val="28"/>
          <w:szCs w:val="28"/>
          <w:lang w:val="pl-PL"/>
        </w:rPr>
        <w:t xml:space="preserve"> - đô thị loại III. Theo đó, quy mô dân số tại khu vực đô thị </w:t>
      </w:r>
      <w:r w:rsidRPr="00D468BD">
        <w:rPr>
          <w:sz w:val="28"/>
          <w:szCs w:val="28"/>
          <w:lang w:val="pl-PL"/>
        </w:rPr>
        <w:t>Ba Chúc</w:t>
      </w:r>
      <w:r w:rsidRPr="00D468BD">
        <w:rPr>
          <w:spacing w:val="2"/>
          <w:sz w:val="28"/>
          <w:szCs w:val="28"/>
          <w:lang w:val="pl-PL"/>
        </w:rPr>
        <w:t xml:space="preserve"> đã được công nhận đô thị loại III là 19.512 người, </w:t>
      </w:r>
      <w:r w:rsidRPr="00D468BD">
        <w:rPr>
          <w:iCs/>
          <w:spacing w:val="2"/>
          <w:sz w:val="28"/>
          <w:szCs w:val="28"/>
          <w:lang w:val="sv-SE"/>
        </w:rPr>
        <w:t xml:space="preserve">tỷ lệ quy mô dân số đô thị trên quy mô dân số của </w:t>
      </w:r>
      <w:r w:rsidRPr="00D468BD">
        <w:rPr>
          <w:sz w:val="28"/>
          <w:szCs w:val="28"/>
          <w:lang w:val="pl-PL"/>
        </w:rPr>
        <w:t>Ba Chúc</w:t>
      </w:r>
      <w:r w:rsidRPr="00D468BD">
        <w:rPr>
          <w:iCs/>
          <w:spacing w:val="2"/>
          <w:sz w:val="28"/>
          <w:szCs w:val="28"/>
          <w:lang w:val="sv-SE"/>
        </w:rPr>
        <w:t xml:space="preserve"> đạt 59,13% (</w:t>
      </w:r>
      <w:r w:rsidRPr="00D468BD">
        <w:rPr>
          <w:spacing w:val="2"/>
          <w:sz w:val="28"/>
          <w:szCs w:val="28"/>
          <w:lang w:val="pl-PL"/>
        </w:rPr>
        <w:t>19.512/</w:t>
      </w:r>
      <w:r w:rsidRPr="00D468BD">
        <w:rPr>
          <w:spacing w:val="2"/>
          <w:sz w:val="28"/>
          <w:szCs w:val="28"/>
          <w:lang w:val="zu-ZA"/>
        </w:rPr>
        <w:t>32.996 người</w:t>
      </w:r>
      <w:r w:rsidRPr="00D468BD">
        <w:rPr>
          <w:iCs/>
          <w:spacing w:val="2"/>
          <w:sz w:val="28"/>
          <w:szCs w:val="28"/>
          <w:lang w:val="sv-SE"/>
        </w:rPr>
        <w:t>).</w:t>
      </w:r>
    </w:p>
    <w:p w14:paraId="4199943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sz w:val="28"/>
          <w:szCs w:val="28"/>
          <w:lang w:val="zu-ZA"/>
        </w:rPr>
        <w:t>c) Đánh giá: Đạt.</w:t>
      </w:r>
    </w:p>
    <w:p w14:paraId="3BD8FB0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
          <w:iCs/>
          <w:sz w:val="28"/>
          <w:szCs w:val="28"/>
          <w:lang w:val="sv-SE"/>
        </w:rPr>
      </w:pPr>
      <w:r w:rsidRPr="00D468BD">
        <w:rPr>
          <w:i/>
          <w:iCs/>
          <w:sz w:val="28"/>
          <w:szCs w:val="28"/>
          <w:shd w:val="clear" w:color="auto" w:fill="FFFFFF"/>
          <w:lang w:val="sv-SE"/>
        </w:rPr>
        <w:t xml:space="preserve">2.10.5. </w:t>
      </w:r>
      <w:r w:rsidRPr="00D468BD">
        <w:rPr>
          <w:i/>
          <w:iCs/>
          <w:sz w:val="28"/>
          <w:szCs w:val="28"/>
          <w:lang w:val="sv-SE"/>
        </w:rPr>
        <w:t>Tiêu chuẩn 5: Cơ cấu và trình độ phát triển kinh tế - xã hội</w:t>
      </w:r>
    </w:p>
    <w:p w14:paraId="0E22C94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678FA5A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0CD36FE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pl-PL"/>
        </w:rPr>
        <w:t>Ba Chúc</w:t>
      </w:r>
      <w:r w:rsidRPr="00D468BD">
        <w:rPr>
          <w:sz w:val="28"/>
          <w:szCs w:val="28"/>
          <w:lang w:val="vi-VN"/>
        </w:rPr>
        <w:t xml:space="preserve"> đạt </w:t>
      </w:r>
      <w:r w:rsidRPr="00D468BD">
        <w:rPr>
          <w:sz w:val="28"/>
          <w:szCs w:val="28"/>
          <w:lang w:val="it-IT"/>
        </w:rPr>
        <w:t>221,70</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221,70</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 xml:space="preserve">Tỷ lệ tổng thu ngân sách địa phương với tổng chi ngân sách địa phương </w:t>
      </w:r>
      <w:r w:rsidRPr="00D468BD">
        <w:rPr>
          <w:sz w:val="28"/>
          <w:szCs w:val="28"/>
          <w:lang w:val="sv-SE"/>
        </w:rPr>
        <w:lastRenderedPageBreak/>
        <w:t>trên địa bàn</w:t>
      </w:r>
      <w:r w:rsidRPr="00D468BD">
        <w:rPr>
          <w:sz w:val="28"/>
          <w:szCs w:val="28"/>
          <w:lang w:val="vi-VN"/>
        </w:rPr>
        <w:t xml:space="preserve"> đạt 100%.</w:t>
      </w:r>
    </w:p>
    <w:p w14:paraId="2678E88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zu-ZA"/>
        </w:rPr>
        <w:t>- Đánh giá: Đạt.</w:t>
      </w:r>
    </w:p>
    <w:p w14:paraId="077C72C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4C4D2FC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 xml:space="preserve">70% trở lên </w:t>
      </w:r>
      <w:r w:rsidRPr="00D468BD">
        <w:rPr>
          <w:i/>
          <w:iCs/>
          <w:sz w:val="28"/>
          <w:szCs w:val="28"/>
          <w:lang w:val="sv-SE"/>
        </w:rPr>
        <w:t>(áp dụng yếu tố đặc thù của đơn vị hành chính đô thị có đường biên giới quốc gia trên đất liền theo quy định tại khoản 1 Điều 6 Nghị quyết số 112/2025/UBTVQH15, chỉ tiêu tỷ trọng công nghiệp - xây dựng và dịch vụ trong GRDP đạt từ 49% trở lên)</w:t>
      </w:r>
      <w:r w:rsidRPr="00D468BD">
        <w:rPr>
          <w:bCs/>
          <w:iCs/>
          <w:sz w:val="28"/>
          <w:szCs w:val="28"/>
          <w:lang w:val="sv-SE"/>
        </w:rPr>
        <w:t>.</w:t>
      </w:r>
    </w:p>
    <w:p w14:paraId="482F21E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GRDP chiếm 50,20% trong cơ cấu kinh tế của xã </w:t>
      </w:r>
      <w:r w:rsidRPr="00D468BD">
        <w:rPr>
          <w:sz w:val="28"/>
          <w:szCs w:val="28"/>
          <w:lang w:val="pl-PL"/>
        </w:rPr>
        <w:t>Ba Chúc</w:t>
      </w:r>
      <w:r w:rsidRPr="00D468BD">
        <w:rPr>
          <w:sz w:val="28"/>
          <w:szCs w:val="28"/>
          <w:lang w:val="sv-SE"/>
        </w:rPr>
        <w:t>.</w:t>
      </w:r>
    </w:p>
    <w:p w14:paraId="5333E29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887E47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6054728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 xml:space="preserve">70% trở lên </w:t>
      </w:r>
      <w:r w:rsidRPr="00D468BD">
        <w:rPr>
          <w:i/>
          <w:iCs/>
          <w:sz w:val="28"/>
          <w:szCs w:val="28"/>
          <w:lang w:val="sv-SE"/>
        </w:rPr>
        <w:t>(áp dụng yếu tố đặc thù của đơn vị hành chính đô thị có đường biên giới quốc gia trên đất liền theo quy định tại khoản 1 Điều 6 Nghị quyết số 112/2025/UBTVQH15, chỉ tiêu tỷ lệ lao động phi nông nghiệp đạt từ 49% trở lên)</w:t>
      </w:r>
      <w:r w:rsidRPr="00D468BD">
        <w:rPr>
          <w:bCs/>
          <w:iCs/>
          <w:sz w:val="28"/>
          <w:szCs w:val="28"/>
          <w:lang w:val="sv-SE"/>
        </w:rPr>
        <w:t>.</w:t>
      </w:r>
    </w:p>
    <w:p w14:paraId="22B9D7C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pl-PL"/>
        </w:rPr>
        <w:t>Ba Chúc</w:t>
      </w:r>
      <w:r w:rsidRPr="00D468BD">
        <w:rPr>
          <w:sz w:val="28"/>
          <w:szCs w:val="28"/>
          <w:lang w:val="vi-VN"/>
        </w:rPr>
        <w:t xml:space="preserve"> là </w:t>
      </w:r>
      <w:r w:rsidRPr="00D468BD">
        <w:rPr>
          <w:sz w:val="28"/>
          <w:szCs w:val="28"/>
          <w:lang w:val="da-DK"/>
        </w:rPr>
        <w:t>15.652</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10.491</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67,03</w:t>
      </w:r>
      <w:r w:rsidRPr="00D468BD">
        <w:rPr>
          <w:sz w:val="28"/>
          <w:szCs w:val="28"/>
          <w:lang w:val="vi-VN"/>
        </w:rPr>
        <w:t>%.</w:t>
      </w:r>
    </w:p>
    <w:p w14:paraId="4E98562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452E9E2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875A1D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43CEC25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pl-PL"/>
        </w:rPr>
        <w:t>Ba Chúc</w:t>
      </w:r>
      <w:r w:rsidRPr="00D468BD">
        <w:rPr>
          <w:sz w:val="28"/>
          <w:szCs w:val="28"/>
          <w:lang w:val="sv-SE"/>
        </w:rPr>
        <w:t xml:space="preserve"> </w:t>
      </w:r>
      <w:r w:rsidRPr="00D468BD">
        <w:rPr>
          <w:sz w:val="28"/>
          <w:szCs w:val="28"/>
          <w:lang w:val="it-IT"/>
        </w:rPr>
        <w:t xml:space="preserve">năm 2023 là 61,22 </w:t>
      </w:r>
      <w:r w:rsidRPr="00D468BD">
        <w:rPr>
          <w:sz w:val="28"/>
          <w:szCs w:val="28"/>
          <w:lang w:val="da-DK"/>
        </w:rPr>
        <w:t xml:space="preserve">triệu đồng/người/năm, </w:t>
      </w:r>
      <w:r w:rsidRPr="00D468BD">
        <w:rPr>
          <w:sz w:val="28"/>
          <w:szCs w:val="28"/>
          <w:lang w:val="it-IT"/>
        </w:rPr>
        <w:t xml:space="preserve">năm 2024 là 62,79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75,5</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6E0292D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73C933E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8D8018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 xml:space="preserve">) </w:t>
      </w:r>
      <w:r w:rsidRPr="00D468BD">
        <w:rPr>
          <w:i/>
          <w:iCs/>
          <w:sz w:val="28"/>
          <w:szCs w:val="28"/>
          <w:lang w:val="sv-SE"/>
        </w:rPr>
        <w:t>(áp dụng yếu tố đặc thù của đơn vị hành chính đô thị có đường biên giới quốc gia trên đất liền theo quy định tại khoản 1 Điều 6 Nghị quyết số 112/2025/UBTVQH15, chỉ tiêu tỷ lệ hộ nghèo năm 2023 là 2,21</w:t>
      </w:r>
      <w:r w:rsidRPr="00D468BD">
        <w:rPr>
          <w:i/>
          <w:iCs/>
          <w:spacing w:val="-4"/>
          <w:sz w:val="28"/>
          <w:szCs w:val="28"/>
          <w:lang w:val="da-DK"/>
        </w:rPr>
        <w:t xml:space="preserve">%, </w:t>
      </w:r>
      <w:r w:rsidRPr="00D468BD">
        <w:rPr>
          <w:i/>
          <w:iCs/>
          <w:sz w:val="28"/>
          <w:szCs w:val="28"/>
          <w:lang w:val="sv-SE"/>
        </w:rPr>
        <w:t>năm 2024 là 1,65</w:t>
      </w:r>
      <w:r w:rsidRPr="00D468BD">
        <w:rPr>
          <w:i/>
          <w:iCs/>
          <w:spacing w:val="-4"/>
          <w:sz w:val="28"/>
          <w:szCs w:val="28"/>
          <w:lang w:val="da-DK"/>
        </w:rPr>
        <w:t xml:space="preserve">%, </w:t>
      </w:r>
      <w:r w:rsidRPr="00D468BD">
        <w:rPr>
          <w:i/>
          <w:iCs/>
          <w:sz w:val="28"/>
          <w:szCs w:val="28"/>
          <w:lang w:val="sv-SE"/>
        </w:rPr>
        <w:t>năm 2025 là 1,34</w:t>
      </w:r>
      <w:r w:rsidRPr="00D468BD">
        <w:rPr>
          <w:i/>
          <w:iCs/>
          <w:spacing w:val="-4"/>
          <w:sz w:val="28"/>
          <w:szCs w:val="28"/>
          <w:lang w:val="da-DK"/>
        </w:rPr>
        <w:t>%</w:t>
      </w:r>
      <w:r w:rsidRPr="00D468BD">
        <w:rPr>
          <w:i/>
          <w:iCs/>
          <w:sz w:val="28"/>
          <w:szCs w:val="28"/>
          <w:lang w:val="sv-SE"/>
        </w:rPr>
        <w:t>)</w:t>
      </w:r>
      <w:r w:rsidRPr="00D468BD">
        <w:rPr>
          <w:sz w:val="28"/>
          <w:szCs w:val="28"/>
          <w:lang w:val="sv-SE"/>
        </w:rPr>
        <w:t>.</w:t>
      </w:r>
    </w:p>
    <w:p w14:paraId="61BE5F5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pl-PL"/>
        </w:rPr>
        <w:t>Ba Chúc</w:t>
      </w:r>
      <w:r w:rsidRPr="00D468BD">
        <w:rPr>
          <w:sz w:val="28"/>
          <w:szCs w:val="28"/>
          <w:lang w:val="vi-VN"/>
        </w:rPr>
        <w:t xml:space="preserve"> là </w:t>
      </w:r>
      <w:r w:rsidRPr="00D468BD">
        <w:rPr>
          <w:sz w:val="28"/>
          <w:szCs w:val="28"/>
          <w:lang w:val="it-IT"/>
        </w:rPr>
        <w:t>1,71%, trong đó: năm 2023 là 2,19%, năm 2024 là 1,64% và năm 2025 là 1,31%</w:t>
      </w:r>
      <w:r w:rsidRPr="00D468BD">
        <w:rPr>
          <w:sz w:val="28"/>
          <w:szCs w:val="28"/>
          <w:lang w:val="vi-VN"/>
        </w:rPr>
        <w:t>.</w:t>
      </w:r>
    </w:p>
    <w:p w14:paraId="5F5C969F"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7E0B41ED"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lastRenderedPageBreak/>
        <w:t>* Đánh giá chung:</w:t>
      </w:r>
      <w:r w:rsidRPr="00D468BD">
        <w:rPr>
          <w:sz w:val="28"/>
          <w:szCs w:val="28"/>
          <w:lang w:val="da-DK"/>
        </w:rPr>
        <w:t xml:space="preserve"> Xã </w:t>
      </w:r>
      <w:r w:rsidRPr="00D468BD">
        <w:rPr>
          <w:sz w:val="28"/>
          <w:szCs w:val="28"/>
          <w:lang w:val="pl-PL"/>
        </w:rPr>
        <w:t>Ba Chúc</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10ED1E15"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2.11. Đối với xã </w:t>
      </w:r>
      <w:r w:rsidRPr="00D468BD">
        <w:rPr>
          <w:b/>
          <w:bCs/>
          <w:sz w:val="28"/>
          <w:szCs w:val="28"/>
          <w:lang w:val="sv-SE"/>
        </w:rPr>
        <w:t>Thoại Sơn</w:t>
      </w:r>
    </w:p>
    <w:p w14:paraId="73A7BE3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2.11.1. Tiêu chuẩn 1. Quy mô dân số</w:t>
      </w:r>
    </w:p>
    <w:p w14:paraId="0538C20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6D78918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Thoại Sơn</w:t>
      </w:r>
      <w:r w:rsidRPr="00D468BD">
        <w:rPr>
          <w:sz w:val="28"/>
          <w:szCs w:val="28"/>
          <w:lang w:val="zu-ZA"/>
        </w:rPr>
        <w:t xml:space="preserve"> cung cấp, xã </w:t>
      </w:r>
      <w:r w:rsidRPr="00D468BD">
        <w:rPr>
          <w:sz w:val="28"/>
          <w:szCs w:val="28"/>
          <w:lang w:val="sv-SE"/>
        </w:rPr>
        <w:t>Thoại Sơn</w:t>
      </w:r>
      <w:r w:rsidRPr="00D468BD">
        <w:rPr>
          <w:sz w:val="28"/>
          <w:szCs w:val="28"/>
          <w:lang w:val="zu-ZA"/>
        </w:rPr>
        <w:t xml:space="preserve"> có quy mô dân số là </w:t>
      </w:r>
      <w:r w:rsidRPr="00D468BD">
        <w:rPr>
          <w:spacing w:val="2"/>
          <w:sz w:val="28"/>
          <w:szCs w:val="28"/>
          <w:lang w:val="sv-SE"/>
        </w:rPr>
        <w:t>52.651</w:t>
      </w:r>
      <w:r w:rsidRPr="00D468BD">
        <w:rPr>
          <w:spacing w:val="2"/>
          <w:sz w:val="28"/>
          <w:szCs w:val="28"/>
          <w:lang w:val="da-DK"/>
        </w:rPr>
        <w:t xml:space="preserve"> người, trong đó dân số thường trú là 52.516 người và dân số tạm trú là 135 người</w:t>
      </w:r>
      <w:r w:rsidRPr="00D468BD">
        <w:rPr>
          <w:sz w:val="28"/>
          <w:szCs w:val="28"/>
          <w:lang w:val="zu-ZA"/>
        </w:rPr>
        <w:t>.</w:t>
      </w:r>
    </w:p>
    <w:p w14:paraId="45740C7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100DEC3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2.11.2. </w:t>
      </w:r>
      <w:r w:rsidRPr="00D468BD">
        <w:rPr>
          <w:i/>
          <w:iCs/>
          <w:sz w:val="28"/>
          <w:szCs w:val="28"/>
          <w:lang w:val="sv-SE"/>
        </w:rPr>
        <w:t>Tiêu chuẩn 2. Diện tích tự nhiên</w:t>
      </w:r>
    </w:p>
    <w:p w14:paraId="012CF24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3457228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Thoại Sơn</w:t>
      </w:r>
      <w:r w:rsidRPr="00D468BD">
        <w:rPr>
          <w:sz w:val="28"/>
          <w:szCs w:val="28"/>
          <w:lang w:val="zu-ZA"/>
        </w:rPr>
        <w:t xml:space="preserve"> có </w:t>
      </w:r>
      <w:r w:rsidRPr="00D468BD">
        <w:rPr>
          <w:sz w:val="28"/>
          <w:szCs w:val="28"/>
          <w:lang w:val="sv-SE"/>
        </w:rPr>
        <w:t>68,91</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0DD53AC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483C316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2.11.3.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483F32F6"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3B92EBE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Theo Đồ án Quy hoạch xây dựng vùng huyện Thoại Sơn đến năm 2040, tầm nhìn đến năm 2050, khu vực xã Thoại Sơn ngày nay thuộc cực phát triển trung tâm của huyện Thoại Sơn cũ, được định hướng là trung tâm hành chính, chính trị, kinh tế, văn hóa, giáo dục, y tế và đầu mối giao thương của toàn huyện. Với hạt nhân là khu vực đô thị Núi Sập trước đây cùng hệ thống giao thông kết nối thuận lợi thông qua các tuyến Đường tỉnh 943, Đường tỉnh 947, Đường tỉnh 960 và mạng lưới giao thông liên vùng, khu vực này giữ vai trò là trung tâm phát triển thương mại, dịch vụ, công nghiệp - tiểu thủ công nghiệp và logistics phục vụ khu vực phía Đông tỉnh An Giang. Đồng thời, đây cũng là vùng có điều kiện thuận lợi để phát triển đô thị gắn với các không gian sinh thái đặc trưng của vùng Bảy Núi và Tứ giác Long Xuyên, tạo động lực thúc đẩy quá trình đô thị hóa, chuyển dịch cơ cấu kinh tế và phát triển bền vững của toàn huyện Thoại Sơn cũ.</w:t>
      </w:r>
    </w:p>
    <w:p w14:paraId="0E718D6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 xml:space="preserve">Bên cạnh lợi thế về vị trí địa lý và hạ tầng giao thông, xã Thoại Sơn còn là trung tâm hội tụ các thiết chế hành chính, giáo dục, y tế, văn hóa, thể dục thể thao và thương mại của địa phương; đồng thời sở hữu nhiều tiềm năng nổi bật để phát triển du lịch lịch sử, văn hóa, tâm linh và sinh thái với các giá trị đặc sắc như Khu lưu niệm Thoại Ngọc Hầu, quần thể Núi Sập - hồ Ông Thoại, khu di tích quốc gia đặc biệt Óc Eo - Ba Thê cùng hệ thống cảnh quan núi, hồ và đồng bằng đặc trưng. Đây cũng là vùng sản xuất nông nghiệp trọng điểm của huyện Thoại Sơn cũ, phát </w:t>
      </w:r>
      <w:r w:rsidRPr="00D468BD">
        <w:rPr>
          <w:sz w:val="28"/>
          <w:szCs w:val="28"/>
          <w:lang w:val="nb-NO"/>
        </w:rPr>
        <w:lastRenderedPageBreak/>
        <w:t>triển theo hướng nông nghiệp ứng dụng công nghệ cao, chuyên canh lúa chất lượng cao, cây màu, chăn nuôi và nuôi trồng thủy sản, gắn với công nghiệp chế biến và chuỗi giá trị nông sản.</w:t>
      </w:r>
    </w:p>
    <w:p w14:paraId="354BA6D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Theo Quy hoạch tỉnh An Giang thời kỳ 2021 - 2030, tầm nhìn đến năm 2050 được phê duyệt tại Quyết định số 676/QĐ-UBND ngày 24/02/2026 của Ủy ban nhân dân tỉnh An Giang, xã Thoại Sơn nằm trong tiểu vùng phát triển phía Đông của tỉnh An Giang, được xác định là một trong những cực tăng trưởng quan trọng của tỉnh, giữ vai trò trung tâm phát triển nông nghiệp công nghệ cao tích hợp của vùng Đồng bằng sông Cửu Long. Khu vực này được định hướng trở thành hạt nhân nghiên cứu, chuyển giao khoa học công nghệ, phát triển giống cây trồng, vật nuôi, công nghệ sinh học và công nghiệp chế biến nông sản hiện đại; đồng thời là trung tâm phát triển thương mại, dịch vụ, du lịch và đô thị của khu vực phía Đông tỉnh. Trên cơ sở phát huy lợi thế về vị trí trung tâm, hệ thống kết cấu hạ tầng đồng bộ, mạng lưới giao thông kết nối thuận lợi và quỹ đất phát triển đô thị, xã Thoại Sơn được định hướng xây dựng theo mô hình đô thị hiện đại, xanh, thông minh, phát triển hài hòa giữa đô thị, công nghiệp, dịch vụ, du lịch và nông nghiệp sinh thái; tập trung đầu tư hoàn thiện hệ thống hạ tầng kỹ thuật, hạ tầng xã hội, nâng cao chất lượng các công trình giáo dục, y tế, văn hóa, đồng thời bảo tồn và phát huy các giá trị di sản văn hóa Óc Eo - Ba Thê và cảnh quan đặc trưng vùng Bảy Núi gắn với phát triển du lịch bền vững.</w:t>
      </w:r>
    </w:p>
    <w:p w14:paraId="324CD6A2"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sv-SE"/>
        </w:rPr>
      </w:pPr>
      <w:r w:rsidRPr="00D468BD">
        <w:rPr>
          <w:sz w:val="28"/>
          <w:szCs w:val="28"/>
          <w:lang w:val="nb-NO"/>
        </w:rPr>
        <w:t>Đồng thời, theo định hướng phát triển không gian đô thị của tỉnh, cụm đô thị Núi Sập (trước đây gồm thị trấn Núi Sập và các xã Bình Thành, Thoại Giang, Định Thành) tiếp tục được xác định là hạt nhân phát triển đô thị của khu vực Thoại Sơn, từng bước hoàn thiện các tiêu chí đô thị theo quy hoạch, nâng cao chất lượng hạ tầng kỹ thuật, hạ tầng xã hội và năng lực cung cấp các dịch vụ công, tạo tiền đề xây dựng khu vực Thoại Sơn trở thành đô thị phát triển theo hướng văn minh, hiện đại, là trung tâm kinh tế - văn hóa - dịch vụ quan trọng của phía Đông tỉnh An Giang trong giai đoạn tiếp theo.</w:t>
      </w:r>
    </w:p>
    <w:p w14:paraId="48D2CBB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59DEBEB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2.11.4. Tiêu chuẩn 4. Tỷ lệ quy mô dân số đô thị trên quy mô dân số của đơn vị hành chính</w:t>
      </w:r>
    </w:p>
    <w:p w14:paraId="51466C8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15BD99C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Pr="00D468BD">
        <w:rPr>
          <w:spacing w:val="-4"/>
          <w:sz w:val="28"/>
          <w:szCs w:val="28"/>
          <w:lang w:val="sv-SE"/>
        </w:rPr>
        <w:t>Núi Sập</w:t>
      </w:r>
      <w:r w:rsidRPr="00D468BD">
        <w:rPr>
          <w:spacing w:val="-4"/>
          <w:sz w:val="28"/>
          <w:szCs w:val="28"/>
          <w:lang w:val="pl-PL"/>
        </w:rPr>
        <w:t xml:space="preserve"> đã được công nhận đạt tiêu chí đô thị loại IV (tại Quyết định số 13/QĐ-BXD ngày 12/01/2016) được chuyển tiếp thành đô thị Thoại Sơn - đô thị loại III. Theo đó, quy mô dân số tại khu vực đô thị Thoại Sơn đã được công nhận đô thị loại III là 26.502 người, </w:t>
      </w:r>
      <w:r w:rsidRPr="00D468BD">
        <w:rPr>
          <w:iCs/>
          <w:spacing w:val="-4"/>
          <w:sz w:val="28"/>
          <w:szCs w:val="28"/>
          <w:lang w:val="sv-SE"/>
        </w:rPr>
        <w:t xml:space="preserve">tỷ lệ quy mô dân số đô thị trên quy mô dân số của </w:t>
      </w:r>
      <w:r w:rsidRPr="00D468BD">
        <w:rPr>
          <w:spacing w:val="-4"/>
          <w:sz w:val="28"/>
          <w:szCs w:val="28"/>
          <w:lang w:val="pl-PL"/>
        </w:rPr>
        <w:t>Thoại Sơn</w:t>
      </w:r>
      <w:r w:rsidRPr="00D468BD">
        <w:rPr>
          <w:iCs/>
          <w:spacing w:val="-4"/>
          <w:sz w:val="28"/>
          <w:szCs w:val="28"/>
          <w:lang w:val="sv-SE"/>
        </w:rPr>
        <w:t xml:space="preserve"> đạt 50,34% (</w:t>
      </w:r>
      <w:r w:rsidRPr="00D468BD">
        <w:rPr>
          <w:spacing w:val="-4"/>
          <w:sz w:val="28"/>
          <w:szCs w:val="28"/>
          <w:lang w:val="pl-PL"/>
        </w:rPr>
        <w:t>26.502/</w:t>
      </w:r>
      <w:r w:rsidRPr="00D468BD">
        <w:rPr>
          <w:spacing w:val="-4"/>
          <w:sz w:val="28"/>
          <w:szCs w:val="28"/>
          <w:lang w:val="sv-SE"/>
        </w:rPr>
        <w:t>52.651</w:t>
      </w:r>
      <w:r w:rsidRPr="00D468BD">
        <w:rPr>
          <w:spacing w:val="-4"/>
          <w:sz w:val="28"/>
          <w:szCs w:val="28"/>
          <w:lang w:val="zu-ZA"/>
        </w:rPr>
        <w:t xml:space="preserve"> người</w:t>
      </w:r>
      <w:r w:rsidRPr="00D468BD">
        <w:rPr>
          <w:iCs/>
          <w:spacing w:val="-4"/>
          <w:sz w:val="28"/>
          <w:szCs w:val="28"/>
          <w:lang w:val="sv-SE"/>
        </w:rPr>
        <w:t>).</w:t>
      </w:r>
    </w:p>
    <w:p w14:paraId="25C07BD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645BFB8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2.11.5. </w:t>
      </w:r>
      <w:r w:rsidRPr="00D468BD">
        <w:rPr>
          <w:i/>
          <w:iCs/>
          <w:sz w:val="28"/>
          <w:szCs w:val="28"/>
          <w:lang w:val="sv-SE"/>
        </w:rPr>
        <w:t>Tiêu chuẩn 5: Cơ cấu và trình độ phát triển kinh tế - xã hội</w:t>
      </w:r>
    </w:p>
    <w:p w14:paraId="37CDB07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lastRenderedPageBreak/>
        <w:t xml:space="preserve">a) Chỉ tiêu 1. Tỷ lệ tổng thu ngân sách địa phương với tổng chi ngân sách địa phương trên địa bàn </w:t>
      </w:r>
    </w:p>
    <w:p w14:paraId="68F72B6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6D480EE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pacing w:val="-4"/>
          <w:sz w:val="28"/>
          <w:szCs w:val="28"/>
          <w:lang w:val="pl-PL"/>
        </w:rPr>
        <w:t>Thoại Sơn</w:t>
      </w:r>
      <w:r w:rsidRPr="00D468BD">
        <w:rPr>
          <w:sz w:val="28"/>
          <w:szCs w:val="28"/>
          <w:lang w:val="vi-VN"/>
        </w:rPr>
        <w:t xml:space="preserve"> đạt </w:t>
      </w:r>
      <w:r w:rsidRPr="00D468BD">
        <w:rPr>
          <w:sz w:val="28"/>
          <w:szCs w:val="28"/>
          <w:lang w:val="it-IT"/>
        </w:rPr>
        <w:t>421,98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421,98</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007014D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zu-ZA"/>
        </w:rPr>
        <w:t>- Đánh giá: Đạt.</w:t>
      </w:r>
    </w:p>
    <w:p w14:paraId="66DBADF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b) Chỉ tiêu 2. Tỷ trọng công nghiệp - xây dựng và dịch vụ trong GRDP</w:t>
      </w:r>
    </w:p>
    <w:p w14:paraId="14AD588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92A5E7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GRDP chiếm 70,52% trong cơ cấu kinh tế của xã </w:t>
      </w:r>
      <w:r w:rsidRPr="00D468BD">
        <w:rPr>
          <w:spacing w:val="-4"/>
          <w:sz w:val="28"/>
          <w:szCs w:val="28"/>
          <w:lang w:val="pl-PL"/>
        </w:rPr>
        <w:t>Thoại Sơn</w:t>
      </w:r>
      <w:r w:rsidRPr="00D468BD">
        <w:rPr>
          <w:sz w:val="28"/>
          <w:szCs w:val="28"/>
          <w:lang w:val="sv-SE"/>
        </w:rPr>
        <w:t>.</w:t>
      </w:r>
    </w:p>
    <w:p w14:paraId="49775EF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zu-ZA"/>
        </w:rPr>
        <w:t>- Đánh giá: Đạt.</w:t>
      </w:r>
    </w:p>
    <w:p w14:paraId="0381F74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c) Chỉ tiêu 3. Tỷ lệ lao động phi nông nghiệp</w:t>
      </w:r>
    </w:p>
    <w:p w14:paraId="2BF738D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64BEA0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pl-PL"/>
        </w:rPr>
        <w:t>Thoại Sơn</w:t>
      </w:r>
      <w:r w:rsidRPr="00D468BD">
        <w:rPr>
          <w:sz w:val="28"/>
          <w:szCs w:val="28"/>
          <w:lang w:val="vi-VN"/>
        </w:rPr>
        <w:t xml:space="preserve"> là </w:t>
      </w:r>
      <w:r w:rsidRPr="00D468BD">
        <w:rPr>
          <w:sz w:val="28"/>
          <w:szCs w:val="28"/>
          <w:lang w:val="da-DK"/>
        </w:rPr>
        <w:t>26.210</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19.446</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74,19</w:t>
      </w:r>
      <w:r w:rsidRPr="00D468BD">
        <w:rPr>
          <w:sz w:val="28"/>
          <w:szCs w:val="28"/>
          <w:lang w:val="vi-VN"/>
        </w:rPr>
        <w:t>%.</w:t>
      </w:r>
    </w:p>
    <w:p w14:paraId="695E775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zu-ZA"/>
        </w:rPr>
        <w:t>- Đánh giá: Đạt.</w:t>
      </w:r>
    </w:p>
    <w:p w14:paraId="6815528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xml:space="preserve">d) Chỉ tiêu 4. Thu nhập bình quân đầu người trên năm </w:t>
      </w:r>
    </w:p>
    <w:p w14:paraId="150B933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781B186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pl-PL"/>
        </w:rPr>
        <w:t>Thoại Sơn</w:t>
      </w:r>
      <w:r w:rsidRPr="00D468BD">
        <w:rPr>
          <w:sz w:val="28"/>
          <w:szCs w:val="28"/>
          <w:lang w:val="vi-VN"/>
        </w:rPr>
        <w:t xml:space="preserve"> </w:t>
      </w:r>
      <w:r w:rsidRPr="00D468BD">
        <w:rPr>
          <w:sz w:val="28"/>
          <w:szCs w:val="28"/>
          <w:lang w:val="sv-SE"/>
        </w:rPr>
        <w:t xml:space="preserve">năm 2023 là 75,62 </w:t>
      </w:r>
      <w:r w:rsidRPr="00D468BD">
        <w:rPr>
          <w:sz w:val="28"/>
          <w:szCs w:val="28"/>
          <w:lang w:val="da-DK"/>
        </w:rPr>
        <w:t xml:space="preserve">triệu đồng/người/năm, </w:t>
      </w:r>
      <w:r w:rsidRPr="00D468BD">
        <w:rPr>
          <w:sz w:val="28"/>
          <w:szCs w:val="28"/>
          <w:lang w:val="sv-SE"/>
        </w:rPr>
        <w:t xml:space="preserve">năm 2024 là 79,60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87,09</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4283A0C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4EBAB94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C63606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3B75B69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pl-PL"/>
        </w:rPr>
        <w:t>Thoại Sơn</w:t>
      </w:r>
      <w:r w:rsidRPr="00D468BD">
        <w:rPr>
          <w:sz w:val="28"/>
          <w:szCs w:val="28"/>
          <w:lang w:val="vi-VN"/>
        </w:rPr>
        <w:t xml:space="preserve"> là </w:t>
      </w:r>
      <w:r w:rsidRPr="00D468BD">
        <w:rPr>
          <w:sz w:val="28"/>
          <w:szCs w:val="28"/>
          <w:lang w:val="it-IT"/>
        </w:rPr>
        <w:t>0,38%, trong đó: năm 2023 là 0,88%, năm 2024 là 0,14% và năm 2025 là 0,13%</w:t>
      </w:r>
      <w:r w:rsidRPr="00D468BD">
        <w:rPr>
          <w:sz w:val="28"/>
          <w:szCs w:val="28"/>
          <w:lang w:val="vi-VN"/>
        </w:rPr>
        <w:t>.</w:t>
      </w:r>
    </w:p>
    <w:p w14:paraId="2DEBA098" w14:textId="77777777" w:rsidR="00935DAF" w:rsidRPr="00D468BD" w:rsidRDefault="00935DAF" w:rsidP="00935DAF">
      <w:pPr>
        <w:spacing w:before="120" w:line="330" w:lineRule="exact"/>
        <w:ind w:firstLine="720"/>
        <w:jc w:val="both"/>
        <w:rPr>
          <w:sz w:val="28"/>
          <w:szCs w:val="28"/>
          <w:lang w:val="da-DK"/>
        </w:rPr>
      </w:pPr>
      <w:r w:rsidRPr="00D468BD">
        <w:rPr>
          <w:sz w:val="28"/>
          <w:szCs w:val="28"/>
          <w:lang w:val="da-DK"/>
        </w:rPr>
        <w:t>- Đánh giá: Đạt.</w:t>
      </w:r>
    </w:p>
    <w:p w14:paraId="437CAEDA" w14:textId="77777777" w:rsidR="00935DAF" w:rsidRPr="00D468BD" w:rsidRDefault="00935DAF" w:rsidP="00935DAF">
      <w:pPr>
        <w:spacing w:before="120" w:line="33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pl-PL"/>
        </w:rPr>
        <w:t>Thoại Sơn</w:t>
      </w:r>
      <w:r w:rsidRPr="00D468BD">
        <w:rPr>
          <w:sz w:val="28"/>
          <w:szCs w:val="28"/>
          <w:lang w:val="da-DK"/>
        </w:rPr>
        <w:t xml:space="preserve"> đạt 05/05 tiêu chuẩn của phường theo </w:t>
      </w:r>
      <w:r w:rsidRPr="00D468BD">
        <w:rPr>
          <w:bCs/>
          <w:iCs/>
          <w:sz w:val="28"/>
          <w:szCs w:val="28"/>
          <w:lang w:val="sv-SE"/>
        </w:rPr>
        <w:lastRenderedPageBreak/>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214CAD8D"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2.12. Đối với xã </w:t>
      </w:r>
      <w:r w:rsidRPr="00D468BD">
        <w:rPr>
          <w:b/>
          <w:bCs/>
          <w:sz w:val="28"/>
          <w:szCs w:val="28"/>
          <w:lang w:val="sv-SE"/>
        </w:rPr>
        <w:t>Phú Hòa</w:t>
      </w:r>
    </w:p>
    <w:p w14:paraId="15AAB13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2.12.1. Tiêu chuẩn 1. Quy mô dân số</w:t>
      </w:r>
    </w:p>
    <w:p w14:paraId="505D979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318E864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Phú Hòa</w:t>
      </w:r>
      <w:r w:rsidRPr="00D468BD">
        <w:rPr>
          <w:sz w:val="28"/>
          <w:szCs w:val="28"/>
          <w:lang w:val="zu-ZA"/>
        </w:rPr>
        <w:t xml:space="preserve"> cung cấp, xã </w:t>
      </w:r>
      <w:r w:rsidRPr="00D468BD">
        <w:rPr>
          <w:sz w:val="28"/>
          <w:szCs w:val="28"/>
          <w:lang w:val="sv-SE"/>
        </w:rPr>
        <w:t>Phú Hòa</w:t>
      </w:r>
      <w:r w:rsidRPr="00D468BD">
        <w:rPr>
          <w:sz w:val="28"/>
          <w:szCs w:val="28"/>
          <w:lang w:val="zu-ZA"/>
        </w:rPr>
        <w:t xml:space="preserve"> có quy mô dân số là </w:t>
      </w:r>
      <w:r w:rsidRPr="00D468BD">
        <w:rPr>
          <w:spacing w:val="-4"/>
          <w:sz w:val="28"/>
          <w:szCs w:val="28"/>
          <w:lang w:val="zu-ZA"/>
        </w:rPr>
        <w:t>41.507 người, trong đó dân số thường trú là 40.855 người và dân số tạm trú là 652 người</w:t>
      </w:r>
      <w:r w:rsidRPr="00D468BD">
        <w:rPr>
          <w:sz w:val="28"/>
          <w:szCs w:val="28"/>
          <w:lang w:val="zu-ZA"/>
        </w:rPr>
        <w:t>.</w:t>
      </w:r>
    </w:p>
    <w:p w14:paraId="43C231A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0BF6AD2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2.12.2. </w:t>
      </w:r>
      <w:r w:rsidRPr="00D468BD">
        <w:rPr>
          <w:i/>
          <w:iCs/>
          <w:sz w:val="28"/>
          <w:szCs w:val="28"/>
          <w:lang w:val="sv-SE"/>
        </w:rPr>
        <w:t>Tiêu chuẩn 2. Diện tích tự nhiên</w:t>
      </w:r>
    </w:p>
    <w:p w14:paraId="115E805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716DB5F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Phú Hòa</w:t>
      </w:r>
      <w:r w:rsidRPr="00D468BD">
        <w:rPr>
          <w:sz w:val="28"/>
          <w:szCs w:val="28"/>
          <w:lang w:val="zu-ZA"/>
        </w:rPr>
        <w:t xml:space="preserve"> có 71,81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18EB697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1A3A3A9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2.12.3.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46E5D74B"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7A81336E" w14:textId="77777777" w:rsidR="00935DAF" w:rsidRPr="00D468BD" w:rsidRDefault="00935DAF" w:rsidP="00935DAF">
      <w:pPr>
        <w:spacing w:before="120" w:line="320" w:lineRule="exact"/>
        <w:ind w:firstLine="720"/>
        <w:jc w:val="both"/>
        <w:outlineLvl w:val="1"/>
        <w:rPr>
          <w:sz w:val="28"/>
          <w:szCs w:val="28"/>
          <w:lang w:val="nb-NO"/>
        </w:rPr>
      </w:pPr>
      <w:r w:rsidRPr="00D468BD">
        <w:rPr>
          <w:sz w:val="28"/>
          <w:szCs w:val="28"/>
          <w:lang w:val="nb-NO"/>
        </w:rPr>
        <w:t xml:space="preserve">Theo Điều chỉnh Quy hoạch tỉnh An Giang thời kỳ 2021 - 2030, tầm nhìn đến năm 2050 được phê duyệt tại Quyết định số 676/QĐ-UBND ngày 24/02/2026 của Ủy ban nhân dân tỉnh An Giang, xã Phú Hòa thuộc Tiểu vùng phía Đông An Giang, được định hướng là trung tâm sản xuất nông nghiệp công nghệ cao tích hợp và đô thị tri thức của tỉnh. Cùng với các địa phương như Thoại Sơn, Óc Eo, Định Mỹ, Vĩnh Trạch và Long Xuyên, xã Phú Hòa giữ vai trò là một bộ phận quan trọng trong vùng động lực phát triển nông nghiệp công nghệ cao của toàn vùng Đồng bằng sông Cửu Long. Địa phương được định hướng phát triển theo mô hình kinh tế nông nghiệp hiện đại, ứng dụng mạnh khoa học công nghệ, công nghệ sinh học, chuyển đổi số và canh tác thông minh; hình thành hệ sinh thái nông nghiệp tích hợp từ vùng nguyên liệu, sản xuất công nghệ cao đến chế biến sâu, logistics và xuất khẩu nông sản, góp phần nâng cao giá trị gia tăng và sức cạnh tranh của ngành nông nghiệp tỉnh An Giang. </w:t>
      </w:r>
    </w:p>
    <w:p w14:paraId="499F0556" w14:textId="77777777" w:rsidR="00935DAF" w:rsidRPr="00D468BD" w:rsidRDefault="00935DAF" w:rsidP="00935DAF">
      <w:pPr>
        <w:spacing w:before="120" w:line="320" w:lineRule="exact"/>
        <w:ind w:firstLine="720"/>
        <w:jc w:val="both"/>
        <w:outlineLvl w:val="1"/>
        <w:rPr>
          <w:sz w:val="28"/>
          <w:szCs w:val="28"/>
          <w:lang w:val="nb-NO"/>
        </w:rPr>
      </w:pPr>
      <w:r w:rsidRPr="00D468BD">
        <w:rPr>
          <w:sz w:val="28"/>
          <w:szCs w:val="28"/>
          <w:lang w:val="nb-NO"/>
        </w:rPr>
        <w:t xml:space="preserve">Theo định hướng tổ chức không gian phát triển của tỉnh, xã Phú Hòa nằm trên trục phát triển của tiểu vùng phía Đông An Giang, gắn kết chặt chẽ với đô thị Long Xuyên, trung tâm nghiên cứu, đào tạo, thương mại, dịch vụ và logistics nông nghiệp của tỉnh. Đồng thời, địa phương được hưởng lợi từ hệ thống kết cấu hạ tầng giao thông liên vùng, các hành lang kinh tế và các trục liên kết nội tỉnh, tạo điều kiện thuận lợi để phát triển sản xuất nông nghiệp hàng hóa quy mô lớn, công nghiệp chế biến nông sản, thương mại, dịch vụ và logistics phục vụ chuỗi giá trị </w:t>
      </w:r>
      <w:r w:rsidRPr="00D468BD">
        <w:rPr>
          <w:sz w:val="28"/>
          <w:szCs w:val="28"/>
          <w:lang w:val="nb-NO"/>
        </w:rPr>
        <w:lastRenderedPageBreak/>
        <w:t>nông nghiệp. Đây cũng là khu vực được định hướng phát triển theo mô hình nông nghiệp sinh thái, nông nghiệp tuần hoàn, thích ứng với biến đổi khí hậu và xây dựng nông thôn mới hiện đại, góp phần thực hiện mục tiêu phát triển bền vững của tỉnh. Kế thừa định hướng phát triển của vùng huyện Thoại Sơn trước khi thực hiện sắp xếp đơn vị hành chính, xã Phú Hòa tiếp tục giữ vai trò là một trong những trung tâm kinh tế, thương mại, dịch vụ và đầu mối giao thông quan trọng ở khu vực phía Đông huyện Thoại Sơn, đồng thời là trung tâm phục vụ hành chính, văn hóa, giáo dục, y tế và cung ứng các dịch vụ công cho khu vực sau sắp xếp. Với lợi thế là địa bàn hợp nhất từ thị trấn Phú Hòa, xã Phú Thuận và xã Vĩnh Chánh, xã Phú Hòa có điều kiện mở rộng không gian phát triển đô thị, nâng cao chất lượng hạ tầng kỹ thuật và hạ tầng xã hội, phát huy vai trò là hạt nhân thúc đẩy phát triển kinh tế - xã hội của khu vực phía Đông Thoại Sơn và tăng cường liên kết với các trung tâm động lực của tỉnh An Giang.</w:t>
      </w:r>
    </w:p>
    <w:p w14:paraId="749C902D" w14:textId="77777777" w:rsidR="00935DAF" w:rsidRPr="00D468BD" w:rsidRDefault="00935DAF" w:rsidP="00935DAF">
      <w:pPr>
        <w:spacing w:before="120" w:line="320" w:lineRule="exact"/>
        <w:ind w:firstLine="720"/>
        <w:jc w:val="both"/>
        <w:outlineLvl w:val="1"/>
        <w:rPr>
          <w:sz w:val="28"/>
          <w:szCs w:val="28"/>
          <w:lang w:val="nb-NO"/>
        </w:rPr>
      </w:pPr>
      <w:r w:rsidRPr="00D468BD">
        <w:rPr>
          <w:sz w:val="28"/>
          <w:szCs w:val="28"/>
          <w:lang w:val="nb-NO"/>
        </w:rPr>
        <w:t xml:space="preserve">Trong định hướng phát triển lâu dài, xã Phú Hòa được xác định là địa phương có vai trò quan trọng trong xây dựng vùng sản xuất nông nghiệp ứng dụng công nghệ cao, phát triển kinh tế nông thôn hiện đại gắn với chuyển đổi số, kinh tế xanh và kinh tế tuần hoàn; đồng thời là đầu mối liên kết giữa vùng nguyên liệu với các cơ sở chế biến, thương mại và xuất khẩu nông sản. Việc thành lập xã Phú Hòa sau sắp xếp đơn vị hành chính năm 2025 không chỉ góp phần tinh gọn tổ chức bộ máy, nâng cao hiệu lực, hiệu quả quản lý nhà nước mà còn tạo điều kiện tập trung các nguồn lực đầu tư, mở rộng không gian phát triển, xây dựng địa phương trở thành trung tâm phát triển nông nghiệp công nghệ cao, dịch vụ và đô thị của khu vực phía Đông Thoại Sơn và khu vực phía Đông Bắc của tỉnh An Giang trong giai đoạn mới. </w:t>
      </w:r>
    </w:p>
    <w:p w14:paraId="355409A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7404317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2.12.4. Tiêu chuẩn 4. Tỷ lệ quy mô dân số đô thị trên quy mô dân số của đơn vị hành chính</w:t>
      </w:r>
    </w:p>
    <w:p w14:paraId="5FE9EF6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2C93231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Pr="00D468BD">
        <w:rPr>
          <w:sz w:val="28"/>
          <w:szCs w:val="28"/>
          <w:lang w:val="nb-NO"/>
        </w:rPr>
        <w:t>Phú Hòa</w:t>
      </w:r>
      <w:r w:rsidRPr="00D468BD">
        <w:rPr>
          <w:spacing w:val="-4"/>
          <w:sz w:val="28"/>
          <w:szCs w:val="28"/>
          <w:lang w:val="pl-PL"/>
        </w:rPr>
        <w:t xml:space="preserve"> đã được công nhận đạt tiêu chí đô thị loại V (tại Quyết định số 2500/QĐ-UBND ngày 08/9/2016) được chuyển tiếp thành đô thị </w:t>
      </w:r>
      <w:r w:rsidRPr="00D468BD">
        <w:rPr>
          <w:sz w:val="28"/>
          <w:szCs w:val="28"/>
          <w:lang w:val="nb-NO"/>
        </w:rPr>
        <w:t>Phú Hòa</w:t>
      </w:r>
      <w:r w:rsidRPr="00D468BD">
        <w:rPr>
          <w:spacing w:val="-4"/>
          <w:sz w:val="28"/>
          <w:szCs w:val="28"/>
          <w:lang w:val="pl-PL"/>
        </w:rPr>
        <w:t xml:space="preserve"> - đô thị loại III. Theo đó, quy mô dân số tại khu vực đô thị Thoại Sơn đã được công nhận đô thị loại III là 23.886 người, </w:t>
      </w:r>
      <w:r w:rsidRPr="00D468BD">
        <w:rPr>
          <w:iCs/>
          <w:spacing w:val="-4"/>
          <w:sz w:val="28"/>
          <w:szCs w:val="28"/>
          <w:lang w:val="sv-SE"/>
        </w:rPr>
        <w:t xml:space="preserve">tỷ lệ quy mô dân số đô thị trên quy mô dân số của </w:t>
      </w:r>
      <w:r w:rsidRPr="00D468BD">
        <w:rPr>
          <w:sz w:val="28"/>
          <w:szCs w:val="28"/>
          <w:lang w:val="nb-NO"/>
        </w:rPr>
        <w:t>Phú Hòa</w:t>
      </w:r>
      <w:r w:rsidRPr="00D468BD">
        <w:rPr>
          <w:iCs/>
          <w:spacing w:val="-4"/>
          <w:sz w:val="28"/>
          <w:szCs w:val="28"/>
          <w:lang w:val="sv-SE"/>
        </w:rPr>
        <w:t xml:space="preserve"> đạt 57,55% (</w:t>
      </w:r>
      <w:r w:rsidRPr="00D468BD">
        <w:rPr>
          <w:spacing w:val="-4"/>
          <w:sz w:val="28"/>
          <w:szCs w:val="28"/>
          <w:lang w:val="pl-PL"/>
        </w:rPr>
        <w:t>23.886/</w:t>
      </w:r>
      <w:r w:rsidRPr="00D468BD">
        <w:rPr>
          <w:spacing w:val="-4"/>
          <w:sz w:val="28"/>
          <w:szCs w:val="28"/>
          <w:lang w:val="zu-ZA"/>
        </w:rPr>
        <w:t>41.507 người</w:t>
      </w:r>
      <w:r w:rsidRPr="00D468BD">
        <w:rPr>
          <w:iCs/>
          <w:spacing w:val="-4"/>
          <w:sz w:val="28"/>
          <w:szCs w:val="28"/>
          <w:lang w:val="sv-SE"/>
        </w:rPr>
        <w:t>).</w:t>
      </w:r>
    </w:p>
    <w:p w14:paraId="23B69BF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2F8A7F2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2.12.5. </w:t>
      </w:r>
      <w:r w:rsidRPr="00D468BD">
        <w:rPr>
          <w:i/>
          <w:iCs/>
          <w:sz w:val="28"/>
          <w:szCs w:val="28"/>
          <w:lang w:val="sv-SE"/>
        </w:rPr>
        <w:t>Tiêu chuẩn 5: Cơ cấu và trình độ phát triển kinh tế - xã hội</w:t>
      </w:r>
    </w:p>
    <w:p w14:paraId="6F3C603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A43290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7D8969F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lastRenderedPageBreak/>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Phú Hòa</w:t>
      </w:r>
      <w:r w:rsidRPr="00D468BD">
        <w:rPr>
          <w:sz w:val="28"/>
          <w:szCs w:val="28"/>
          <w:lang w:val="vi-VN"/>
        </w:rPr>
        <w:t xml:space="preserve"> đạt </w:t>
      </w:r>
      <w:r w:rsidRPr="00D468BD">
        <w:rPr>
          <w:sz w:val="28"/>
          <w:szCs w:val="28"/>
          <w:lang w:val="it-IT"/>
        </w:rPr>
        <w:t>227,63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227,63</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1BB3687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4CBBBCE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594AC6A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4B4D61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71,97% trong cơ cấu kinh tế của xã </w:t>
      </w:r>
      <w:r w:rsidRPr="00D468BD">
        <w:rPr>
          <w:sz w:val="28"/>
          <w:szCs w:val="28"/>
          <w:lang w:val="nb-NO"/>
        </w:rPr>
        <w:t>Phú Hòa</w:t>
      </w:r>
      <w:r w:rsidRPr="00D468BD">
        <w:rPr>
          <w:sz w:val="28"/>
          <w:szCs w:val="28"/>
          <w:lang w:val="sv-SE"/>
        </w:rPr>
        <w:t>.</w:t>
      </w:r>
    </w:p>
    <w:p w14:paraId="48869BE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6F18D64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26E1FD7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6C5D91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Phú Hòa</w:t>
      </w:r>
      <w:r w:rsidRPr="00D468BD">
        <w:rPr>
          <w:sz w:val="28"/>
          <w:szCs w:val="28"/>
          <w:lang w:val="vi-VN"/>
        </w:rPr>
        <w:t xml:space="preserve"> là </w:t>
      </w:r>
      <w:r w:rsidRPr="00D468BD">
        <w:rPr>
          <w:sz w:val="28"/>
          <w:szCs w:val="28"/>
          <w:lang w:val="da-DK"/>
        </w:rPr>
        <w:t>22.735</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16.823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74,00</w:t>
      </w:r>
      <w:r w:rsidRPr="00D468BD">
        <w:rPr>
          <w:sz w:val="28"/>
          <w:szCs w:val="28"/>
          <w:lang w:val="vi-VN"/>
        </w:rPr>
        <w:t>%.</w:t>
      </w:r>
    </w:p>
    <w:p w14:paraId="2F26CBF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E6B461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746D33F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1C6EEFA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Phú Hòa</w:t>
      </w:r>
      <w:r w:rsidRPr="00D468BD">
        <w:rPr>
          <w:sz w:val="28"/>
          <w:szCs w:val="28"/>
          <w:lang w:val="vi-VN"/>
        </w:rPr>
        <w:t xml:space="preserve"> </w:t>
      </w:r>
      <w:r w:rsidRPr="00D468BD">
        <w:rPr>
          <w:sz w:val="28"/>
          <w:szCs w:val="28"/>
          <w:lang w:val="it-IT"/>
        </w:rPr>
        <w:t xml:space="preserve">năm 2023 là 71,80 </w:t>
      </w:r>
      <w:r w:rsidRPr="00D468BD">
        <w:rPr>
          <w:sz w:val="28"/>
          <w:szCs w:val="28"/>
          <w:lang w:val="da-DK"/>
        </w:rPr>
        <w:t xml:space="preserve">triệu đồng/người/năm, </w:t>
      </w:r>
      <w:r w:rsidRPr="00D468BD">
        <w:rPr>
          <w:sz w:val="28"/>
          <w:szCs w:val="28"/>
          <w:lang w:val="it-IT"/>
        </w:rPr>
        <w:t xml:space="preserve">năm 2024 là 76,88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86,26</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66EDD08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4C65E7F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7C7FF00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5328107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Phú Hòa</w:t>
      </w:r>
      <w:r w:rsidRPr="00D468BD">
        <w:rPr>
          <w:sz w:val="28"/>
          <w:szCs w:val="28"/>
          <w:lang w:val="vi-VN"/>
        </w:rPr>
        <w:t xml:space="preserve"> là </w:t>
      </w:r>
      <w:r w:rsidRPr="00D468BD">
        <w:rPr>
          <w:sz w:val="28"/>
          <w:szCs w:val="28"/>
          <w:lang w:val="it-IT"/>
        </w:rPr>
        <w:t>0,65%, trong đó: năm 2023 là 1,28%, năm 2024 là 0,42% và năm 2025 là 0,26%</w:t>
      </w:r>
      <w:r w:rsidRPr="00D468BD">
        <w:rPr>
          <w:sz w:val="28"/>
          <w:szCs w:val="28"/>
          <w:lang w:val="vi-VN"/>
        </w:rPr>
        <w:t>.</w:t>
      </w:r>
    </w:p>
    <w:p w14:paraId="430C697E"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4E37CC75"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Phú Hòa</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DAB7B7F"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2.13. Đối với xã </w:t>
      </w:r>
      <w:r w:rsidRPr="00D468BD">
        <w:rPr>
          <w:b/>
          <w:bCs/>
          <w:sz w:val="28"/>
          <w:szCs w:val="28"/>
          <w:lang w:val="sv-SE"/>
        </w:rPr>
        <w:t>An Châu</w:t>
      </w:r>
    </w:p>
    <w:p w14:paraId="46AD8C8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2.13.1. Tiêu chuẩn 1. Quy mô dân số</w:t>
      </w:r>
    </w:p>
    <w:p w14:paraId="0AF6002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lastRenderedPageBreak/>
        <w:t>a) Quy định: Từ 21.000 người trở lên.</w:t>
      </w:r>
    </w:p>
    <w:p w14:paraId="1A6F8B9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Châu</w:t>
      </w:r>
      <w:r w:rsidRPr="00D468BD">
        <w:rPr>
          <w:sz w:val="28"/>
          <w:szCs w:val="28"/>
          <w:lang w:val="zu-ZA"/>
        </w:rPr>
        <w:t xml:space="preserve"> cung cấp, xã </w:t>
      </w:r>
      <w:r w:rsidRPr="00D468BD">
        <w:rPr>
          <w:sz w:val="28"/>
          <w:szCs w:val="28"/>
          <w:lang w:val="sv-SE"/>
        </w:rPr>
        <w:t>An Châu</w:t>
      </w:r>
      <w:r w:rsidRPr="00D468BD">
        <w:rPr>
          <w:sz w:val="28"/>
          <w:szCs w:val="28"/>
          <w:lang w:val="zu-ZA"/>
        </w:rPr>
        <w:t xml:space="preserve"> có quy mô dân số là </w:t>
      </w:r>
      <w:r w:rsidRPr="00D468BD">
        <w:rPr>
          <w:spacing w:val="2"/>
          <w:sz w:val="28"/>
          <w:szCs w:val="28"/>
          <w:lang w:val="sv-SE"/>
        </w:rPr>
        <w:t>66.538</w:t>
      </w:r>
      <w:r w:rsidRPr="00D468BD">
        <w:rPr>
          <w:spacing w:val="2"/>
          <w:sz w:val="28"/>
          <w:szCs w:val="28"/>
          <w:lang w:val="da-DK"/>
        </w:rPr>
        <w:t xml:space="preserve"> người, trong đó dân số thường trú là 65.588 người và dân số tạm trú là 727 người</w:t>
      </w:r>
      <w:r w:rsidRPr="00D468BD">
        <w:rPr>
          <w:sz w:val="28"/>
          <w:szCs w:val="28"/>
          <w:lang w:val="zu-ZA"/>
        </w:rPr>
        <w:t>.</w:t>
      </w:r>
    </w:p>
    <w:p w14:paraId="444BE48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2E8A9E0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2.13.2. </w:t>
      </w:r>
      <w:r w:rsidRPr="00D468BD">
        <w:rPr>
          <w:i/>
          <w:iCs/>
          <w:sz w:val="28"/>
          <w:szCs w:val="28"/>
          <w:lang w:val="sv-SE"/>
        </w:rPr>
        <w:t>Tiêu chuẩn 2. Diện tích tự nhiên</w:t>
      </w:r>
    </w:p>
    <w:p w14:paraId="16DD58F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44AB078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An Châu</w:t>
      </w:r>
      <w:r w:rsidRPr="00D468BD">
        <w:rPr>
          <w:sz w:val="28"/>
          <w:szCs w:val="28"/>
          <w:lang w:val="zu-ZA"/>
        </w:rPr>
        <w:t xml:space="preserve"> có </w:t>
      </w:r>
      <w:r w:rsidRPr="00D468BD">
        <w:rPr>
          <w:sz w:val="28"/>
          <w:szCs w:val="28"/>
          <w:lang w:val="sv-SE"/>
        </w:rPr>
        <w:t>70,23</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704D5D7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6306EB9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2.13.3.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B886EB3"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5C0B8C03"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Theo Điều chỉnh Quy hoạch tỉnh An Giang thời kỳ 2021</w:t>
      </w:r>
      <w:r w:rsidRPr="00D468BD">
        <w:rPr>
          <w:sz w:val="28"/>
          <w:szCs w:val="28"/>
          <w:lang w:val="nl-NL"/>
        </w:rPr>
        <w:t xml:space="preserve"> </w:t>
      </w:r>
      <w:r w:rsidRPr="00D468BD">
        <w:rPr>
          <w:sz w:val="28"/>
          <w:szCs w:val="28"/>
          <w:lang w:val="vi-VN"/>
        </w:rPr>
        <w:t>-</w:t>
      </w:r>
      <w:r w:rsidRPr="00D468BD">
        <w:rPr>
          <w:sz w:val="28"/>
          <w:szCs w:val="28"/>
          <w:lang w:val="nl-NL"/>
        </w:rPr>
        <w:t xml:space="preserve"> </w:t>
      </w:r>
      <w:r w:rsidRPr="00D468BD">
        <w:rPr>
          <w:sz w:val="28"/>
          <w:szCs w:val="28"/>
          <w:lang w:val="vi-VN"/>
        </w:rPr>
        <w:t xml:space="preserve">2030, tầm nhìn đến năm 2050 được phê duyệt tại Quyết định số 676/QĐ-UBND ngày 24/02/2026 của Ủy ban nhân dân tỉnh An Giang, xã An Châu thuộc tiểu vùng trung tâm của tỉnh An Giang, nằm trên hành lang phát triển đô thị và dịch vụ dọc theo Quốc lộ 91 kết nối thành phố Long Xuyên với Châu Đốc và các khu vực phía Bắc của tỉnh. Với vị trí tiếp giáp trực tiếp trung tâm đô thị Long Xuyên và là đầu mối giao thông quan trọng của khu vực, An Châu được định hướng phát triển trở thành trung tâm hành chính, thương mại, dịch vụ và logistics của khu vực phía Đông thành phố Long Xuyên, đồng thời là đô thị động lực hỗ trợ quá trình phát triển không gian đô thị trung tâm của tỉnh. </w:t>
      </w:r>
    </w:p>
    <w:p w14:paraId="420737C4" w14:textId="77777777" w:rsidR="00935DAF" w:rsidRPr="00D468BD" w:rsidRDefault="00935DAF" w:rsidP="00935DAF">
      <w:pPr>
        <w:spacing w:before="120" w:line="320" w:lineRule="exact"/>
        <w:ind w:firstLine="720"/>
        <w:jc w:val="both"/>
        <w:outlineLvl w:val="1"/>
        <w:rPr>
          <w:spacing w:val="-2"/>
          <w:sz w:val="28"/>
          <w:szCs w:val="28"/>
          <w:lang w:val="vi-VN"/>
        </w:rPr>
      </w:pPr>
      <w:r w:rsidRPr="00D468BD">
        <w:rPr>
          <w:spacing w:val="-2"/>
          <w:sz w:val="28"/>
          <w:szCs w:val="28"/>
          <w:lang w:val="vi-VN"/>
        </w:rPr>
        <w:t xml:space="preserve">Theo điều chỉnh Quy hoạch chung đô thị An Châu đến năm 2035 được phê duyệt tại Quyết định số 3182/QĐ-UBND ngày 30/12/2019, đô thị An Châu được định hướng phát triển theo mô hình đô thị hiện đại, đồng bộ về hạ tầng kỹ thuật và hạ tầng xã hội; giữ vai trò là trung tâm chính trị, hành chính, kinh tế, văn hóa, giáo dục, y tế và thương mại của khu vực Châu Thành trước đây. Đô thị phát triển theo hướng mở rộng không gian về phía các khu vực Hòa Bình Thạnh và Vĩnh Thành, hình thành các khu dân cư mới, trung tâm thương mại - dịch vụ, các công trình công cộng, hệ thống giao thông và hạ tầng kỹ thuật đồng bộ, đáp ứng yêu cầu phát triển đô thị loại IV và từng bước nâng cao chất lượng đô thị theo định hướng quy hoạch. </w:t>
      </w:r>
    </w:p>
    <w:p w14:paraId="29F32A87"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 xml:space="preserve">Kế thừa vai trò của thị trấn An Châu - trung tâm huyện lỵ Châu Thành trước đây, sau khi thực hiện sắp xếp đơn vị hành chính năm 2025, xã An Châu tiếp tục giữ vai trò là trung tâm hành chính, chính trị, kinh tế, văn hóa và dịch vụ của khu vực; là đầu mối giao thương, cung cấp các dịch vụ công, giáo dục, y tế, thương mại và tài chính phục vụ Nhân dân trên địa bàn và các khu vực lân cận. Với lợi </w:t>
      </w:r>
      <w:r w:rsidRPr="00D468BD">
        <w:rPr>
          <w:sz w:val="28"/>
          <w:szCs w:val="28"/>
          <w:lang w:val="vi-VN"/>
        </w:rPr>
        <w:lastRenderedPageBreak/>
        <w:t xml:space="preserve">thế nằm trên trục Quốc lộ 91, kết nối trực tiếp với thành phố Long Xuyên, thành phố Châu Đốc và các huyện phía Bắc của tỉnh, xã An Châu có điều kiện thuận lợi để phát triển thương mại, dịch vụ, logistics, công nghiệp chế biến gắn với vùng nguyên liệu nông nghiệp, đồng thời là cửa ngõ giao lưu kinh tế giữa khu vực đô thị trung tâm với các vùng nông thôn của tỉnh. </w:t>
      </w:r>
    </w:p>
    <w:p w14:paraId="70B34C17" w14:textId="77777777" w:rsidR="00935DAF" w:rsidRPr="00D468BD" w:rsidRDefault="00935DAF" w:rsidP="00935DAF">
      <w:pPr>
        <w:spacing w:before="120" w:line="320" w:lineRule="exact"/>
        <w:ind w:firstLine="720"/>
        <w:jc w:val="both"/>
        <w:outlineLvl w:val="1"/>
        <w:rPr>
          <w:sz w:val="28"/>
          <w:szCs w:val="28"/>
          <w:lang w:val="nb-NO"/>
        </w:rPr>
      </w:pPr>
      <w:r w:rsidRPr="00D468BD">
        <w:rPr>
          <w:sz w:val="28"/>
          <w:szCs w:val="28"/>
          <w:lang w:val="vi-VN"/>
        </w:rPr>
        <w:t>Trong định hướng phát triển lâu dài, xã An Châu được xác định là một trong những đô thị hạt nhân của khu vực trung tâm tỉnh An Giang, phát triển theo hướng đô thị văn minh, hiện đại, gắn với chuyển đổi số, phát triển thương mại, dịch vụ, giáo dục, y tế và các ngành kinh tế có giá trị gia tăng cao. Việc thành lập xã An Châu trên cơ sở hợp nhất thị trấn An Châu, xã Hòa Bình Thạnh và xã Vĩnh Thành không chỉ mở rộng không gian phát triển, nâng cao hiệu quả quản lý nhà nước mà còn tạo điều kiện tập trung nguồn lực đầu tư, hoàn thiện hệ thống kết cấu hạ tầng, nâng cao chất lượng cung cấp dịch vụ công và từng bước xây dựng An Châu trở thành trung tâm đô thị, thương mại và dịch vụ quan trọng của tỉnh An Giang trong giai đoạn mới.</w:t>
      </w:r>
      <w:r w:rsidRPr="00D468BD">
        <w:rPr>
          <w:sz w:val="28"/>
          <w:szCs w:val="28"/>
          <w:lang w:val="nb-NO"/>
        </w:rPr>
        <w:t xml:space="preserve"> </w:t>
      </w:r>
    </w:p>
    <w:p w14:paraId="297B006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6ECB0E3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2.13.4. Tiêu chuẩn 4. Tỷ lệ quy mô dân số đô thị trên quy mô dân số của đơn vị hành chính</w:t>
      </w:r>
    </w:p>
    <w:p w14:paraId="7EED208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6A06DA0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Pr="00D468BD">
        <w:rPr>
          <w:sz w:val="28"/>
          <w:szCs w:val="28"/>
          <w:lang w:val="nb-NO"/>
        </w:rPr>
        <w:t>An Châu</w:t>
      </w:r>
      <w:r w:rsidRPr="00D468BD">
        <w:rPr>
          <w:spacing w:val="-4"/>
          <w:sz w:val="28"/>
          <w:szCs w:val="28"/>
          <w:lang w:val="pl-PL"/>
        </w:rPr>
        <w:t xml:space="preserve"> đã được công nhận đạt tiêu chí đô thị loại IV (tại Quyết định số 352/QĐ-BXD ngày 29/4/2022) được chuyển tiếp thành đô thị </w:t>
      </w:r>
      <w:r w:rsidRPr="00D468BD">
        <w:rPr>
          <w:sz w:val="28"/>
          <w:szCs w:val="28"/>
          <w:lang w:val="nb-NO"/>
        </w:rPr>
        <w:t>An Châu</w:t>
      </w:r>
      <w:r w:rsidRPr="00D468BD">
        <w:rPr>
          <w:spacing w:val="-4"/>
          <w:sz w:val="28"/>
          <w:szCs w:val="28"/>
          <w:lang w:val="pl-PL"/>
        </w:rPr>
        <w:t xml:space="preserve"> - đô thị loại III. Theo đó, quy mô dân số tại khu vực đô thị Thoại Sơn đã được công nhận đô thị loại III là 39.061 người, </w:t>
      </w:r>
      <w:r w:rsidRPr="00D468BD">
        <w:rPr>
          <w:iCs/>
          <w:spacing w:val="-4"/>
          <w:sz w:val="28"/>
          <w:szCs w:val="28"/>
          <w:lang w:val="sv-SE"/>
        </w:rPr>
        <w:t xml:space="preserve">tỷ lệ quy mô dân số đô thị trên quy mô dân số của </w:t>
      </w:r>
      <w:r w:rsidRPr="00D468BD">
        <w:rPr>
          <w:sz w:val="28"/>
          <w:szCs w:val="28"/>
          <w:lang w:val="nb-NO"/>
        </w:rPr>
        <w:t>An Châu</w:t>
      </w:r>
      <w:r w:rsidRPr="00D468BD">
        <w:rPr>
          <w:iCs/>
          <w:spacing w:val="-4"/>
          <w:sz w:val="28"/>
          <w:szCs w:val="28"/>
          <w:lang w:val="sv-SE"/>
        </w:rPr>
        <w:t xml:space="preserve"> đạt 58,70% (</w:t>
      </w:r>
      <w:r w:rsidRPr="00D468BD">
        <w:rPr>
          <w:spacing w:val="-4"/>
          <w:sz w:val="28"/>
          <w:szCs w:val="28"/>
          <w:lang w:val="pl-PL"/>
        </w:rPr>
        <w:t>39.061/</w:t>
      </w:r>
      <w:r w:rsidRPr="00D468BD">
        <w:rPr>
          <w:spacing w:val="2"/>
          <w:sz w:val="28"/>
          <w:szCs w:val="28"/>
          <w:lang w:val="sv-SE"/>
        </w:rPr>
        <w:t>66.538</w:t>
      </w:r>
      <w:r w:rsidRPr="00D468BD">
        <w:rPr>
          <w:spacing w:val="-4"/>
          <w:sz w:val="28"/>
          <w:szCs w:val="28"/>
          <w:lang w:val="zu-ZA"/>
        </w:rPr>
        <w:t xml:space="preserve"> người</w:t>
      </w:r>
      <w:r w:rsidRPr="00D468BD">
        <w:rPr>
          <w:iCs/>
          <w:spacing w:val="-4"/>
          <w:sz w:val="28"/>
          <w:szCs w:val="28"/>
          <w:lang w:val="sv-SE"/>
        </w:rPr>
        <w:t>).</w:t>
      </w:r>
    </w:p>
    <w:p w14:paraId="23E619E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4D7D707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2.13.5. </w:t>
      </w:r>
      <w:r w:rsidRPr="00D468BD">
        <w:rPr>
          <w:i/>
          <w:iCs/>
          <w:sz w:val="28"/>
          <w:szCs w:val="28"/>
          <w:lang w:val="sv-SE"/>
        </w:rPr>
        <w:t>Tiêu chuẩn 5: Cơ cấu và trình độ phát triển kinh tế - xã hội</w:t>
      </w:r>
    </w:p>
    <w:p w14:paraId="6050572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052B54E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6A65A39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An Châu</w:t>
      </w:r>
      <w:r w:rsidRPr="00D468BD">
        <w:rPr>
          <w:sz w:val="28"/>
          <w:szCs w:val="28"/>
          <w:lang w:val="vi-VN"/>
        </w:rPr>
        <w:t xml:space="preserve"> đạt </w:t>
      </w:r>
      <w:r w:rsidRPr="00D468BD">
        <w:rPr>
          <w:sz w:val="28"/>
          <w:szCs w:val="28"/>
          <w:lang w:val="it-IT"/>
        </w:rPr>
        <w:t>645,05</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399,22</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161,58%.</w:t>
      </w:r>
    </w:p>
    <w:p w14:paraId="5841F17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4D8FD4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43797C9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6AD60A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w:t>
      </w:r>
      <w:r w:rsidRPr="00D468BD">
        <w:rPr>
          <w:sz w:val="28"/>
          <w:szCs w:val="28"/>
          <w:lang w:val="sv-SE"/>
        </w:rPr>
        <w:lastRenderedPageBreak/>
        <w:t xml:space="preserve">GRDP chiếm 71% trong cơ cấu kinh tế của xã </w:t>
      </w:r>
      <w:r w:rsidRPr="00D468BD">
        <w:rPr>
          <w:sz w:val="28"/>
          <w:szCs w:val="28"/>
          <w:lang w:val="nb-NO"/>
        </w:rPr>
        <w:t>An Châu</w:t>
      </w:r>
      <w:r w:rsidRPr="00D468BD">
        <w:rPr>
          <w:sz w:val="28"/>
          <w:szCs w:val="28"/>
          <w:lang w:val="sv-SE"/>
        </w:rPr>
        <w:t>.</w:t>
      </w:r>
    </w:p>
    <w:p w14:paraId="6460EE0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598982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7A12C61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D45849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An Châu</w:t>
      </w:r>
      <w:r w:rsidRPr="00D468BD">
        <w:rPr>
          <w:sz w:val="28"/>
          <w:szCs w:val="28"/>
          <w:lang w:val="vi-VN"/>
        </w:rPr>
        <w:t xml:space="preserve"> là </w:t>
      </w:r>
      <w:r w:rsidRPr="00D468BD">
        <w:rPr>
          <w:sz w:val="28"/>
          <w:szCs w:val="28"/>
          <w:lang w:val="da-DK"/>
        </w:rPr>
        <w:t>27.324</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27.324</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77,02</w:t>
      </w:r>
      <w:r w:rsidRPr="00D468BD">
        <w:rPr>
          <w:sz w:val="28"/>
          <w:szCs w:val="28"/>
          <w:lang w:val="vi-VN"/>
        </w:rPr>
        <w:t>%.</w:t>
      </w:r>
    </w:p>
    <w:p w14:paraId="2EFB9B6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585610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68E86CF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37A8F94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An Châu</w:t>
      </w:r>
      <w:r w:rsidRPr="00D468BD">
        <w:rPr>
          <w:sz w:val="28"/>
          <w:szCs w:val="28"/>
          <w:lang w:val="vi-VN"/>
        </w:rPr>
        <w:t xml:space="preserve"> </w:t>
      </w:r>
      <w:r w:rsidRPr="00D468BD">
        <w:rPr>
          <w:sz w:val="28"/>
          <w:szCs w:val="28"/>
          <w:lang w:val="sv-SE"/>
        </w:rPr>
        <w:t xml:space="preserve">năm 2023 là 73,50 </w:t>
      </w:r>
      <w:r w:rsidRPr="00D468BD">
        <w:rPr>
          <w:sz w:val="28"/>
          <w:szCs w:val="28"/>
          <w:lang w:val="da-DK"/>
        </w:rPr>
        <w:t xml:space="preserve">triệu đồng/người/năm, </w:t>
      </w:r>
      <w:r w:rsidRPr="00D468BD">
        <w:rPr>
          <w:sz w:val="28"/>
          <w:szCs w:val="28"/>
          <w:lang w:val="sv-SE"/>
        </w:rPr>
        <w:t xml:space="preserve">năm 2024 là 77,84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82,42</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686FDF7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26DC23A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64FC40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1D2154D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An Châu</w:t>
      </w:r>
      <w:r w:rsidRPr="00D468BD">
        <w:rPr>
          <w:sz w:val="28"/>
          <w:szCs w:val="28"/>
          <w:lang w:val="vi-VN"/>
        </w:rPr>
        <w:t xml:space="preserve"> là </w:t>
      </w:r>
      <w:r w:rsidRPr="00D468BD">
        <w:rPr>
          <w:sz w:val="28"/>
          <w:szCs w:val="28"/>
          <w:lang w:val="it-IT"/>
        </w:rPr>
        <w:t>1,33%, trong đó: năm 2023 là 1,69%, năm 2024 là 1,27% và năm 2025 là 1,02%</w:t>
      </w:r>
      <w:r w:rsidRPr="00D468BD">
        <w:rPr>
          <w:sz w:val="28"/>
          <w:szCs w:val="28"/>
          <w:lang w:val="vi-VN"/>
        </w:rPr>
        <w:t>.</w:t>
      </w:r>
    </w:p>
    <w:p w14:paraId="22C1347F"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6907A4EE"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An Châu</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654F3286"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2.14. Đối với xã </w:t>
      </w:r>
      <w:r w:rsidRPr="00D468BD">
        <w:rPr>
          <w:b/>
          <w:bCs/>
          <w:sz w:val="28"/>
          <w:szCs w:val="28"/>
          <w:lang w:val="sv-SE"/>
        </w:rPr>
        <w:t>Vĩnh An</w:t>
      </w:r>
    </w:p>
    <w:p w14:paraId="2A52266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2.14.1. Tiêu chuẩn 1. Quy mô dân số</w:t>
      </w:r>
    </w:p>
    <w:p w14:paraId="2C97401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4181841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Vĩnh An</w:t>
      </w:r>
      <w:r w:rsidRPr="00D468BD">
        <w:rPr>
          <w:sz w:val="28"/>
          <w:szCs w:val="28"/>
          <w:lang w:val="zu-ZA"/>
        </w:rPr>
        <w:t xml:space="preserve"> cung cấp, xã </w:t>
      </w:r>
      <w:r w:rsidRPr="00D468BD">
        <w:rPr>
          <w:sz w:val="28"/>
          <w:szCs w:val="28"/>
          <w:lang w:val="sv-SE"/>
        </w:rPr>
        <w:t>Vĩnh An</w:t>
      </w:r>
      <w:r w:rsidRPr="00D468BD">
        <w:rPr>
          <w:sz w:val="28"/>
          <w:szCs w:val="28"/>
          <w:lang w:val="zu-ZA"/>
        </w:rPr>
        <w:t xml:space="preserve"> có quy mô dân số là </w:t>
      </w:r>
      <w:r w:rsidRPr="00D468BD">
        <w:rPr>
          <w:spacing w:val="2"/>
          <w:sz w:val="28"/>
          <w:szCs w:val="28"/>
          <w:lang w:val="da-DK"/>
        </w:rPr>
        <w:t>33.453 người, trong đó dân số thường trú là 33.254 người và dân số tạm trú là 199 người</w:t>
      </w:r>
      <w:r w:rsidRPr="00D468BD">
        <w:rPr>
          <w:sz w:val="28"/>
          <w:szCs w:val="28"/>
          <w:lang w:val="zu-ZA"/>
        </w:rPr>
        <w:t>.</w:t>
      </w:r>
    </w:p>
    <w:p w14:paraId="20B493B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4A93798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2.14.2. </w:t>
      </w:r>
      <w:r w:rsidRPr="00D468BD">
        <w:rPr>
          <w:i/>
          <w:iCs/>
          <w:sz w:val="28"/>
          <w:szCs w:val="28"/>
          <w:lang w:val="sv-SE"/>
        </w:rPr>
        <w:t>Tiêu chuẩn 2. Diện tích tự nhiên</w:t>
      </w:r>
    </w:p>
    <w:p w14:paraId="16AAADD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2CDB59C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 xml:space="preserve">Vĩnh </w:t>
      </w:r>
      <w:r w:rsidRPr="00D468BD">
        <w:rPr>
          <w:sz w:val="28"/>
          <w:szCs w:val="28"/>
          <w:lang w:val="sv-SE"/>
        </w:rPr>
        <w:lastRenderedPageBreak/>
        <w:t>An</w:t>
      </w:r>
      <w:r w:rsidRPr="00D468BD">
        <w:rPr>
          <w:sz w:val="28"/>
          <w:szCs w:val="28"/>
          <w:lang w:val="zu-ZA"/>
        </w:rPr>
        <w:t xml:space="preserve"> có </w:t>
      </w:r>
      <w:r w:rsidRPr="00D468BD">
        <w:rPr>
          <w:sz w:val="28"/>
          <w:szCs w:val="28"/>
          <w:lang w:val="da-DK"/>
        </w:rPr>
        <w:t>93,40</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7611321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0CBB78A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2.14.3.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0F110992"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line="320" w:lineRule="exact"/>
        <w:ind w:firstLine="709"/>
        <w:jc w:val="both"/>
        <w:rPr>
          <w:sz w:val="28"/>
          <w:szCs w:val="28"/>
          <w:lang w:val="nl-NL"/>
        </w:rPr>
      </w:pPr>
      <w:r w:rsidRPr="00D468BD">
        <w:rPr>
          <w:sz w:val="28"/>
          <w:szCs w:val="28"/>
          <w:lang w:val="nl-NL"/>
        </w:rPr>
        <w:t>a) Hiện trạng</w:t>
      </w:r>
    </w:p>
    <w:p w14:paraId="1BA8EA87" w14:textId="77777777" w:rsidR="00935DAF" w:rsidRPr="00D468BD" w:rsidRDefault="00935DAF" w:rsidP="00935DAF">
      <w:pPr>
        <w:spacing w:before="60" w:line="312" w:lineRule="exact"/>
        <w:ind w:firstLine="720"/>
        <w:jc w:val="both"/>
        <w:outlineLvl w:val="1"/>
        <w:rPr>
          <w:sz w:val="28"/>
          <w:szCs w:val="28"/>
          <w:lang w:val="vi-VN"/>
        </w:rPr>
      </w:pPr>
      <w:r w:rsidRPr="00D468BD">
        <w:rPr>
          <w:sz w:val="28"/>
          <w:szCs w:val="28"/>
          <w:lang w:val="vi-VN"/>
        </w:rPr>
        <w:t>Theo Điều chỉnh Quy hoạch tỉnh An Giang thời kỳ 2021 - 2030, tầm nhìn đến năm 2050 được phê duyệt tại Quyết định số 676/QĐ-UBND ngày 24/02/2026 của Ủy ban nhân dân tỉnh An Giang, xã Vĩnh An thuộc tiểu vùng phía Đông tỉnh An Giang, nằm trên hành lang phát triển kết nối thành phố Long Xuyên với các địa phương phía Đông của tỉnh. Với vị trí tiếp giáp các tuyến giao thông quan trọng và kế thừa vai trò của thị trấn Vĩnh Bình trước đây, xã Vĩnh An được định hướng phát huy lợi thế về phát triển đô thị, thương mại, dịch vụ, nông nghiệp ứng dụng công nghệ cao và các ngành kinh tế gắn với chế biến nông sản, từng bước hình thành không gian phát triển đồng bộ giữa khu vực đô thị và nông thôn. Kế thừa vai trò của thị trấn Vĩnh Bình - trung tâm hành chính, chính trị của huyện Châu Thành trước khi thực hiện sắp xếp đơn vị hành chính, xã Vĩnh An tiếp tục giữ vai trò là trung tâm hành chính, thương mại, dịch vụ và cung cấp các dịch vụ công của khu vực. Đồng thời, địa phương là đầu mối giao lưu kinh tế, văn hóa, giáo dục, y tế giữa các xã phía Đông với trung tâm tỉnh An Giang; có điều kiện thuận lợi để phát triển các hoạt động thương mại, dịch vụ, logistics nông nghiệp, công nghiệp chế biến và các ngành nghề phi nông nghiệp, góp phần thúc đẩy chuyển dịch cơ cấu kinh tế theo hướng hiện đại.</w:t>
      </w:r>
    </w:p>
    <w:p w14:paraId="3A39F145" w14:textId="77777777" w:rsidR="00935DAF" w:rsidRPr="00D468BD" w:rsidRDefault="00935DAF" w:rsidP="00935DAF">
      <w:pPr>
        <w:spacing w:before="120" w:line="312" w:lineRule="exact"/>
        <w:ind w:firstLine="720"/>
        <w:jc w:val="both"/>
        <w:outlineLvl w:val="1"/>
        <w:rPr>
          <w:sz w:val="28"/>
          <w:szCs w:val="28"/>
          <w:lang w:val="nb-NO"/>
        </w:rPr>
      </w:pPr>
      <w:r w:rsidRPr="00D468BD">
        <w:rPr>
          <w:spacing w:val="-2"/>
          <w:sz w:val="28"/>
          <w:szCs w:val="28"/>
          <w:lang w:val="vi-VN"/>
        </w:rPr>
        <w:t>Sau khi thực hiện sắp xếp đơn vị hành chính năm 2025, việc hợp nhất thị trấn Vĩnh Bình, xã Tân Phú và xã Vĩnh An đã mở rộng quy mô không gian phát triển đô thị, tạo điều kiện khai thác hiệu quả hệ thống kết cấu hạ tầng hiện có, nâng cao năng lực quản lý và chất lượng cung cấp dịch vụ công. Với lợi thế là địa phương có khu vực đô thị phát triển kết hợp với vùng sản xuất nông nghiệp hàng hóa tập trung, xã Vĩnh An có điều kiện hình thành các khu dân cư mới, phát triển thương mại, dịch vụ, công nghiệp chế biến và các vùng sản xuất nông nghiệp ứng dụng công nghệ cao, đáp ứng yêu cầu phát triển kinh tế - xã hội trong giai đoạn tới.</w:t>
      </w:r>
      <w:r w:rsidRPr="00D468BD">
        <w:rPr>
          <w:sz w:val="28"/>
          <w:szCs w:val="28"/>
          <w:lang w:val="nb-NO"/>
        </w:rPr>
        <w:t xml:space="preserve"> </w:t>
      </w:r>
    </w:p>
    <w:p w14:paraId="5BE9AEB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b/>
          <w:bCs/>
          <w:iCs/>
          <w:sz w:val="28"/>
          <w:szCs w:val="28"/>
          <w:lang w:val="sv-SE"/>
        </w:rPr>
      </w:pPr>
      <w:r w:rsidRPr="00D468BD">
        <w:rPr>
          <w:noProof/>
          <w:spacing w:val="-2"/>
          <w:sz w:val="28"/>
          <w:szCs w:val="28"/>
          <w:lang w:val="sv-SE"/>
        </w:rPr>
        <w:t>b) Đánh giá: Đạt.</w:t>
      </w:r>
    </w:p>
    <w:p w14:paraId="2EDFB93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i/>
          <w:sz w:val="28"/>
          <w:szCs w:val="28"/>
          <w:lang w:val="sv-SE"/>
        </w:rPr>
      </w:pPr>
      <w:r w:rsidRPr="00D468BD">
        <w:rPr>
          <w:i/>
          <w:sz w:val="28"/>
          <w:szCs w:val="28"/>
          <w:lang w:val="sv-SE"/>
        </w:rPr>
        <w:t>2.14.4. Tiêu chuẩn 4. Tỷ lệ quy mô dân số đô thị trên quy mô dân số của đơn vị hành chính</w:t>
      </w:r>
    </w:p>
    <w:p w14:paraId="57D0F83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a) Quy định: Từ 50% trở lên.</w:t>
      </w:r>
    </w:p>
    <w:p w14:paraId="06CF97F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8"/>
          <w:sz w:val="28"/>
          <w:szCs w:val="28"/>
          <w:lang w:val="pl-PL"/>
        </w:rPr>
        <w:t xml:space="preserve">khu vực thị trấn </w:t>
      </w:r>
      <w:r w:rsidRPr="00D468BD">
        <w:rPr>
          <w:spacing w:val="-8"/>
          <w:sz w:val="28"/>
          <w:szCs w:val="28"/>
          <w:lang w:val="nb-NO"/>
        </w:rPr>
        <w:t>Vĩnh Bình</w:t>
      </w:r>
      <w:r w:rsidRPr="00D468BD">
        <w:rPr>
          <w:spacing w:val="-8"/>
          <w:sz w:val="28"/>
          <w:szCs w:val="28"/>
          <w:lang w:val="pl-PL"/>
        </w:rPr>
        <w:t xml:space="preserve"> đã được công nhận đạt tiêu chí đô thị loại V (tại Quyết định số 2946/QĐ-UBND ngày 31/12/2015) được chuyển tiếp thành đô thị </w:t>
      </w:r>
      <w:r w:rsidRPr="00D468BD">
        <w:rPr>
          <w:spacing w:val="-8"/>
          <w:sz w:val="28"/>
          <w:szCs w:val="28"/>
          <w:lang w:val="nb-NO"/>
        </w:rPr>
        <w:t>Vĩnh Bình</w:t>
      </w:r>
      <w:r w:rsidRPr="00D468BD">
        <w:rPr>
          <w:spacing w:val="-8"/>
          <w:sz w:val="28"/>
          <w:szCs w:val="28"/>
          <w:lang w:val="pl-PL"/>
        </w:rPr>
        <w:t xml:space="preserve"> - đô thị loại III. Theo đó, quy mô dân số tại khu vực đô thị Vĩnh Bình </w:t>
      </w:r>
      <w:r w:rsidRPr="00D468BD">
        <w:rPr>
          <w:spacing w:val="-8"/>
          <w:sz w:val="28"/>
          <w:szCs w:val="28"/>
          <w:lang w:val="pl-PL"/>
        </w:rPr>
        <w:lastRenderedPageBreak/>
        <w:t xml:space="preserve">thuộc xã Vĩnh An đã được công nhận đô thị loại III là 22.474 người, </w:t>
      </w:r>
      <w:r w:rsidRPr="00D468BD">
        <w:rPr>
          <w:iCs/>
          <w:spacing w:val="-8"/>
          <w:sz w:val="28"/>
          <w:szCs w:val="28"/>
          <w:lang w:val="sv-SE"/>
        </w:rPr>
        <w:t xml:space="preserve">tỷ lệ quy mô dân số đô thị trên quy mô dân số của </w:t>
      </w:r>
      <w:r w:rsidRPr="00D468BD">
        <w:rPr>
          <w:spacing w:val="-8"/>
          <w:sz w:val="28"/>
          <w:szCs w:val="28"/>
          <w:lang w:val="pl-PL"/>
        </w:rPr>
        <w:t>Vĩnh An</w:t>
      </w:r>
      <w:r w:rsidRPr="00D468BD">
        <w:rPr>
          <w:iCs/>
          <w:spacing w:val="-8"/>
          <w:sz w:val="28"/>
          <w:szCs w:val="28"/>
          <w:lang w:val="sv-SE"/>
        </w:rPr>
        <w:t xml:space="preserve"> đạt 67,18% (</w:t>
      </w:r>
      <w:r w:rsidRPr="00D468BD">
        <w:rPr>
          <w:spacing w:val="-8"/>
          <w:sz w:val="28"/>
          <w:szCs w:val="28"/>
          <w:lang w:val="pl-PL"/>
        </w:rPr>
        <w:t>22.474/</w:t>
      </w:r>
      <w:r w:rsidRPr="00D468BD">
        <w:rPr>
          <w:spacing w:val="-8"/>
          <w:sz w:val="28"/>
          <w:szCs w:val="28"/>
          <w:lang w:val="da-DK"/>
        </w:rPr>
        <w:t>33.453</w:t>
      </w:r>
      <w:r w:rsidRPr="00D468BD">
        <w:rPr>
          <w:spacing w:val="-8"/>
          <w:sz w:val="28"/>
          <w:szCs w:val="28"/>
          <w:lang w:val="zu-ZA"/>
        </w:rPr>
        <w:t xml:space="preserve"> người</w:t>
      </w:r>
      <w:r w:rsidRPr="00D468BD">
        <w:rPr>
          <w:iCs/>
          <w:spacing w:val="-8"/>
          <w:sz w:val="28"/>
          <w:szCs w:val="28"/>
          <w:lang w:val="sv-SE"/>
        </w:rPr>
        <w:t>)</w:t>
      </w:r>
      <w:r w:rsidRPr="00D468BD">
        <w:rPr>
          <w:iCs/>
          <w:spacing w:val="-4"/>
          <w:sz w:val="28"/>
          <w:szCs w:val="28"/>
          <w:lang w:val="sv-SE"/>
        </w:rPr>
        <w:t>.</w:t>
      </w:r>
    </w:p>
    <w:p w14:paraId="6505E93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2ED016C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2.14.5. </w:t>
      </w:r>
      <w:r w:rsidRPr="00D468BD">
        <w:rPr>
          <w:i/>
          <w:iCs/>
          <w:sz w:val="28"/>
          <w:szCs w:val="28"/>
          <w:lang w:val="sv-SE"/>
        </w:rPr>
        <w:t>Tiêu chuẩn 5: Cơ cấu và trình độ phát triển kinh tế - xã hội</w:t>
      </w:r>
    </w:p>
    <w:p w14:paraId="0006B48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1C493A0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4044BA5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pacing w:val="-2"/>
          <w:sz w:val="28"/>
          <w:szCs w:val="28"/>
          <w:lang w:val="vi-VN"/>
        </w:rPr>
        <w:t>Vĩnh An</w:t>
      </w:r>
      <w:r w:rsidRPr="00D468BD">
        <w:rPr>
          <w:sz w:val="28"/>
          <w:szCs w:val="28"/>
          <w:lang w:val="vi-VN"/>
        </w:rPr>
        <w:t xml:space="preserve"> đạt </w:t>
      </w:r>
      <w:r w:rsidRPr="00D468BD">
        <w:rPr>
          <w:sz w:val="28"/>
          <w:szCs w:val="28"/>
          <w:lang w:val="it-IT"/>
        </w:rPr>
        <w:t>156,80</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152,86</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102,58%.</w:t>
      </w:r>
    </w:p>
    <w:p w14:paraId="27AEB81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4D8FB3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432A0A9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EE4A00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70,52% trong cơ cấu kinh tế của xã </w:t>
      </w:r>
      <w:r w:rsidRPr="00D468BD">
        <w:rPr>
          <w:spacing w:val="-2"/>
          <w:sz w:val="28"/>
          <w:szCs w:val="28"/>
          <w:lang w:val="vi-VN"/>
        </w:rPr>
        <w:t>Vĩnh An</w:t>
      </w:r>
      <w:r w:rsidRPr="00D468BD">
        <w:rPr>
          <w:sz w:val="28"/>
          <w:szCs w:val="28"/>
          <w:lang w:val="sv-SE"/>
        </w:rPr>
        <w:t>.</w:t>
      </w:r>
    </w:p>
    <w:p w14:paraId="63DB818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705349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1DBE89A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1B4740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pacing w:val="-2"/>
          <w:sz w:val="28"/>
          <w:szCs w:val="28"/>
          <w:lang w:val="vi-VN"/>
        </w:rPr>
        <w:t>Vĩnh An</w:t>
      </w:r>
      <w:r w:rsidRPr="00D468BD">
        <w:rPr>
          <w:sz w:val="28"/>
          <w:szCs w:val="28"/>
          <w:lang w:val="vi-VN"/>
        </w:rPr>
        <w:t xml:space="preserve"> là </w:t>
      </w:r>
      <w:r w:rsidRPr="00D468BD">
        <w:rPr>
          <w:sz w:val="28"/>
          <w:szCs w:val="28"/>
          <w:lang w:val="da-DK"/>
        </w:rPr>
        <w:t>12.527</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9.529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73,13</w:t>
      </w:r>
      <w:r w:rsidRPr="00D468BD">
        <w:rPr>
          <w:sz w:val="28"/>
          <w:szCs w:val="28"/>
          <w:lang w:val="vi-VN"/>
        </w:rPr>
        <w:t>%.</w:t>
      </w:r>
    </w:p>
    <w:p w14:paraId="72D3597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311C749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BB2760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786730A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pacing w:val="-2"/>
          <w:sz w:val="28"/>
          <w:szCs w:val="28"/>
          <w:lang w:val="vi-VN"/>
        </w:rPr>
        <w:t>Vĩnh An</w:t>
      </w:r>
      <w:r w:rsidRPr="00D468BD">
        <w:rPr>
          <w:sz w:val="28"/>
          <w:szCs w:val="28"/>
          <w:lang w:val="vi-VN"/>
        </w:rPr>
        <w:t xml:space="preserve"> </w:t>
      </w:r>
      <w:r w:rsidRPr="00D468BD">
        <w:rPr>
          <w:sz w:val="28"/>
          <w:szCs w:val="28"/>
          <w:lang w:val="it-IT"/>
        </w:rPr>
        <w:t xml:space="preserve">năm 2023 là 63,33 </w:t>
      </w:r>
      <w:r w:rsidRPr="00D468BD">
        <w:rPr>
          <w:sz w:val="28"/>
          <w:szCs w:val="28"/>
          <w:lang w:val="da-DK"/>
        </w:rPr>
        <w:t xml:space="preserve">triệu đồng/người/năm, </w:t>
      </w:r>
      <w:r w:rsidRPr="00D468BD">
        <w:rPr>
          <w:sz w:val="28"/>
          <w:szCs w:val="28"/>
          <w:lang w:val="it-IT"/>
        </w:rPr>
        <w:t xml:space="preserve">năm 2024 là 67,70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80,80</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29C25A6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2012CBE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C25366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0AA422C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Vĩnh An</w:t>
      </w:r>
      <w:r w:rsidRPr="00D468BD">
        <w:rPr>
          <w:sz w:val="28"/>
          <w:szCs w:val="28"/>
          <w:lang w:val="vi-VN"/>
        </w:rPr>
        <w:t xml:space="preserve"> là </w:t>
      </w:r>
      <w:r w:rsidRPr="00D468BD">
        <w:rPr>
          <w:sz w:val="28"/>
          <w:szCs w:val="28"/>
          <w:lang w:val="it-IT"/>
        </w:rPr>
        <w:t xml:space="preserve">1,32%, trong đó: năm 2023 là 1,69%, năm 2024 </w:t>
      </w:r>
      <w:r w:rsidRPr="00D468BD">
        <w:rPr>
          <w:sz w:val="28"/>
          <w:szCs w:val="28"/>
          <w:lang w:val="it-IT"/>
        </w:rPr>
        <w:lastRenderedPageBreak/>
        <w:t>là 1,26% và năm 2025 là 1,02%</w:t>
      </w:r>
      <w:r w:rsidRPr="00D468BD">
        <w:rPr>
          <w:sz w:val="28"/>
          <w:szCs w:val="28"/>
          <w:lang w:val="vi-VN"/>
        </w:rPr>
        <w:t>.</w:t>
      </w:r>
    </w:p>
    <w:p w14:paraId="55D7B3BD"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4F174C60"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Vĩnh An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BD9DC3C"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2.15. Đối với xã </w:t>
      </w:r>
      <w:r w:rsidRPr="00D468BD">
        <w:rPr>
          <w:b/>
          <w:bCs/>
          <w:sz w:val="28"/>
          <w:szCs w:val="28"/>
          <w:lang w:val="sv-SE"/>
        </w:rPr>
        <w:t>Châu Phú</w:t>
      </w:r>
    </w:p>
    <w:p w14:paraId="7FE2D01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2.15.1. Tiêu chuẩn 1. Quy mô dân số</w:t>
      </w:r>
    </w:p>
    <w:p w14:paraId="3B55406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509528B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Châu Phú</w:t>
      </w:r>
      <w:r w:rsidRPr="00D468BD">
        <w:rPr>
          <w:sz w:val="28"/>
          <w:szCs w:val="28"/>
          <w:lang w:val="zu-ZA"/>
        </w:rPr>
        <w:t xml:space="preserve"> cung cấp, xã </w:t>
      </w:r>
      <w:r w:rsidRPr="00D468BD">
        <w:rPr>
          <w:sz w:val="28"/>
          <w:szCs w:val="28"/>
          <w:lang w:val="sv-SE"/>
        </w:rPr>
        <w:t>Châu Phú</w:t>
      </w:r>
      <w:r w:rsidRPr="00D468BD">
        <w:rPr>
          <w:sz w:val="28"/>
          <w:szCs w:val="28"/>
          <w:lang w:val="zu-ZA"/>
        </w:rPr>
        <w:t xml:space="preserve"> có quy mô dân số là </w:t>
      </w:r>
      <w:r w:rsidRPr="00D468BD">
        <w:rPr>
          <w:spacing w:val="2"/>
          <w:sz w:val="28"/>
          <w:szCs w:val="28"/>
          <w:lang w:val="sv-SE"/>
        </w:rPr>
        <w:t>60.445</w:t>
      </w:r>
      <w:r w:rsidRPr="00D468BD">
        <w:rPr>
          <w:spacing w:val="2"/>
          <w:sz w:val="28"/>
          <w:szCs w:val="28"/>
          <w:lang w:val="pt-BR"/>
        </w:rPr>
        <w:t xml:space="preserve"> người, trong đó dân số thường trú là 59.906 người và dân số tạm trú là 539 người</w:t>
      </w:r>
      <w:r w:rsidRPr="00D468BD">
        <w:rPr>
          <w:sz w:val="28"/>
          <w:szCs w:val="28"/>
          <w:lang w:val="zu-ZA"/>
        </w:rPr>
        <w:t>.</w:t>
      </w:r>
    </w:p>
    <w:p w14:paraId="0547677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1F58430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2.15.2. </w:t>
      </w:r>
      <w:r w:rsidRPr="00D468BD">
        <w:rPr>
          <w:i/>
          <w:iCs/>
          <w:sz w:val="28"/>
          <w:szCs w:val="28"/>
          <w:lang w:val="sv-SE"/>
        </w:rPr>
        <w:t>Tiêu chuẩn 2. Diện tích tự nhiên</w:t>
      </w:r>
    </w:p>
    <w:p w14:paraId="1810296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3F102CC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Châu Phú</w:t>
      </w:r>
      <w:r w:rsidRPr="00D468BD">
        <w:rPr>
          <w:sz w:val="28"/>
          <w:szCs w:val="28"/>
          <w:lang w:val="zu-ZA"/>
        </w:rPr>
        <w:t xml:space="preserve"> có </w:t>
      </w:r>
      <w:r w:rsidRPr="00D468BD">
        <w:rPr>
          <w:spacing w:val="-6"/>
          <w:sz w:val="28"/>
          <w:szCs w:val="28"/>
          <w:lang w:val="da-DK"/>
        </w:rPr>
        <w:t>80,11</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A93A80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3DA1586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2.15.3.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71C83A2E"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296CF8B7" w14:textId="77777777" w:rsidR="00935DAF" w:rsidRPr="00D468BD" w:rsidRDefault="00935DAF" w:rsidP="00935DAF">
      <w:pPr>
        <w:spacing w:before="120" w:line="320" w:lineRule="exact"/>
        <w:ind w:firstLine="720"/>
        <w:jc w:val="both"/>
        <w:outlineLvl w:val="1"/>
        <w:rPr>
          <w:sz w:val="28"/>
          <w:szCs w:val="28"/>
          <w:lang w:val="vi-VN" w:eastAsia="x-none"/>
        </w:rPr>
      </w:pPr>
      <w:r w:rsidRPr="00D468BD">
        <w:rPr>
          <w:sz w:val="28"/>
          <w:szCs w:val="28"/>
          <w:lang w:val="vi-VN" w:eastAsia="x-none"/>
        </w:rPr>
        <w:t xml:space="preserve">Theo </w:t>
      </w:r>
      <w:r w:rsidRPr="00D468BD">
        <w:rPr>
          <w:sz w:val="28"/>
          <w:szCs w:val="28"/>
          <w:lang w:val="nl-NL" w:eastAsia="x-none"/>
        </w:rPr>
        <w:t>đ</w:t>
      </w:r>
      <w:r w:rsidRPr="00D468BD">
        <w:rPr>
          <w:sz w:val="28"/>
          <w:szCs w:val="28"/>
          <w:lang w:val="vi-VN" w:eastAsia="x-none"/>
        </w:rPr>
        <w:t>iều chỉnh Quy hoạch tỉnh An Giang thời kỳ 2021</w:t>
      </w:r>
      <w:r w:rsidRPr="00D468BD">
        <w:rPr>
          <w:sz w:val="28"/>
          <w:szCs w:val="28"/>
          <w:lang w:val="nl-NL" w:eastAsia="x-none"/>
        </w:rPr>
        <w:t xml:space="preserve"> </w:t>
      </w:r>
      <w:r w:rsidRPr="00D468BD">
        <w:rPr>
          <w:sz w:val="28"/>
          <w:szCs w:val="28"/>
          <w:lang w:val="vi-VN" w:eastAsia="x-none"/>
        </w:rPr>
        <w:t>-</w:t>
      </w:r>
      <w:r w:rsidRPr="00D468BD">
        <w:rPr>
          <w:sz w:val="28"/>
          <w:szCs w:val="28"/>
          <w:lang w:val="nl-NL" w:eastAsia="x-none"/>
        </w:rPr>
        <w:t xml:space="preserve"> </w:t>
      </w:r>
      <w:r w:rsidRPr="00D468BD">
        <w:rPr>
          <w:sz w:val="28"/>
          <w:szCs w:val="28"/>
          <w:lang w:val="vi-VN" w:eastAsia="x-none"/>
        </w:rPr>
        <w:t>2030, tầm nhìn đến năm 2050</w:t>
      </w:r>
      <w:r w:rsidRPr="00D468BD">
        <w:rPr>
          <w:sz w:val="28"/>
          <w:szCs w:val="28"/>
          <w:lang w:val="nl-NL" w:eastAsia="x-none"/>
        </w:rPr>
        <w:t xml:space="preserve"> được phê duyệt tại Quyết định số 676/QĐ-UBND ngày 24/02/2026 của Ủy ban nhân dân tỉnh An Giang</w:t>
      </w:r>
      <w:r w:rsidRPr="00D468BD">
        <w:rPr>
          <w:sz w:val="28"/>
          <w:szCs w:val="28"/>
          <w:lang w:val="vi-VN" w:eastAsia="x-none"/>
        </w:rPr>
        <w:t xml:space="preserve">, xã Châu Phú thuộc không gian phát triển trung tâm của tỉnh An Giang, nằm trên hành lang kinh tế Quốc lộ 91 kết nối thành phố Long Xuyên với thành phố Châu Đốc và khu vực cửa khẩu quốc tế Tịnh Biên. Với vị trí thuận lợi về giao thông và điều kiện phát triển kinh tế, xã Châu Phú được định hướng phát huy vai trò là trung tâm hành chính, thương mại, dịch vụ và đầu mối giao thương của khu vực phía Bắc tỉnh An Giang; đồng thời là địa bàn phát triển đô thị, công nghiệp chế biến nông sản, logistics và các dịch vụ hỗ trợ sản xuất nông nghiệp. </w:t>
      </w:r>
    </w:p>
    <w:p w14:paraId="548E3DA6" w14:textId="77777777" w:rsidR="00935DAF" w:rsidRPr="00D468BD" w:rsidRDefault="00935DAF" w:rsidP="00935DAF">
      <w:pPr>
        <w:spacing w:before="120" w:line="320" w:lineRule="exact"/>
        <w:ind w:firstLine="720"/>
        <w:jc w:val="both"/>
        <w:outlineLvl w:val="1"/>
        <w:rPr>
          <w:sz w:val="28"/>
          <w:szCs w:val="28"/>
          <w:lang w:val="vi-VN" w:eastAsia="x-none"/>
        </w:rPr>
      </w:pPr>
      <w:r w:rsidRPr="00D468BD">
        <w:rPr>
          <w:sz w:val="28"/>
          <w:szCs w:val="28"/>
          <w:lang w:val="vi-VN" w:eastAsia="x-none"/>
        </w:rPr>
        <w:t xml:space="preserve">Theo Đồ án Quy hoạch chung đô thị Cái Dầu đến năm 2035 được phê duyệt tại Quyết định số 3181/QĐ-UBND ngày 30/12/2019 của UBND tỉnh An Giang, khu vực Cái Dầu được định hướng là đô thị trung tâm của huyện Châu Phú, giữ vai trò là trung tâm hành chính, chính trị, kinh tế, văn hóa, giáo dục và y tế; đồng thời là đầu mối thương mại, dịch vụ và giao thông quan trọng trên trục Quốc lộ 91. Không gian đô thị được quy hoạch phát triển theo hướng mở rộng, đồng bộ </w:t>
      </w:r>
      <w:r w:rsidRPr="00D468BD">
        <w:rPr>
          <w:sz w:val="28"/>
          <w:szCs w:val="28"/>
          <w:lang w:val="vi-VN" w:eastAsia="x-none"/>
        </w:rPr>
        <w:lastRenderedPageBreak/>
        <w:t xml:space="preserve">về hạ tầng kỹ thuật và hạ tầng xã hội, gắn với phát triển các khu dân cư mới, trung tâm thương mại, dịch vụ, công nghiệp sạch và hệ thống công trình công cộng, đáp ứng yêu cầu phát triển của đô thị loại IV và tiến tới đô thị loại III. </w:t>
      </w:r>
    </w:p>
    <w:p w14:paraId="6FDFF9D8" w14:textId="77777777" w:rsidR="00935DAF" w:rsidRPr="00D468BD" w:rsidRDefault="00935DAF" w:rsidP="00935DAF">
      <w:pPr>
        <w:spacing w:before="120" w:line="314" w:lineRule="exact"/>
        <w:ind w:firstLine="720"/>
        <w:jc w:val="both"/>
        <w:outlineLvl w:val="1"/>
        <w:rPr>
          <w:sz w:val="28"/>
          <w:szCs w:val="28"/>
          <w:lang w:val="nb-NO"/>
        </w:rPr>
      </w:pPr>
      <w:r w:rsidRPr="00D468BD">
        <w:rPr>
          <w:sz w:val="28"/>
          <w:szCs w:val="28"/>
          <w:lang w:val="vi-VN" w:eastAsia="x-none"/>
        </w:rPr>
        <w:t>Sau khi thực hiện sắp xếp đơn vị hành chính năm 2025, xã Châu Phú được thành lập trên cơ sở hợp nhất thị trấn Cái Dầu, xã Bình Long và xã Bình Phú, tạo nên một không gian phát triển thống nhất giữa khu vực đô thị và vùng sản xuất nông nghiệp hàng hóa. Xã tiếp tục kế thừa vai trò là trung tâm hành chính, chính trị, thương mại, dịch vụ và cung cấp các dịch vụ công của khu vực Châu Phú trước đây; đồng thời là đầu mối kết nối giữa các vùng sản xuất nông nghiệp với hệ thống tiêu thụ, chế biến và lưu thông hàng hóa, góp phần thúc đẩy chuyển dịch cơ cấu kinh tế theo hướng tăng tỷ trọng thương mại, dịch vụ và công nghiệp gắn với nông nghiệp công nghệ cao. Đặc biệt, từ ngày 01/01/2026, xã Châu Phú được chuyển tiếp thành đô thị Châu Phú (đô thị loại III) trên cơ sở đô thị Cái Dầu mở rộng theo Nghị quyết số 111/2025/UBTVQH15. Đây là cơ sở quan trọng để địa phương tiếp tục hoàn thiện kết cấu hạ tầng đô thị, mở rộng không gian phát triển thương mại, dịch vụ, giáo dục, y tế và các ngành kinh tế có giá trị gia tăng cao; đồng thời nâng cao chất lượng quản lý đô thị, thu hút đầu tư và từng bước khẳng định vai trò là một trong những trung tâm đô thị quan trọng của tỉnh An Giang</w:t>
      </w:r>
      <w:r w:rsidRPr="00D468BD">
        <w:rPr>
          <w:sz w:val="28"/>
          <w:szCs w:val="28"/>
          <w:lang w:val="nb-NO"/>
        </w:rPr>
        <w:t>.</w:t>
      </w:r>
    </w:p>
    <w:p w14:paraId="7E80CCE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
          <w:bCs/>
          <w:iCs/>
          <w:sz w:val="28"/>
          <w:szCs w:val="28"/>
          <w:lang w:val="sv-SE"/>
        </w:rPr>
      </w:pPr>
      <w:r w:rsidRPr="00D468BD">
        <w:rPr>
          <w:noProof/>
          <w:spacing w:val="-2"/>
          <w:sz w:val="28"/>
          <w:szCs w:val="28"/>
          <w:lang w:val="sv-SE"/>
        </w:rPr>
        <w:t>b) Đánh giá: Đạt.</w:t>
      </w:r>
    </w:p>
    <w:p w14:paraId="2E428AD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i/>
          <w:sz w:val="28"/>
          <w:szCs w:val="28"/>
          <w:lang w:val="sv-SE"/>
        </w:rPr>
      </w:pPr>
      <w:r w:rsidRPr="00D468BD">
        <w:rPr>
          <w:i/>
          <w:sz w:val="28"/>
          <w:szCs w:val="28"/>
          <w:lang w:val="sv-SE"/>
        </w:rPr>
        <w:t>2.15.4. Tiêu chuẩn 4. Tỷ lệ quy mô dân số đô thị trên quy mô dân số của đơn vị hành chính</w:t>
      </w:r>
    </w:p>
    <w:p w14:paraId="49D660B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Cs/>
          <w:iCs/>
          <w:sz w:val="28"/>
          <w:szCs w:val="28"/>
          <w:lang w:val="sv-SE"/>
        </w:rPr>
      </w:pPr>
      <w:r w:rsidRPr="00D468BD">
        <w:rPr>
          <w:bCs/>
          <w:iCs/>
          <w:sz w:val="28"/>
          <w:szCs w:val="28"/>
          <w:lang w:val="sv-SE"/>
        </w:rPr>
        <w:t>a) Quy định: Từ 50% trở lên.</w:t>
      </w:r>
    </w:p>
    <w:p w14:paraId="4048D57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Pr="00D468BD">
        <w:rPr>
          <w:spacing w:val="-4"/>
          <w:sz w:val="28"/>
          <w:szCs w:val="28"/>
          <w:lang w:val="nb-NO"/>
        </w:rPr>
        <w:t>Cái Dầu mở rộng</w:t>
      </w:r>
      <w:r w:rsidRPr="00D468BD">
        <w:rPr>
          <w:spacing w:val="-4"/>
          <w:sz w:val="28"/>
          <w:szCs w:val="28"/>
          <w:lang w:val="pl-PL"/>
        </w:rPr>
        <w:t xml:space="preserve"> đã được công nhận đạt tiêu chí đô thị loại IV (tại Quyết định số 354/QĐ-BXD ngày 29/4/2022) được chuyển tiếp thành đô thị </w:t>
      </w:r>
      <w:r w:rsidRPr="00D468BD">
        <w:rPr>
          <w:spacing w:val="-4"/>
          <w:sz w:val="28"/>
          <w:szCs w:val="28"/>
          <w:lang w:val="nb-NO"/>
        </w:rPr>
        <w:t>Châu Phú</w:t>
      </w:r>
      <w:r w:rsidRPr="00D468BD">
        <w:rPr>
          <w:spacing w:val="-4"/>
          <w:sz w:val="28"/>
          <w:szCs w:val="28"/>
          <w:lang w:val="pl-PL"/>
        </w:rPr>
        <w:t xml:space="preserve"> - đô thị loại III. Theo đó, quy mô dân số tại khu vực đô thị Châu Phú đã được công nhận đô thị loại III là 22.474 người, </w:t>
      </w:r>
      <w:r w:rsidRPr="00D468BD">
        <w:rPr>
          <w:iCs/>
          <w:spacing w:val="-4"/>
          <w:sz w:val="28"/>
          <w:szCs w:val="28"/>
          <w:lang w:val="sv-SE"/>
        </w:rPr>
        <w:t xml:space="preserve">tỷ lệ quy mô dân số đô thị trên quy mô dân số của </w:t>
      </w:r>
      <w:r w:rsidRPr="00D468BD">
        <w:rPr>
          <w:spacing w:val="-4"/>
          <w:sz w:val="28"/>
          <w:szCs w:val="28"/>
          <w:lang w:val="pl-PL"/>
        </w:rPr>
        <w:t>Châu Phú</w:t>
      </w:r>
      <w:r w:rsidRPr="00D468BD">
        <w:rPr>
          <w:iCs/>
          <w:spacing w:val="-4"/>
          <w:sz w:val="28"/>
          <w:szCs w:val="28"/>
          <w:lang w:val="sv-SE"/>
        </w:rPr>
        <w:t xml:space="preserve"> đạt 79,66% (</w:t>
      </w:r>
      <w:r w:rsidRPr="00D468BD">
        <w:rPr>
          <w:spacing w:val="-4"/>
          <w:sz w:val="28"/>
          <w:szCs w:val="28"/>
          <w:lang w:val="pl-PL"/>
        </w:rPr>
        <w:t>48.154/</w:t>
      </w:r>
      <w:r w:rsidRPr="00D468BD">
        <w:rPr>
          <w:spacing w:val="-4"/>
          <w:sz w:val="28"/>
          <w:szCs w:val="28"/>
          <w:lang w:val="sv-SE"/>
        </w:rPr>
        <w:t>60.445</w:t>
      </w:r>
      <w:r w:rsidRPr="00D468BD">
        <w:rPr>
          <w:spacing w:val="-4"/>
          <w:sz w:val="28"/>
          <w:szCs w:val="28"/>
          <w:lang w:val="zu-ZA"/>
        </w:rPr>
        <w:t xml:space="preserve"> người</w:t>
      </w:r>
      <w:r w:rsidRPr="00D468BD">
        <w:rPr>
          <w:iCs/>
          <w:spacing w:val="-4"/>
          <w:sz w:val="28"/>
          <w:szCs w:val="28"/>
          <w:lang w:val="sv-SE"/>
        </w:rPr>
        <w:t>).</w:t>
      </w:r>
    </w:p>
    <w:p w14:paraId="4532550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
          <w:bCs/>
          <w:iCs/>
          <w:sz w:val="28"/>
          <w:szCs w:val="28"/>
          <w:lang w:val="sv-SE"/>
        </w:rPr>
      </w:pPr>
      <w:r w:rsidRPr="00D468BD">
        <w:rPr>
          <w:sz w:val="28"/>
          <w:szCs w:val="28"/>
          <w:lang w:val="zu-ZA"/>
        </w:rPr>
        <w:t>c) Đánh giá: Đạt.</w:t>
      </w:r>
    </w:p>
    <w:p w14:paraId="36F3DD3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i/>
          <w:iCs/>
          <w:sz w:val="28"/>
          <w:szCs w:val="28"/>
          <w:lang w:val="sv-SE"/>
        </w:rPr>
      </w:pPr>
      <w:r w:rsidRPr="00D468BD">
        <w:rPr>
          <w:i/>
          <w:iCs/>
          <w:sz w:val="28"/>
          <w:szCs w:val="28"/>
          <w:shd w:val="clear" w:color="auto" w:fill="FFFFFF"/>
          <w:lang w:val="sv-SE"/>
        </w:rPr>
        <w:t xml:space="preserve">2.15.5. </w:t>
      </w:r>
      <w:r w:rsidRPr="00D468BD">
        <w:rPr>
          <w:i/>
          <w:iCs/>
          <w:sz w:val="28"/>
          <w:szCs w:val="28"/>
          <w:lang w:val="sv-SE"/>
        </w:rPr>
        <w:t>Tiêu chuẩn 5: Cơ cấu và trình độ phát triển kinh tế - xã hội</w:t>
      </w:r>
    </w:p>
    <w:p w14:paraId="447B006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3DCBD67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4FF0A6D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pacing w:val="-4"/>
          <w:sz w:val="28"/>
          <w:szCs w:val="28"/>
          <w:lang w:val="nb-NO"/>
        </w:rPr>
        <w:t>Châu Phú</w:t>
      </w:r>
      <w:r w:rsidRPr="00D468BD">
        <w:rPr>
          <w:sz w:val="28"/>
          <w:szCs w:val="28"/>
          <w:lang w:val="vi-VN"/>
        </w:rPr>
        <w:t xml:space="preserve"> đạt </w:t>
      </w:r>
      <w:r w:rsidRPr="00D468BD">
        <w:rPr>
          <w:sz w:val="28"/>
          <w:szCs w:val="28"/>
          <w:lang w:val="it-IT"/>
        </w:rPr>
        <w:t>865,04</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506,25</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170,87%.</w:t>
      </w:r>
    </w:p>
    <w:p w14:paraId="5E3E7F9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z w:val="28"/>
          <w:szCs w:val="28"/>
          <w:lang w:val="sv-SE"/>
        </w:rPr>
      </w:pPr>
      <w:r w:rsidRPr="00D468BD">
        <w:rPr>
          <w:sz w:val="28"/>
          <w:szCs w:val="28"/>
          <w:lang w:val="zu-ZA"/>
        </w:rPr>
        <w:t>- Đánh giá: Đạt.</w:t>
      </w:r>
    </w:p>
    <w:p w14:paraId="1EB1C81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z w:val="28"/>
          <w:szCs w:val="28"/>
          <w:lang w:val="sv-SE"/>
        </w:rPr>
      </w:pPr>
      <w:r w:rsidRPr="00D468BD">
        <w:rPr>
          <w:sz w:val="28"/>
          <w:szCs w:val="28"/>
          <w:lang w:val="sv-SE"/>
        </w:rPr>
        <w:t>b) Chỉ tiêu 2. Tỷ trọng công nghiệp - xây dựng và dịch vụ trong GRDP</w:t>
      </w:r>
    </w:p>
    <w:p w14:paraId="25567E2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Cs/>
          <w:iCs/>
          <w:sz w:val="28"/>
          <w:szCs w:val="28"/>
          <w:lang w:val="sv-SE"/>
        </w:rPr>
      </w:pPr>
      <w:r w:rsidRPr="00D468BD">
        <w:rPr>
          <w:bCs/>
          <w:iCs/>
          <w:sz w:val="28"/>
          <w:szCs w:val="28"/>
          <w:lang w:val="sv-SE"/>
        </w:rPr>
        <w:lastRenderedPageBreak/>
        <w:t xml:space="preserve">- Quy định: Từ </w:t>
      </w:r>
      <w:r w:rsidRPr="00D468BD">
        <w:rPr>
          <w:sz w:val="28"/>
          <w:szCs w:val="28"/>
          <w:lang w:val="sv-SE"/>
        </w:rPr>
        <w:t>70% trở lên</w:t>
      </w:r>
      <w:r w:rsidRPr="00D468BD">
        <w:rPr>
          <w:bCs/>
          <w:iCs/>
          <w:sz w:val="28"/>
          <w:szCs w:val="28"/>
          <w:lang w:val="sv-SE"/>
        </w:rPr>
        <w:t>.</w:t>
      </w:r>
    </w:p>
    <w:p w14:paraId="0231E5C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73,05% trong cơ cấu kinh tế của xã </w:t>
      </w:r>
      <w:r w:rsidRPr="00D468BD">
        <w:rPr>
          <w:spacing w:val="-4"/>
          <w:sz w:val="28"/>
          <w:szCs w:val="28"/>
          <w:lang w:val="nb-NO"/>
        </w:rPr>
        <w:t>Châu Phú</w:t>
      </w:r>
      <w:r w:rsidRPr="00D468BD">
        <w:rPr>
          <w:sz w:val="28"/>
          <w:szCs w:val="28"/>
          <w:lang w:val="sv-SE"/>
        </w:rPr>
        <w:t>.</w:t>
      </w:r>
    </w:p>
    <w:p w14:paraId="4F47B2D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CA4D5E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2AADAED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4195E5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pacing w:val="-4"/>
          <w:sz w:val="28"/>
          <w:szCs w:val="28"/>
          <w:lang w:val="nb-NO"/>
        </w:rPr>
        <w:t>Châu Phú</w:t>
      </w:r>
      <w:r w:rsidRPr="00D468BD">
        <w:rPr>
          <w:sz w:val="28"/>
          <w:szCs w:val="28"/>
          <w:lang w:val="vi-VN"/>
        </w:rPr>
        <w:t xml:space="preserve"> là </w:t>
      </w:r>
      <w:r w:rsidRPr="00D468BD">
        <w:rPr>
          <w:sz w:val="28"/>
          <w:szCs w:val="28"/>
          <w:lang w:val="da-DK"/>
        </w:rPr>
        <w:t>35.603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24.953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70,09</w:t>
      </w:r>
      <w:r w:rsidRPr="00D468BD">
        <w:rPr>
          <w:sz w:val="28"/>
          <w:szCs w:val="28"/>
          <w:lang w:val="vi-VN"/>
        </w:rPr>
        <w:t>%.</w:t>
      </w:r>
    </w:p>
    <w:p w14:paraId="3C4559E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4B97613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09785FF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6A05F49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pacing w:val="-4"/>
          <w:sz w:val="28"/>
          <w:szCs w:val="28"/>
          <w:lang w:val="nb-NO"/>
        </w:rPr>
        <w:t>Châu Phú</w:t>
      </w:r>
      <w:r w:rsidRPr="00D468BD">
        <w:rPr>
          <w:sz w:val="28"/>
          <w:szCs w:val="28"/>
          <w:lang w:val="vi-VN"/>
        </w:rPr>
        <w:t xml:space="preserve"> </w:t>
      </w:r>
      <w:r w:rsidRPr="00D468BD">
        <w:rPr>
          <w:sz w:val="28"/>
          <w:szCs w:val="28"/>
          <w:lang w:val="it-IT"/>
        </w:rPr>
        <w:t xml:space="preserve">năm 2023 là 70,05 </w:t>
      </w:r>
      <w:r w:rsidRPr="00D468BD">
        <w:rPr>
          <w:sz w:val="28"/>
          <w:szCs w:val="28"/>
          <w:lang w:val="da-DK"/>
        </w:rPr>
        <w:t xml:space="preserve">triệu đồng/người/năm, </w:t>
      </w:r>
      <w:r w:rsidRPr="00D468BD">
        <w:rPr>
          <w:sz w:val="28"/>
          <w:szCs w:val="28"/>
          <w:lang w:val="it-IT"/>
        </w:rPr>
        <w:t xml:space="preserve">năm 2024 là 74,20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83,14</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01856D1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76B61D0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4385BA4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C47A4C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pacing w:val="-4"/>
          <w:sz w:val="28"/>
          <w:szCs w:val="28"/>
          <w:lang w:val="nb-NO"/>
        </w:rPr>
        <w:t>Châu Phú</w:t>
      </w:r>
      <w:r w:rsidRPr="00D468BD">
        <w:rPr>
          <w:sz w:val="28"/>
          <w:szCs w:val="28"/>
          <w:lang w:val="vi-VN"/>
        </w:rPr>
        <w:t xml:space="preserve"> là </w:t>
      </w:r>
      <w:r w:rsidRPr="00D468BD">
        <w:rPr>
          <w:sz w:val="28"/>
          <w:szCs w:val="28"/>
          <w:lang w:val="it-IT"/>
        </w:rPr>
        <w:t>1,33%, trong đó: năm 2023 là 1,69%, năm 2024 là 1,27% và năm 2025 là 1,02%</w:t>
      </w:r>
      <w:r w:rsidRPr="00D468BD">
        <w:rPr>
          <w:sz w:val="28"/>
          <w:szCs w:val="28"/>
          <w:lang w:val="vi-VN"/>
        </w:rPr>
        <w:t>.</w:t>
      </w:r>
    </w:p>
    <w:p w14:paraId="638983F1"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2D9794FC"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pacing w:val="-4"/>
          <w:sz w:val="28"/>
          <w:szCs w:val="28"/>
          <w:lang w:val="nb-NO"/>
        </w:rPr>
        <w:t>Châu Phú</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2B3B589F"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2.16. Đối với xã </w:t>
      </w:r>
      <w:r w:rsidRPr="00D468BD">
        <w:rPr>
          <w:b/>
          <w:bCs/>
          <w:sz w:val="28"/>
          <w:szCs w:val="28"/>
          <w:lang w:val="sv-SE"/>
        </w:rPr>
        <w:t>Vĩnh Thạnh Trung</w:t>
      </w:r>
    </w:p>
    <w:p w14:paraId="1EC393C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2.16.1. Tiêu chuẩn 1. Quy mô dân số</w:t>
      </w:r>
    </w:p>
    <w:p w14:paraId="5008B56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7923D2C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Vĩnh Thạnh Trung</w:t>
      </w:r>
      <w:r w:rsidRPr="00D468BD">
        <w:rPr>
          <w:sz w:val="28"/>
          <w:szCs w:val="28"/>
          <w:lang w:val="zu-ZA"/>
        </w:rPr>
        <w:t xml:space="preserve"> cung cấp, xã </w:t>
      </w:r>
      <w:r w:rsidRPr="00D468BD">
        <w:rPr>
          <w:sz w:val="28"/>
          <w:szCs w:val="28"/>
          <w:lang w:val="sv-SE"/>
        </w:rPr>
        <w:t>Vĩnh Thạnh Trung</w:t>
      </w:r>
      <w:r w:rsidRPr="00D468BD">
        <w:rPr>
          <w:sz w:val="28"/>
          <w:szCs w:val="28"/>
          <w:lang w:val="zu-ZA"/>
        </w:rPr>
        <w:t xml:space="preserve"> có quy mô dân số là 65.106 người, trong đó dân số thường trú là 64.802 người và dân số tạm trú là 304 người.</w:t>
      </w:r>
    </w:p>
    <w:p w14:paraId="6E5B375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3C673DC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2.16.2. </w:t>
      </w:r>
      <w:r w:rsidRPr="00D468BD">
        <w:rPr>
          <w:i/>
          <w:iCs/>
          <w:sz w:val="28"/>
          <w:szCs w:val="28"/>
          <w:lang w:val="sv-SE"/>
        </w:rPr>
        <w:t>Tiêu chuẩn 2. Diện tích tự nhiên</w:t>
      </w:r>
    </w:p>
    <w:p w14:paraId="5FB8E8A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lastRenderedPageBreak/>
        <w:t>a) Quy định: Từ 5,5 km</w:t>
      </w:r>
      <w:r w:rsidRPr="00D468BD">
        <w:rPr>
          <w:bCs/>
          <w:iCs/>
          <w:sz w:val="28"/>
          <w:szCs w:val="28"/>
          <w:vertAlign w:val="superscript"/>
          <w:lang w:val="sv-SE"/>
        </w:rPr>
        <w:t>2</w:t>
      </w:r>
      <w:r w:rsidRPr="00D468BD">
        <w:rPr>
          <w:bCs/>
          <w:iCs/>
          <w:sz w:val="28"/>
          <w:szCs w:val="28"/>
          <w:lang w:val="sv-SE"/>
        </w:rPr>
        <w:t xml:space="preserve"> trở lên.</w:t>
      </w:r>
    </w:p>
    <w:p w14:paraId="53C2632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Vĩnh Thạnh Trung</w:t>
      </w:r>
      <w:r w:rsidRPr="00D468BD">
        <w:rPr>
          <w:sz w:val="28"/>
          <w:szCs w:val="28"/>
          <w:lang w:val="zu-ZA"/>
        </w:rPr>
        <w:t xml:space="preserve"> có 64,97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3638FA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7D8A355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2.16.3.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3A2CE4E8"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675668D4"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 xml:space="preserve">Theo Điều chỉnh Quy hoạch tỉnh An Giang thời kỳ 2021 - 2030, tầm nhìn đến năm 2050 được phê duyệt tại Quyết định số 676/QĐ-UBND ngày 24/02/2026 của Ủy ban nhân dân tỉnh An Giang, xã Vĩnh Thạnh Trung thuộc không gian phát triển phía Bắc của tỉnh An Giang, nằm trên hành lang kinh tế Quốc lộ 91 kết nối thành phố Long Xuyên với thành phố Châu Đốc và các cửa khẩu quốc tế của tỉnh. Với vị trí thuận lợi về giao thông và vai trò là một trong những trung tâm của huyện Châu Phú trước đây, địa phương được định hướng phát triển theo mô hình đô thị - dịch vụ gắn với thương mại, công nghiệp chế biến, logistics nông nghiệp và vùng sản xuất nông nghiệp hàng hóa chất lượng cao, tạo động lực thúc đẩy phát triển kinh tế - xã hội của khu vực. </w:t>
      </w:r>
    </w:p>
    <w:p w14:paraId="790070F8"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 xml:space="preserve">Theo Đồ án Quy hoạch chung đô thị Vĩnh Thạnh Trung đến năm 2030 được phê duyệt tại Quyết định số 1095/QĐ-UBND ngày 15/5/2020 của UBND tỉnh An Giang, khu vực Vĩnh Thạnh Trung được định hướng là đô thị trung tâm phía Đông của huyện Châu Phú, giữ vai trò là trung tâm thương mại, dịch vụ, giáo dục, y tế và giao lưu kinh tế của khu vực; đồng thời là đầu mối phát triển công nghiệp, tiểu thủ công nghiệp, chế biến nông sản và các dịch vụ phục vụ sản xuất nông nghiệp. Không gian đô thị được quy hoạch phát triển theo hướng đồng bộ về hạ tầng kỹ thuật, hạ tầng xã hội, gắn với bảo vệ môi trường và nâng cao chất lượng sống của người dân. </w:t>
      </w:r>
    </w:p>
    <w:p w14:paraId="20FABFC6"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 xml:space="preserve">Sau khi thực hiện sắp xếp đơn vị hành chính năm 2025, xã Vĩnh Thạnh Trung được thành lập trên cơ sở hợp nhất thị trấn Vĩnh Thạnh Trung và xã Mỹ Phú, tạo nên một không gian phát triển thống nhất giữa khu vực đô thị hiện hữu với vùng sản xuất nông nghiệp tập trung. Việc hợp nhất đã mở rộng quy mô dân số, quỹ đất và hệ thống hạ tầng, tạo điều kiện khai thác hiệu quả các nguồn lực hiện có, phát triển mạng lưới thương mại, dịch vụ, công nghiệp chế biến, logistics nông sản và các ngành kinh tế phi nông nghiệp; đồng thời nâng cao năng lực cung cấp các dịch vụ hành chính, giáo dục, y tế và văn hóa cho người dân trên địa bàn. </w:t>
      </w:r>
    </w:p>
    <w:p w14:paraId="4E9BD523" w14:textId="77777777" w:rsidR="00935DAF" w:rsidRPr="00D468BD" w:rsidRDefault="00935DAF" w:rsidP="00935DAF">
      <w:pPr>
        <w:spacing w:before="120" w:line="320" w:lineRule="exact"/>
        <w:ind w:firstLine="720"/>
        <w:jc w:val="both"/>
        <w:outlineLvl w:val="1"/>
        <w:rPr>
          <w:sz w:val="28"/>
          <w:szCs w:val="28"/>
          <w:lang w:val="nb-NO"/>
        </w:rPr>
      </w:pPr>
      <w:r w:rsidRPr="00D468BD">
        <w:rPr>
          <w:sz w:val="28"/>
          <w:szCs w:val="28"/>
          <w:lang w:val="vi-VN"/>
        </w:rPr>
        <w:t xml:space="preserve">Hiện nay, xã Vĩnh Thạnh Trung đang triển khai Quy hoạch chung xã đến năm 2050, hướng tới xây dựng không gian phát triển hiện đại, đồng bộ, khai thác hiệu quả lợi thế về vị trí giao thông và vai trò trung tâm của khu vực. Định hướng phát triển tập trung vào hoàn thiện kết cấu hạ tầng kỹ thuật, mở rộng không gian </w:t>
      </w:r>
      <w:r w:rsidRPr="00D468BD">
        <w:rPr>
          <w:sz w:val="28"/>
          <w:szCs w:val="28"/>
          <w:lang w:val="vi-VN"/>
        </w:rPr>
        <w:lastRenderedPageBreak/>
        <w:t>đô thị, phát triển các khu thương mại - dịch vụ, cụm công nghiệp, logistics, đồng thời xây dựng nền nông nghiệp ứng dụng công nghệ cao gắn với chế biến và tiêu thụ nông sản, từng bước đưa Vĩnh Thạnh Trung trở thành một trong những trung tâm phát triển quan trọng của tỉnh An Giang trong giai đoạn mới.</w:t>
      </w:r>
      <w:r w:rsidRPr="00D468BD">
        <w:rPr>
          <w:sz w:val="28"/>
          <w:szCs w:val="28"/>
          <w:lang w:val="nb-NO"/>
        </w:rPr>
        <w:t xml:space="preserve"> </w:t>
      </w:r>
    </w:p>
    <w:p w14:paraId="4B4C811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5102613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2.16.4. Tiêu chuẩn 4. Tỷ lệ quy mô dân số đô thị trên quy mô dân số của đơn vị hành chính</w:t>
      </w:r>
    </w:p>
    <w:p w14:paraId="63579A5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32C82FD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nb-NO"/>
        </w:rPr>
        <w:t>Vĩnh Thạnh Trung</w:t>
      </w:r>
      <w:r w:rsidRPr="00D468BD">
        <w:rPr>
          <w:sz w:val="28"/>
          <w:szCs w:val="28"/>
          <w:lang w:val="pl-PL"/>
        </w:rPr>
        <w:t xml:space="preserve"> đã được công nhận đạt tiêu chí đô thị loại V (tại Quyết định số 2949/QĐ-BXD ngày 05/10/2017) được chuyển tiếp thành đô thị </w:t>
      </w:r>
      <w:r w:rsidRPr="00D468BD">
        <w:rPr>
          <w:sz w:val="28"/>
          <w:szCs w:val="28"/>
          <w:lang w:val="nb-NO"/>
        </w:rPr>
        <w:t>Vĩnh Thạnh Trung</w:t>
      </w:r>
      <w:r w:rsidRPr="00D468BD">
        <w:rPr>
          <w:sz w:val="28"/>
          <w:szCs w:val="28"/>
          <w:lang w:val="pl-PL"/>
        </w:rPr>
        <w:t xml:space="preserve"> - đô thị loại III. Theo đó, quy mô dân số tại khu vực đô thị </w:t>
      </w:r>
      <w:r w:rsidRPr="00D468BD">
        <w:rPr>
          <w:sz w:val="28"/>
          <w:szCs w:val="28"/>
          <w:lang w:val="nb-NO"/>
        </w:rPr>
        <w:t>Vĩnh Thạnh Trung</w:t>
      </w:r>
      <w:r w:rsidRPr="00D468BD">
        <w:rPr>
          <w:sz w:val="28"/>
          <w:szCs w:val="28"/>
          <w:lang w:val="pl-PL"/>
        </w:rPr>
        <w:t xml:space="preserve"> đã được công nhận đô thị loại III là 36.569 người, </w:t>
      </w:r>
      <w:r w:rsidRPr="00D468BD">
        <w:rPr>
          <w:iCs/>
          <w:sz w:val="28"/>
          <w:szCs w:val="28"/>
          <w:lang w:val="sv-SE"/>
        </w:rPr>
        <w:t xml:space="preserve">tỷ lệ quy mô dân số đô thị trên quy mô dân số của </w:t>
      </w:r>
      <w:r w:rsidRPr="00D468BD">
        <w:rPr>
          <w:sz w:val="28"/>
          <w:szCs w:val="28"/>
          <w:lang w:val="nb-NO"/>
        </w:rPr>
        <w:t>Vĩnh Thạnh Trung</w:t>
      </w:r>
      <w:r w:rsidRPr="00D468BD">
        <w:rPr>
          <w:iCs/>
          <w:sz w:val="28"/>
          <w:szCs w:val="28"/>
          <w:lang w:val="sv-SE"/>
        </w:rPr>
        <w:t xml:space="preserve"> đạt 56,17% (</w:t>
      </w:r>
      <w:r w:rsidRPr="00D468BD">
        <w:rPr>
          <w:sz w:val="28"/>
          <w:szCs w:val="28"/>
          <w:lang w:val="pl-PL"/>
        </w:rPr>
        <w:t>36.569/</w:t>
      </w:r>
      <w:r w:rsidRPr="00D468BD">
        <w:rPr>
          <w:sz w:val="28"/>
          <w:szCs w:val="28"/>
          <w:lang w:val="zu-ZA"/>
        </w:rPr>
        <w:t>65.106 người</w:t>
      </w:r>
      <w:r w:rsidRPr="00D468BD">
        <w:rPr>
          <w:iCs/>
          <w:sz w:val="28"/>
          <w:szCs w:val="28"/>
          <w:lang w:val="sv-SE"/>
        </w:rPr>
        <w:t>).</w:t>
      </w:r>
    </w:p>
    <w:p w14:paraId="44E0A5E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79492B0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2.16.5. </w:t>
      </w:r>
      <w:r w:rsidRPr="00D468BD">
        <w:rPr>
          <w:i/>
          <w:iCs/>
          <w:sz w:val="28"/>
          <w:szCs w:val="28"/>
          <w:lang w:val="sv-SE"/>
        </w:rPr>
        <w:t>Tiêu chuẩn 5: Cơ cấu và trình độ phát triển kinh tế - xã hội</w:t>
      </w:r>
    </w:p>
    <w:p w14:paraId="070416B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42E8317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60BD700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Vĩnh Thạnh Trung</w:t>
      </w:r>
      <w:r w:rsidRPr="00D468BD">
        <w:rPr>
          <w:sz w:val="28"/>
          <w:szCs w:val="28"/>
          <w:lang w:val="vi-VN"/>
        </w:rPr>
        <w:t xml:space="preserve"> đạt </w:t>
      </w:r>
      <w:r w:rsidRPr="00D468BD">
        <w:rPr>
          <w:sz w:val="28"/>
          <w:szCs w:val="28"/>
          <w:lang w:val="it-IT"/>
        </w:rPr>
        <w:t>219,43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219,16</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100,12%.</w:t>
      </w:r>
    </w:p>
    <w:p w14:paraId="5E807EC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28DAE1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105D12A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DA1907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71,16% trong cơ cấu kinh tế của xã </w:t>
      </w:r>
      <w:r w:rsidRPr="00D468BD">
        <w:rPr>
          <w:sz w:val="28"/>
          <w:szCs w:val="28"/>
          <w:lang w:val="nb-NO"/>
        </w:rPr>
        <w:t>Vĩnh Thạnh Trung</w:t>
      </w:r>
      <w:r w:rsidRPr="00D468BD">
        <w:rPr>
          <w:sz w:val="28"/>
          <w:szCs w:val="28"/>
          <w:lang w:val="sv-SE"/>
        </w:rPr>
        <w:t>.</w:t>
      </w:r>
    </w:p>
    <w:p w14:paraId="1A31445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6F1755C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6D43B35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945474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Vĩnh Thạnh Trung</w:t>
      </w:r>
      <w:r w:rsidRPr="00D468BD">
        <w:rPr>
          <w:sz w:val="28"/>
          <w:szCs w:val="28"/>
          <w:lang w:val="vi-VN"/>
        </w:rPr>
        <w:t xml:space="preserve"> là </w:t>
      </w:r>
      <w:r w:rsidRPr="00D468BD">
        <w:rPr>
          <w:sz w:val="28"/>
          <w:szCs w:val="28"/>
          <w:lang w:val="da-DK"/>
        </w:rPr>
        <w:t>38.348</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26.888</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70,12</w:t>
      </w:r>
      <w:r w:rsidRPr="00D468BD">
        <w:rPr>
          <w:sz w:val="28"/>
          <w:szCs w:val="28"/>
          <w:lang w:val="vi-VN"/>
        </w:rPr>
        <w:t>%.</w:t>
      </w:r>
    </w:p>
    <w:p w14:paraId="51CD8F0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55F48D2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lastRenderedPageBreak/>
        <w:t xml:space="preserve">d) Chỉ tiêu 4. Thu nhập bình quân đầu người trên năm </w:t>
      </w:r>
    </w:p>
    <w:p w14:paraId="21D8F9C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1BF3EA0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Vĩnh Thạnh Trung</w:t>
      </w:r>
      <w:r w:rsidRPr="00D468BD">
        <w:rPr>
          <w:sz w:val="28"/>
          <w:szCs w:val="28"/>
          <w:lang w:val="vi-VN"/>
        </w:rPr>
        <w:t xml:space="preserve"> </w:t>
      </w:r>
      <w:r w:rsidRPr="00D468BD">
        <w:rPr>
          <w:sz w:val="28"/>
          <w:szCs w:val="28"/>
          <w:lang w:val="it-IT"/>
        </w:rPr>
        <w:t xml:space="preserve">năm 2023 là 74,35 </w:t>
      </w:r>
      <w:r w:rsidRPr="00D468BD">
        <w:rPr>
          <w:spacing w:val="-4"/>
          <w:sz w:val="28"/>
          <w:szCs w:val="28"/>
          <w:lang w:val="da-DK"/>
        </w:rPr>
        <w:t xml:space="preserve">triệu đồng/người/năm, </w:t>
      </w:r>
      <w:r w:rsidRPr="00D468BD">
        <w:rPr>
          <w:sz w:val="28"/>
          <w:szCs w:val="28"/>
          <w:lang w:val="it-IT"/>
        </w:rPr>
        <w:t xml:space="preserve">năm 2024 là 77,37 </w:t>
      </w:r>
      <w:r w:rsidRPr="00D468BD">
        <w:rPr>
          <w:spacing w:val="-4"/>
          <w:sz w:val="28"/>
          <w:szCs w:val="28"/>
          <w:lang w:val="da-DK"/>
        </w:rPr>
        <w:t xml:space="preserve">triệu đồng/người/năm, </w:t>
      </w:r>
      <w:r w:rsidRPr="00D468BD">
        <w:rPr>
          <w:sz w:val="28"/>
          <w:szCs w:val="28"/>
          <w:lang w:val="it-IT"/>
        </w:rPr>
        <w:t xml:space="preserve">năm 2025 là </w:t>
      </w:r>
      <w:r w:rsidRPr="00D468BD">
        <w:rPr>
          <w:spacing w:val="-4"/>
          <w:sz w:val="28"/>
          <w:szCs w:val="28"/>
          <w:lang w:val="da-DK"/>
        </w:rPr>
        <w:t>86,59 triệu đồng/người/năm</w:t>
      </w:r>
      <w:r w:rsidRPr="00D468BD">
        <w:rPr>
          <w:sz w:val="28"/>
          <w:szCs w:val="28"/>
          <w:lang w:val="sv-SE"/>
        </w:rPr>
        <w:t>.</w:t>
      </w:r>
    </w:p>
    <w:p w14:paraId="77656C4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08F89F7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4509610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13DC457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Vĩnh Thạnh Trung</w:t>
      </w:r>
      <w:r w:rsidRPr="00D468BD">
        <w:rPr>
          <w:sz w:val="28"/>
          <w:szCs w:val="28"/>
          <w:lang w:val="vi-VN"/>
        </w:rPr>
        <w:t xml:space="preserve"> là </w:t>
      </w:r>
      <w:r w:rsidRPr="00D468BD">
        <w:rPr>
          <w:sz w:val="28"/>
          <w:szCs w:val="28"/>
          <w:lang w:val="it-IT"/>
        </w:rPr>
        <w:t>1,32%, trong đó: năm 2023 là 1,68%, năm 2024 là 1,26% và năm 2025 là 1,01%</w:t>
      </w:r>
      <w:r w:rsidRPr="00D468BD">
        <w:rPr>
          <w:sz w:val="28"/>
          <w:szCs w:val="28"/>
          <w:lang w:val="vi-VN"/>
        </w:rPr>
        <w:t>.</w:t>
      </w:r>
    </w:p>
    <w:p w14:paraId="04621D6F"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430FE312"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Vĩnh Thạnh Trung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538708C6"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2.17. Đối với xã </w:t>
      </w:r>
      <w:r w:rsidRPr="00D468BD">
        <w:rPr>
          <w:b/>
          <w:bCs/>
          <w:sz w:val="28"/>
          <w:szCs w:val="28"/>
          <w:lang w:val="sv-SE"/>
        </w:rPr>
        <w:t>Vĩnh Hậu</w:t>
      </w:r>
    </w:p>
    <w:p w14:paraId="7E68689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2.17.1. Tiêu chuẩn 1. Quy mô dân số</w:t>
      </w:r>
    </w:p>
    <w:p w14:paraId="0681992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34DDA32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Vĩnh Hậu</w:t>
      </w:r>
      <w:r w:rsidRPr="00D468BD">
        <w:rPr>
          <w:sz w:val="28"/>
          <w:szCs w:val="28"/>
          <w:lang w:val="zu-ZA"/>
        </w:rPr>
        <w:t xml:space="preserve"> cung cấp, xã </w:t>
      </w:r>
      <w:r w:rsidRPr="00D468BD">
        <w:rPr>
          <w:sz w:val="28"/>
          <w:szCs w:val="28"/>
          <w:lang w:val="sv-SE"/>
        </w:rPr>
        <w:t>Vĩnh Hậu</w:t>
      </w:r>
      <w:r w:rsidRPr="00D468BD">
        <w:rPr>
          <w:sz w:val="28"/>
          <w:szCs w:val="28"/>
          <w:lang w:val="zu-ZA"/>
        </w:rPr>
        <w:t xml:space="preserve"> có quy mô dân số là </w:t>
      </w:r>
      <w:r w:rsidRPr="00D468BD">
        <w:rPr>
          <w:sz w:val="28"/>
          <w:szCs w:val="28"/>
          <w:lang w:val="sv-SE"/>
        </w:rPr>
        <w:t>61.058</w:t>
      </w:r>
      <w:r w:rsidRPr="00D468BD">
        <w:rPr>
          <w:sz w:val="28"/>
          <w:szCs w:val="28"/>
          <w:lang w:val="da-DK"/>
        </w:rPr>
        <w:t xml:space="preserve"> người, trong đó dân số thường trú là 61.015 người và dân số tạm trú là 43 người</w:t>
      </w:r>
      <w:r w:rsidRPr="00D468BD">
        <w:rPr>
          <w:sz w:val="28"/>
          <w:szCs w:val="28"/>
          <w:lang w:val="zu-ZA"/>
        </w:rPr>
        <w:t>.</w:t>
      </w:r>
    </w:p>
    <w:p w14:paraId="35C98A5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0FCC8CF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2.17.2. </w:t>
      </w:r>
      <w:r w:rsidRPr="00D468BD">
        <w:rPr>
          <w:i/>
          <w:iCs/>
          <w:sz w:val="28"/>
          <w:szCs w:val="28"/>
          <w:lang w:val="sv-SE"/>
        </w:rPr>
        <w:t>Tiêu chuẩn 2. Diện tích tự nhiên</w:t>
      </w:r>
    </w:p>
    <w:p w14:paraId="3548880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3A97DD3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Vĩnh Hậu</w:t>
      </w:r>
      <w:r w:rsidRPr="00D468BD">
        <w:rPr>
          <w:sz w:val="28"/>
          <w:szCs w:val="28"/>
          <w:lang w:val="zu-ZA"/>
        </w:rPr>
        <w:t xml:space="preserve"> có </w:t>
      </w:r>
      <w:r w:rsidRPr="00D468BD">
        <w:rPr>
          <w:sz w:val="28"/>
          <w:szCs w:val="28"/>
          <w:lang w:val="sv-SE"/>
        </w:rPr>
        <w:t>48,45</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F0DA0C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78DDD56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2.17.3.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7151760F"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5D2B17F5" w14:textId="77777777" w:rsidR="00935DAF" w:rsidRPr="00D468BD" w:rsidRDefault="00935DAF" w:rsidP="00935DAF">
      <w:pPr>
        <w:spacing w:before="120" w:line="330" w:lineRule="exact"/>
        <w:ind w:firstLine="720"/>
        <w:jc w:val="both"/>
        <w:outlineLvl w:val="1"/>
        <w:rPr>
          <w:sz w:val="28"/>
          <w:szCs w:val="28"/>
          <w:lang w:val="vi-VN"/>
        </w:rPr>
      </w:pPr>
      <w:r w:rsidRPr="00D468BD">
        <w:rPr>
          <w:sz w:val="28"/>
          <w:szCs w:val="28"/>
          <w:lang w:val="vi-VN"/>
        </w:rPr>
        <w:lastRenderedPageBreak/>
        <w:t>Theo điều chỉnh Quy hoạch tỉnh An Giang thời kỳ 2021 - 2030, tầm nhìn đến năm 2050 được phê duyệt tại Quyết định số 676/QĐ-UBND ngày 24/02/20226 của Ủy ban nhân dân tỉnh An Giang, xã Vĩnh Hậu thuộc không gian phát triển vùng kinh tế biên giới và vùng đầu nguồn sông Hậu, giữ vai trò là khu vực phát triển tổng hợp về nông nghiệp, thương mại, dịch vụ, logistics biên giới và kinh tế cửa khẩu; đồng thời là địa bàn quan trọng trong bảo đảm quốc phòng, an ninh và hợp tác phát triển với Campuchia. Với lợi thế nằm trên hành lang kinh tế dọc Quốc lộ 91C, tiếp giáp sông Hậu và gần Cửa khẩu quốc tế Long Bình, địa phương được định hướng phát huy vai trò là đầu mối kết nối giao thương, trung chuyển hàng hóa và phát triển các ngành dịch vụ phục vụ khu vực biên giới.</w:t>
      </w:r>
    </w:p>
    <w:p w14:paraId="5942EB3E" w14:textId="77777777" w:rsidR="00935DAF" w:rsidRPr="00D468BD" w:rsidRDefault="00935DAF" w:rsidP="00935DAF">
      <w:pPr>
        <w:spacing w:before="120" w:line="330" w:lineRule="exact"/>
        <w:ind w:firstLine="720"/>
        <w:jc w:val="both"/>
        <w:outlineLvl w:val="1"/>
        <w:rPr>
          <w:spacing w:val="-2"/>
          <w:sz w:val="28"/>
          <w:szCs w:val="28"/>
          <w:lang w:val="vi-VN"/>
        </w:rPr>
      </w:pPr>
      <w:r w:rsidRPr="00D468BD">
        <w:rPr>
          <w:spacing w:val="-2"/>
          <w:sz w:val="28"/>
          <w:szCs w:val="28"/>
          <w:lang w:val="vi-VN"/>
        </w:rPr>
        <w:t xml:space="preserve">Theo Quy hoạch chung đô thị Đa Phước đến năm 2035 được phê duyệt tại Quyết định số 2020/QĐ-UBND ngày 12/8/2022 của UBND tỉnh An Giang, khu vực thị trấn Đa Phước (nay là một phần của xã Vĩnh Hậu) được xác định là đô thị loại V, có tính chất là đô thị thương mại - dịch vụ, du lịch sông nước, văn hóa và là đầu mối giao lưu, kết nối khu vực phía Nam huyện An Phú với thành phố Châu Đốc theo tuyến Quốc lộ 91C. Đồng thời, đây là khu vực có vai trò quan trọng trong phát triển kinh tế - xã hội của huyện An Phú, gắn với các hoạt động thương mại, dịch vụ, logistics, du lịch và khai thác hiệu quả lợi thế cảnh quan ven sông Hậu. </w:t>
      </w:r>
    </w:p>
    <w:p w14:paraId="7747902C" w14:textId="77777777" w:rsidR="00935DAF" w:rsidRPr="00D468BD" w:rsidRDefault="00935DAF" w:rsidP="00935DAF">
      <w:pPr>
        <w:spacing w:before="120" w:line="330" w:lineRule="exact"/>
        <w:ind w:firstLine="720"/>
        <w:jc w:val="both"/>
        <w:outlineLvl w:val="1"/>
        <w:rPr>
          <w:sz w:val="28"/>
          <w:szCs w:val="28"/>
          <w:lang w:val="vi-VN"/>
        </w:rPr>
      </w:pPr>
      <w:r w:rsidRPr="00D468BD">
        <w:rPr>
          <w:sz w:val="28"/>
          <w:szCs w:val="28"/>
          <w:lang w:val="vi-VN"/>
        </w:rPr>
        <w:t xml:space="preserve">Đối với khu vực xã Vĩnh Hậu (cũ), Quy hoạch chung xây dựng xã Vĩnh Hậu đến năm 2035 định hướng phát triển theo mô hình nông thôn mới nâng cao, gắn với vùng sản xuất nông nghiệp ứng dụng công nghệ cao, phát triển cây ăn trái, nuôi trồng thủy sản, thương mại - dịch vụ và du lịch sinh thái ven sông Hậu. Không gian phát triển được tổ chức theo các trục giao thông và tuyến dân cư hiện hữu, trong đó khu trung tâm xã tiếp tục là trung tâm hành chính, thương mại, giáo dục, y tế và văn hóa; các khu dân cư mới được hình thành gắn với hạ tầng kỹ thuật đồng bộ, góp phần nâng cao chất lượng sống của người dân và từng bước hoàn thiện tiêu chí xây dựng nông thôn mới. </w:t>
      </w:r>
    </w:p>
    <w:p w14:paraId="0F72E258" w14:textId="77777777" w:rsidR="00935DAF" w:rsidRPr="00D468BD" w:rsidRDefault="00935DAF" w:rsidP="00935DAF">
      <w:pPr>
        <w:spacing w:before="120" w:line="330" w:lineRule="exact"/>
        <w:ind w:firstLine="720"/>
        <w:jc w:val="both"/>
        <w:outlineLvl w:val="1"/>
        <w:rPr>
          <w:sz w:val="28"/>
          <w:szCs w:val="28"/>
          <w:lang w:val="vi-VN"/>
        </w:rPr>
      </w:pPr>
      <w:r w:rsidRPr="00D468BD">
        <w:rPr>
          <w:sz w:val="28"/>
          <w:szCs w:val="28"/>
          <w:lang w:val="vi-VN"/>
        </w:rPr>
        <w:t xml:space="preserve">Đối với khu vực xã Vĩnh Trường (cũ), Quy hoạch chung xây dựng xã Vĩnh Trường đến năm 2035 xác định đây là vùng phát triển nông nghiệp hàng hóa kết hợp nuôi trồng thủy sản, đồng thời khai thác hiệu quả lợi thế ven sông Hậu để phát triển thương mại, dịch vụ, du lịch cộng đồng và kinh tế gắn với văn hóa của đồng bào Chăm. Quy hoạch cũng định hướng tăng cường kết nối hạ tầng giao thông với trung tâm xã, đô thị Đa Phước và các khu vực lân cận, tạo động lực mở rộng không gian phát triển kinh tế và nâng cao chất lượng hạ tầng nông thôn. </w:t>
      </w:r>
    </w:p>
    <w:p w14:paraId="45621546" w14:textId="77777777" w:rsidR="00935DAF" w:rsidRPr="00D468BD" w:rsidRDefault="00935DAF" w:rsidP="00935DAF">
      <w:pPr>
        <w:spacing w:before="120" w:line="330" w:lineRule="exact"/>
        <w:ind w:firstLine="720"/>
        <w:jc w:val="both"/>
        <w:outlineLvl w:val="1"/>
        <w:rPr>
          <w:sz w:val="28"/>
          <w:szCs w:val="28"/>
          <w:lang w:val="nb-NO"/>
        </w:rPr>
      </w:pPr>
      <w:r w:rsidRPr="00D468BD">
        <w:rPr>
          <w:sz w:val="28"/>
          <w:szCs w:val="28"/>
          <w:lang w:val="vi-VN"/>
        </w:rPr>
        <w:t xml:space="preserve">Sau khi thực hiện sắp xếp đơn vị hành chính năm 2025, xã Vĩnh Hậu được hình thành trên cơ sở hợp nhất thị trấn Đa Phước, xã Vĩnh Hậu và xã Vĩnh Trường, tạo nên một không gian phát triển thống nhất giữa khu vực đô thị với vùng nông thôn và khu vực biên giới. Với lợi thế về vị trí địa lý, hệ thống giao thông đối ngoại, sông Hậu và điều kiện phát triển kinh tế cửa khẩu, xã Vĩnh Hậu được định hướng trở thành trung tâm thương mại - dịch vụ, logistics biên giới, phát triển nông nghiệp công nghệ cao, kinh tế thủy sản và du lịch sinh thái - văn hóa, đồng thời là đầu mối kết nối giao thương giữa khu vực đầu nguồn sông Hậu với thành </w:t>
      </w:r>
      <w:r w:rsidRPr="00D468BD">
        <w:rPr>
          <w:sz w:val="28"/>
          <w:szCs w:val="28"/>
          <w:lang w:val="vi-VN"/>
        </w:rPr>
        <w:lastRenderedPageBreak/>
        <w:t>phố Châu Đốc, Cửa khẩu quốc tế Long Bình và các địa phương trong vùng, góp phần thúc đẩy phát triển kinh tế - xã hội và bảo đảm quốc phòng, an ninh khu vực biên giới của tỉnh An Giang.</w:t>
      </w:r>
    </w:p>
    <w:p w14:paraId="5ED6E6F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b/>
          <w:bCs/>
          <w:iCs/>
          <w:sz w:val="28"/>
          <w:szCs w:val="28"/>
          <w:lang w:val="sv-SE"/>
        </w:rPr>
      </w:pPr>
      <w:r w:rsidRPr="00D468BD">
        <w:rPr>
          <w:noProof/>
          <w:spacing w:val="-2"/>
          <w:sz w:val="28"/>
          <w:szCs w:val="28"/>
          <w:lang w:val="sv-SE"/>
        </w:rPr>
        <w:t>b) Đánh giá: Đạt.</w:t>
      </w:r>
    </w:p>
    <w:p w14:paraId="75673E9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2.17.4. Tiêu chuẩn 4. Tỷ lệ quy mô dân số đô thị trên quy mô dân số của đơn vị hành chính</w:t>
      </w:r>
    </w:p>
    <w:p w14:paraId="14D9DF4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05589E4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nb-NO"/>
        </w:rPr>
        <w:t>Đa Phước</w:t>
      </w:r>
      <w:r w:rsidRPr="00D468BD">
        <w:rPr>
          <w:sz w:val="28"/>
          <w:szCs w:val="28"/>
          <w:lang w:val="pl-PL"/>
        </w:rPr>
        <w:t xml:space="preserve"> đã được công nhận đạt tiêu chí đô thị loại V (tại Quyết định số 2960/QĐ-UBND ngày 23/11/2018) được chuyển tiếp thành đô thị </w:t>
      </w:r>
      <w:r w:rsidRPr="00D468BD">
        <w:rPr>
          <w:sz w:val="28"/>
          <w:szCs w:val="28"/>
          <w:lang w:val="nb-NO"/>
        </w:rPr>
        <w:t>Đa Phước</w:t>
      </w:r>
      <w:r w:rsidRPr="00D468BD">
        <w:rPr>
          <w:sz w:val="28"/>
          <w:szCs w:val="28"/>
          <w:lang w:val="pl-PL"/>
        </w:rPr>
        <w:t xml:space="preserve"> - đô thị loại III. Theo đó, quy mô dân số tại khu vực đô thị </w:t>
      </w:r>
      <w:r w:rsidRPr="00D468BD">
        <w:rPr>
          <w:sz w:val="28"/>
          <w:szCs w:val="28"/>
          <w:lang w:val="nb-NO"/>
        </w:rPr>
        <w:t>Đa Phước thuộc xã</w:t>
      </w:r>
      <w:r w:rsidRPr="00D468BD">
        <w:rPr>
          <w:sz w:val="28"/>
          <w:szCs w:val="28"/>
          <w:lang w:val="pl-PL"/>
        </w:rPr>
        <w:t xml:space="preserve"> </w:t>
      </w:r>
      <w:r w:rsidRPr="00D468BD">
        <w:rPr>
          <w:sz w:val="28"/>
          <w:szCs w:val="28"/>
          <w:lang w:val="nb-NO"/>
        </w:rPr>
        <w:t>Vĩnh Hậu</w:t>
      </w:r>
      <w:r w:rsidRPr="00D468BD">
        <w:rPr>
          <w:sz w:val="28"/>
          <w:szCs w:val="28"/>
          <w:lang w:val="pl-PL"/>
        </w:rPr>
        <w:t xml:space="preserve"> đã được công nhận đô thị loại III là 35.053 người, </w:t>
      </w:r>
      <w:r w:rsidRPr="00D468BD">
        <w:rPr>
          <w:iCs/>
          <w:sz w:val="28"/>
          <w:szCs w:val="28"/>
          <w:lang w:val="sv-SE"/>
        </w:rPr>
        <w:t xml:space="preserve">tỷ lệ quy mô dân số đô thị trên quy mô dân số của </w:t>
      </w:r>
      <w:r w:rsidRPr="00D468BD">
        <w:rPr>
          <w:sz w:val="28"/>
          <w:szCs w:val="28"/>
          <w:lang w:val="nb-NO"/>
        </w:rPr>
        <w:t>Vĩnh Hậu</w:t>
      </w:r>
      <w:r w:rsidRPr="00D468BD">
        <w:rPr>
          <w:iCs/>
          <w:sz w:val="28"/>
          <w:szCs w:val="28"/>
          <w:lang w:val="sv-SE"/>
        </w:rPr>
        <w:t xml:space="preserve"> đạt 57,41% (</w:t>
      </w:r>
      <w:r w:rsidRPr="00D468BD">
        <w:rPr>
          <w:sz w:val="28"/>
          <w:szCs w:val="28"/>
          <w:lang w:val="pl-PL"/>
        </w:rPr>
        <w:t>35.053/</w:t>
      </w:r>
      <w:r w:rsidRPr="00D468BD">
        <w:rPr>
          <w:sz w:val="28"/>
          <w:szCs w:val="28"/>
          <w:lang w:val="sv-SE"/>
        </w:rPr>
        <w:t>61.058</w:t>
      </w:r>
      <w:r w:rsidRPr="00D468BD">
        <w:rPr>
          <w:sz w:val="28"/>
          <w:szCs w:val="28"/>
          <w:lang w:val="zu-ZA"/>
        </w:rPr>
        <w:t xml:space="preserve"> người</w:t>
      </w:r>
      <w:r w:rsidRPr="00D468BD">
        <w:rPr>
          <w:iCs/>
          <w:sz w:val="28"/>
          <w:szCs w:val="28"/>
          <w:lang w:val="sv-SE"/>
        </w:rPr>
        <w:t>).</w:t>
      </w:r>
    </w:p>
    <w:p w14:paraId="33BC2B8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54DEED4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2.17.5. </w:t>
      </w:r>
      <w:r w:rsidRPr="00D468BD">
        <w:rPr>
          <w:i/>
          <w:iCs/>
          <w:sz w:val="28"/>
          <w:szCs w:val="28"/>
          <w:lang w:val="sv-SE"/>
        </w:rPr>
        <w:t>Tiêu chuẩn 5: Cơ cấu và trình độ phát triển kinh tế - xã hội</w:t>
      </w:r>
    </w:p>
    <w:p w14:paraId="074193B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9CC7B9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34AD4A5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Vĩnh Hậu</w:t>
      </w:r>
      <w:r w:rsidRPr="00D468BD">
        <w:rPr>
          <w:sz w:val="28"/>
          <w:szCs w:val="28"/>
          <w:lang w:val="vi-VN"/>
        </w:rPr>
        <w:t xml:space="preserve"> đạt </w:t>
      </w:r>
      <w:r w:rsidRPr="00D468BD">
        <w:rPr>
          <w:sz w:val="28"/>
          <w:szCs w:val="28"/>
          <w:lang w:val="it-IT"/>
        </w:rPr>
        <w:t>221,19</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201,67</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109,68%.</w:t>
      </w:r>
    </w:p>
    <w:p w14:paraId="7709850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4340674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18C8039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C3D783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76,90% trong cơ cấu kinh tế của xã </w:t>
      </w:r>
      <w:r w:rsidRPr="00D468BD">
        <w:rPr>
          <w:sz w:val="28"/>
          <w:szCs w:val="28"/>
          <w:lang w:val="nb-NO"/>
        </w:rPr>
        <w:t>Vĩnh Hậu</w:t>
      </w:r>
      <w:r w:rsidRPr="00D468BD">
        <w:rPr>
          <w:sz w:val="28"/>
          <w:szCs w:val="28"/>
          <w:lang w:val="sv-SE"/>
        </w:rPr>
        <w:t>.</w:t>
      </w:r>
    </w:p>
    <w:p w14:paraId="6D38B13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32F3546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3BFA1A4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4CF29B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Vĩnh Hậu</w:t>
      </w:r>
      <w:r w:rsidRPr="00D468BD">
        <w:rPr>
          <w:sz w:val="28"/>
          <w:szCs w:val="28"/>
          <w:lang w:val="vi-VN"/>
        </w:rPr>
        <w:t xml:space="preserve"> là </w:t>
      </w:r>
      <w:r w:rsidRPr="00D468BD">
        <w:rPr>
          <w:sz w:val="28"/>
          <w:szCs w:val="28"/>
          <w:lang w:val="da-DK"/>
        </w:rPr>
        <w:t>25.202</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17.711</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70,28</w:t>
      </w:r>
      <w:r w:rsidRPr="00D468BD">
        <w:rPr>
          <w:sz w:val="28"/>
          <w:szCs w:val="28"/>
          <w:lang w:val="vi-VN"/>
        </w:rPr>
        <w:t>%.</w:t>
      </w:r>
    </w:p>
    <w:p w14:paraId="1A7FA74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2E41DE5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FFB46E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lastRenderedPageBreak/>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55DC1EE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Vĩnh Hậu</w:t>
      </w:r>
      <w:r w:rsidRPr="00D468BD">
        <w:rPr>
          <w:sz w:val="28"/>
          <w:szCs w:val="28"/>
          <w:lang w:val="vi-VN"/>
        </w:rPr>
        <w:t xml:space="preserve"> </w:t>
      </w:r>
      <w:r w:rsidRPr="00D468BD">
        <w:rPr>
          <w:sz w:val="28"/>
          <w:szCs w:val="28"/>
          <w:lang w:val="sv-SE"/>
        </w:rPr>
        <w:t xml:space="preserve">năm 2023 là 60,16 </w:t>
      </w:r>
      <w:r w:rsidRPr="00D468BD">
        <w:rPr>
          <w:sz w:val="28"/>
          <w:szCs w:val="28"/>
          <w:lang w:val="da-DK"/>
        </w:rPr>
        <w:t xml:space="preserve">triệu đồng/người/năm, </w:t>
      </w:r>
      <w:r w:rsidRPr="00D468BD">
        <w:rPr>
          <w:sz w:val="28"/>
          <w:szCs w:val="28"/>
          <w:lang w:val="sv-SE"/>
        </w:rPr>
        <w:t xml:space="preserve">năm 2024 là 66,10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70,30</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789B527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79B7C6C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1A51531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3CEDD6B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Vĩnh Hậu</w:t>
      </w:r>
      <w:r w:rsidRPr="00D468BD">
        <w:rPr>
          <w:sz w:val="28"/>
          <w:szCs w:val="28"/>
          <w:lang w:val="vi-VN"/>
        </w:rPr>
        <w:t xml:space="preserve"> là </w:t>
      </w:r>
      <w:r w:rsidRPr="00D468BD">
        <w:rPr>
          <w:sz w:val="28"/>
          <w:szCs w:val="28"/>
          <w:lang w:val="it-IT"/>
        </w:rPr>
        <w:t>1,33%, trong đó: năm 2023 là 1,69%, năm 2024 là 1,27% và năm 2025 là 1,02%</w:t>
      </w:r>
      <w:r w:rsidRPr="00D468BD">
        <w:rPr>
          <w:sz w:val="28"/>
          <w:szCs w:val="28"/>
          <w:lang w:val="vi-VN"/>
        </w:rPr>
        <w:t>.</w:t>
      </w:r>
    </w:p>
    <w:p w14:paraId="0B526B18"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73E337EE"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Vĩnh Hậu</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6EE598D9"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2.18. Đối với xã </w:t>
      </w:r>
      <w:r w:rsidRPr="00D468BD">
        <w:rPr>
          <w:b/>
          <w:bCs/>
          <w:sz w:val="28"/>
          <w:szCs w:val="28"/>
          <w:lang w:val="sv-SE"/>
        </w:rPr>
        <w:t>An Phú</w:t>
      </w:r>
    </w:p>
    <w:p w14:paraId="7925B28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2.18.1. Tiêu chuẩn 1. Quy mô dân số</w:t>
      </w:r>
    </w:p>
    <w:p w14:paraId="363F661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393D953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Phú</w:t>
      </w:r>
      <w:r w:rsidRPr="00D468BD">
        <w:rPr>
          <w:sz w:val="28"/>
          <w:szCs w:val="28"/>
          <w:lang w:val="zu-ZA"/>
        </w:rPr>
        <w:t xml:space="preserve"> cung cấp, xã </w:t>
      </w:r>
      <w:r w:rsidRPr="00D468BD">
        <w:rPr>
          <w:sz w:val="28"/>
          <w:szCs w:val="28"/>
          <w:lang w:val="sv-SE"/>
        </w:rPr>
        <w:t>An Phú</w:t>
      </w:r>
      <w:r w:rsidRPr="00D468BD">
        <w:rPr>
          <w:sz w:val="28"/>
          <w:szCs w:val="28"/>
          <w:lang w:val="zu-ZA"/>
        </w:rPr>
        <w:t xml:space="preserve"> có quy mô dân số là </w:t>
      </w:r>
      <w:r w:rsidRPr="00D468BD">
        <w:rPr>
          <w:spacing w:val="2"/>
          <w:sz w:val="28"/>
          <w:szCs w:val="28"/>
          <w:lang w:val="sv-SE"/>
        </w:rPr>
        <w:t>50.724</w:t>
      </w:r>
      <w:r w:rsidRPr="00D468BD">
        <w:rPr>
          <w:spacing w:val="2"/>
          <w:sz w:val="28"/>
          <w:szCs w:val="28"/>
          <w:lang w:val="da-DK"/>
        </w:rPr>
        <w:t xml:space="preserve"> người, trong đó dân số thường trú là 50.673 người và dân số tạm trú là 51 người</w:t>
      </w:r>
      <w:r w:rsidRPr="00D468BD">
        <w:rPr>
          <w:sz w:val="28"/>
          <w:szCs w:val="28"/>
          <w:lang w:val="zu-ZA"/>
        </w:rPr>
        <w:t>.</w:t>
      </w:r>
    </w:p>
    <w:p w14:paraId="0A91622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066F347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2.18.2. </w:t>
      </w:r>
      <w:r w:rsidRPr="00D468BD">
        <w:rPr>
          <w:i/>
          <w:iCs/>
          <w:sz w:val="28"/>
          <w:szCs w:val="28"/>
          <w:lang w:val="sv-SE"/>
        </w:rPr>
        <w:t>Tiêu chuẩn 2. Diện tích tự nhiên</w:t>
      </w:r>
    </w:p>
    <w:p w14:paraId="733D230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B74D2C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An Phú</w:t>
      </w:r>
      <w:r w:rsidRPr="00D468BD">
        <w:rPr>
          <w:sz w:val="28"/>
          <w:szCs w:val="28"/>
          <w:lang w:val="zu-ZA"/>
        </w:rPr>
        <w:t xml:space="preserve"> có </w:t>
      </w:r>
      <w:r w:rsidRPr="00D468BD">
        <w:rPr>
          <w:sz w:val="28"/>
          <w:szCs w:val="28"/>
          <w:lang w:val="sv-SE"/>
        </w:rPr>
        <w:t>34,19</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1BC6E80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38C0E05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2.18.3.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5A6B2420"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5B55B425" w14:textId="77777777" w:rsidR="00935DAF" w:rsidRPr="00D468BD" w:rsidRDefault="00935DAF" w:rsidP="00935DAF">
      <w:pPr>
        <w:spacing w:before="120" w:line="320" w:lineRule="exact"/>
        <w:ind w:firstLine="720"/>
        <w:jc w:val="both"/>
        <w:outlineLvl w:val="1"/>
        <w:rPr>
          <w:spacing w:val="-2"/>
          <w:sz w:val="28"/>
          <w:szCs w:val="28"/>
          <w:lang w:val="vi-VN"/>
        </w:rPr>
      </w:pPr>
      <w:r w:rsidRPr="00D468BD">
        <w:rPr>
          <w:spacing w:val="-2"/>
          <w:sz w:val="28"/>
          <w:szCs w:val="28"/>
          <w:lang w:val="vi-VN"/>
        </w:rPr>
        <w:t xml:space="preserve">Theo điều chỉnh Quy hoạch tỉnh An Giang thời kỳ 2021 - 2030, tầm nhìn </w:t>
      </w:r>
      <w:r w:rsidRPr="00D468BD">
        <w:rPr>
          <w:spacing w:val="-2"/>
          <w:sz w:val="28"/>
          <w:szCs w:val="28"/>
          <w:lang w:val="vi-VN"/>
        </w:rPr>
        <w:lastRenderedPageBreak/>
        <w:t>đến năm 2050 được phê duyệt tại Quyết định số 676/QĐ-UBND ngày 24/02/2026 của Ủy ban nhân dân tỉnh An Giang, xã An Phú thuộc không gian phát triển vùng kinh tế biên giới và vùng đầu nguồn sông Hậu, giữ vai trò là trung tâm tổng hợp về hành chính, thương mại, dịch vụ, giáo dục, y tế và giao lưu kinh tế của khu vực phía Bắc tỉnh An Giang. Với vị trí nằm trên các trục giao thông quan trọng kết nối thành phố Châu Đốc, các cửa khẩu quốc tế và các địa phương vùng đầu nguồn, địa phương được định hướng phát triển trở thành đầu mối thương mại, dịch vụ, logistics, hỗ trợ phát triển kinh tế cửa khẩu, đồng thời là trung tâm cung cấp các dịch vụ công và dịch vụ xã hội của khu vực.</w:t>
      </w:r>
    </w:p>
    <w:p w14:paraId="01ECC517" w14:textId="77777777" w:rsidR="00935DAF" w:rsidRPr="00D468BD" w:rsidRDefault="00935DAF" w:rsidP="00935DAF">
      <w:pPr>
        <w:spacing w:before="120" w:line="316" w:lineRule="exact"/>
        <w:ind w:firstLine="720"/>
        <w:jc w:val="both"/>
        <w:outlineLvl w:val="1"/>
        <w:rPr>
          <w:sz w:val="28"/>
          <w:szCs w:val="28"/>
          <w:lang w:val="vi-VN"/>
        </w:rPr>
      </w:pPr>
      <w:r w:rsidRPr="00D468BD">
        <w:rPr>
          <w:sz w:val="28"/>
          <w:szCs w:val="28"/>
          <w:lang w:val="vi-VN"/>
        </w:rPr>
        <w:t>Theo Quy hoạch xây dựng vùng huyện An Phú đến năm 2035, tầm nhìn đến năm 2050, khu vực trung tâm huyện An Phú được xác định là hạt nhân phát triển của toàn vùng, giữ vai trò kết nối giữa các đô thị, khu dân cư tập trung và vùng sản xuất nông nghiệp của huyện. Định hướng phát triển tập trung vào thương mại, dịch vụ, giáo dục, y tế, tài chính, logistics và công nghiệp chế biến nông sản; đồng thời hình thành các trung tâm giao dịch hàng hóa, dịch vụ phục vụ sản xuất nông nghiệp, phát triển kinh tế biên mậu và nâng cao năng lực kết nối với hệ thống cửa khẩu trên địa bàn.</w:t>
      </w:r>
    </w:p>
    <w:p w14:paraId="7351A811" w14:textId="77777777" w:rsidR="00935DAF" w:rsidRPr="00D468BD" w:rsidRDefault="00935DAF" w:rsidP="00935DAF">
      <w:pPr>
        <w:spacing w:before="120" w:line="316" w:lineRule="exact"/>
        <w:ind w:firstLine="720"/>
        <w:jc w:val="both"/>
        <w:outlineLvl w:val="1"/>
        <w:rPr>
          <w:sz w:val="28"/>
          <w:szCs w:val="28"/>
          <w:lang w:val="vi-VN"/>
        </w:rPr>
      </w:pPr>
      <w:r w:rsidRPr="00D468BD">
        <w:rPr>
          <w:sz w:val="28"/>
          <w:szCs w:val="28"/>
          <w:lang w:val="vi-VN"/>
        </w:rPr>
        <w:t>Đối với khu vực thị trấn An Phú (cũ), quy hoạch đô thị xác định đây là đô thị trung tâm của huyện An Phú, là trung tâm hành chính - chính trị, thương mại, dịch vụ, giáo dục, y tế và văn hóa của địa phương; đồng thời là đầu mối giao thông quan trọng kết nối các xã trong huyện với thành phố Châu Đốc, thị xã Tân Châu và các cửa khẩu quốc tế. Bên cạnh đó, các khu vực xã Phú Hữu và xã Khánh An (cũ) được quy hoạch phát triển theo hướng nông nghiệp ứng dụng công nghệ cao, kinh tế cửa khẩu, thương mại biên giới, logistics, nuôi trồng thủy sản và dịch vụ gắn với lợi thế vùng đầu nguồn sông Hậu.</w:t>
      </w:r>
    </w:p>
    <w:p w14:paraId="1EA99488" w14:textId="77777777" w:rsidR="00935DAF" w:rsidRPr="00D468BD" w:rsidRDefault="00935DAF" w:rsidP="00935DAF">
      <w:pPr>
        <w:spacing w:before="120" w:line="316" w:lineRule="exact"/>
        <w:ind w:firstLine="720"/>
        <w:jc w:val="both"/>
        <w:outlineLvl w:val="1"/>
        <w:rPr>
          <w:sz w:val="28"/>
          <w:szCs w:val="28"/>
          <w:lang w:val="vi-VN"/>
        </w:rPr>
      </w:pPr>
      <w:r w:rsidRPr="00D468BD">
        <w:rPr>
          <w:sz w:val="28"/>
          <w:szCs w:val="28"/>
          <w:lang w:val="vi-VN"/>
        </w:rPr>
        <w:t>Sau khi thực hiện sắp xếp đơn vị hành chính năm 2025, xã An Phú được hình thành trên cơ sở hợp nhất thị trấn An Phú cùng các xã Phú Hữu và Khánh An, tạo nên một không gian phát triển thống nhất giữa khu vực đô thị trung tâm với vùng kinh tế cửa khẩu và vùng sản xuất nông nghiệp. Với quy mô dân số lớn, hệ thống hạ tầng tương đối đồng bộ, vị trí tiếp giáp Campuchia và nằm trên hành lang phát triển kinh tế của tỉnh, xã An Phú giữ vai trò là trung tâm hành chính, thương mại, dịch vụ, giáo dục, y tế và logistics của khu vực An Phú, đồng thời là đầu mối giao thương hàng hóa, phát triển kinh tế biên mậu, nông nghiệp công nghệ cao và dịch vụ cửa khẩu, góp phần thúc đẩy phát triển kinh tế - xã hội, bảo đảm quốc phòng, an ninh vùng biên giới và tăng cường liên kết phát triển với các địa phương khu vực biên giới phía Bắc tỉnh An Giang.</w:t>
      </w:r>
    </w:p>
    <w:p w14:paraId="6AB3F5A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b/>
          <w:bCs/>
          <w:iCs/>
          <w:sz w:val="28"/>
          <w:szCs w:val="28"/>
          <w:lang w:val="sv-SE"/>
        </w:rPr>
      </w:pPr>
      <w:r w:rsidRPr="00D468BD">
        <w:rPr>
          <w:noProof/>
          <w:spacing w:val="-2"/>
          <w:sz w:val="28"/>
          <w:szCs w:val="28"/>
          <w:lang w:val="sv-SE"/>
        </w:rPr>
        <w:t>b) Đánh giá: Đạt.</w:t>
      </w:r>
    </w:p>
    <w:p w14:paraId="14E3F61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i/>
          <w:sz w:val="28"/>
          <w:szCs w:val="28"/>
          <w:lang w:val="sv-SE"/>
        </w:rPr>
      </w:pPr>
      <w:r w:rsidRPr="00D468BD">
        <w:rPr>
          <w:i/>
          <w:sz w:val="28"/>
          <w:szCs w:val="28"/>
          <w:lang w:val="sv-SE"/>
        </w:rPr>
        <w:t>2.18.4. Tiêu chuẩn 4. Tỷ lệ quy mô dân số đô thị trên quy mô dân số của đơn vị hành chính</w:t>
      </w:r>
    </w:p>
    <w:p w14:paraId="0865865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bCs/>
          <w:iCs/>
          <w:sz w:val="28"/>
          <w:szCs w:val="28"/>
          <w:lang w:val="sv-SE"/>
        </w:rPr>
      </w:pPr>
      <w:r w:rsidRPr="00D468BD">
        <w:rPr>
          <w:bCs/>
          <w:iCs/>
          <w:sz w:val="28"/>
          <w:szCs w:val="28"/>
          <w:lang w:val="sv-SE"/>
        </w:rPr>
        <w:t>a) Quy định: Từ 50% trở lên.</w:t>
      </w:r>
    </w:p>
    <w:p w14:paraId="39DF55E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w:t>
      </w:r>
      <w:r w:rsidRPr="00D468BD">
        <w:rPr>
          <w:sz w:val="28"/>
          <w:szCs w:val="28"/>
          <w:lang w:val="pl-PL"/>
        </w:rPr>
        <w:lastRenderedPageBreak/>
        <w:t xml:space="preserve">111/2025/UBTVQH15, khu vực thị trấn </w:t>
      </w:r>
      <w:r w:rsidRPr="00D468BD">
        <w:rPr>
          <w:sz w:val="28"/>
          <w:szCs w:val="28"/>
          <w:lang w:val="nb-NO"/>
        </w:rPr>
        <w:t>An Phú</w:t>
      </w:r>
      <w:r w:rsidRPr="00D468BD">
        <w:rPr>
          <w:sz w:val="28"/>
          <w:szCs w:val="28"/>
          <w:lang w:val="pl-PL"/>
        </w:rPr>
        <w:t xml:space="preserve"> đã được công nhận đạt tiêu chí đô thị loại V (tại Quyết định số 2905/QĐ-UBND ngày 08/9/2016) được chuyển tiếp thành đô thị </w:t>
      </w:r>
      <w:r w:rsidRPr="00D468BD">
        <w:rPr>
          <w:sz w:val="28"/>
          <w:szCs w:val="28"/>
          <w:lang w:val="nb-NO"/>
        </w:rPr>
        <w:t>An Phú</w:t>
      </w:r>
      <w:r w:rsidRPr="00D468BD">
        <w:rPr>
          <w:sz w:val="28"/>
          <w:szCs w:val="28"/>
          <w:lang w:val="pl-PL"/>
        </w:rPr>
        <w:t xml:space="preserve"> - đô thị loại III. Theo đó, quy mô dân số tại khu vực đô thị </w:t>
      </w:r>
      <w:r w:rsidRPr="00D468BD">
        <w:rPr>
          <w:sz w:val="28"/>
          <w:szCs w:val="28"/>
          <w:lang w:val="nb-NO"/>
        </w:rPr>
        <w:t xml:space="preserve">An Phú </w:t>
      </w:r>
      <w:r w:rsidRPr="00D468BD">
        <w:rPr>
          <w:sz w:val="28"/>
          <w:szCs w:val="28"/>
          <w:lang w:val="pl-PL"/>
        </w:rPr>
        <w:t xml:space="preserve">đã được công nhận đô thị loại III là 25.409 người, </w:t>
      </w:r>
      <w:r w:rsidRPr="00D468BD">
        <w:rPr>
          <w:iCs/>
          <w:sz w:val="28"/>
          <w:szCs w:val="28"/>
          <w:lang w:val="sv-SE"/>
        </w:rPr>
        <w:t xml:space="preserve">tỷ lệ quy mô dân số đô thị trên quy mô dân số của </w:t>
      </w:r>
      <w:r w:rsidRPr="00D468BD">
        <w:rPr>
          <w:sz w:val="28"/>
          <w:szCs w:val="28"/>
          <w:lang w:val="nb-NO"/>
        </w:rPr>
        <w:t>An Phú</w:t>
      </w:r>
      <w:r w:rsidRPr="00D468BD">
        <w:rPr>
          <w:iCs/>
          <w:sz w:val="28"/>
          <w:szCs w:val="28"/>
          <w:lang w:val="sv-SE"/>
        </w:rPr>
        <w:t xml:space="preserve"> đạt 50,09% (</w:t>
      </w:r>
      <w:r w:rsidRPr="00D468BD">
        <w:rPr>
          <w:sz w:val="28"/>
          <w:szCs w:val="28"/>
          <w:lang w:val="pl-PL"/>
        </w:rPr>
        <w:t>25.409/</w:t>
      </w:r>
      <w:r w:rsidRPr="00D468BD">
        <w:rPr>
          <w:spacing w:val="2"/>
          <w:sz w:val="28"/>
          <w:szCs w:val="28"/>
          <w:lang w:val="sv-SE"/>
        </w:rPr>
        <w:t>50.724</w:t>
      </w:r>
      <w:r w:rsidRPr="00D468BD">
        <w:rPr>
          <w:sz w:val="28"/>
          <w:szCs w:val="28"/>
          <w:lang w:val="zu-ZA"/>
        </w:rPr>
        <w:t xml:space="preserve"> người</w:t>
      </w:r>
      <w:r w:rsidRPr="00D468BD">
        <w:rPr>
          <w:iCs/>
          <w:sz w:val="28"/>
          <w:szCs w:val="28"/>
          <w:lang w:val="sv-SE"/>
        </w:rPr>
        <w:t>).</w:t>
      </w:r>
    </w:p>
    <w:p w14:paraId="47EE5AE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1E22124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2.18.5. </w:t>
      </w:r>
      <w:r w:rsidRPr="00D468BD">
        <w:rPr>
          <w:i/>
          <w:iCs/>
          <w:sz w:val="28"/>
          <w:szCs w:val="28"/>
          <w:lang w:val="sv-SE"/>
        </w:rPr>
        <w:t>Tiêu chuẩn 5: Cơ cấu và trình độ phát triển kinh tế - xã hội</w:t>
      </w:r>
    </w:p>
    <w:p w14:paraId="1C2511A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5522186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180F8CE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An Phú</w:t>
      </w:r>
      <w:r w:rsidRPr="00D468BD">
        <w:rPr>
          <w:sz w:val="28"/>
          <w:szCs w:val="28"/>
          <w:lang w:val="vi-VN"/>
        </w:rPr>
        <w:t xml:space="preserve"> đạt </w:t>
      </w:r>
      <w:r w:rsidRPr="00D468BD">
        <w:rPr>
          <w:sz w:val="28"/>
          <w:szCs w:val="28"/>
          <w:lang w:val="it-IT"/>
        </w:rPr>
        <w:t>364,97</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355,54</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102,65%.</w:t>
      </w:r>
    </w:p>
    <w:p w14:paraId="279E219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zu-ZA"/>
        </w:rPr>
        <w:t>- Đánh giá: Đạt.</w:t>
      </w:r>
    </w:p>
    <w:p w14:paraId="787B47E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b) Chỉ tiêu 2. Tỷ trọng công nghiệp - xây dựng và dịch vụ trong GRDP</w:t>
      </w:r>
    </w:p>
    <w:p w14:paraId="2C81CBD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A760B6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71,73% trong cơ cấu kinh tế của xã </w:t>
      </w:r>
      <w:r w:rsidRPr="00D468BD">
        <w:rPr>
          <w:sz w:val="28"/>
          <w:szCs w:val="28"/>
          <w:lang w:val="nb-NO"/>
        </w:rPr>
        <w:t>An Phú</w:t>
      </w:r>
      <w:r w:rsidRPr="00D468BD">
        <w:rPr>
          <w:sz w:val="28"/>
          <w:szCs w:val="28"/>
          <w:lang w:val="sv-SE"/>
        </w:rPr>
        <w:t>.</w:t>
      </w:r>
    </w:p>
    <w:p w14:paraId="6D9FC0B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zu-ZA"/>
        </w:rPr>
        <w:t>- Đánh giá: Đạt.</w:t>
      </w:r>
    </w:p>
    <w:p w14:paraId="24B0E79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c) Chỉ tiêu 3. Tỷ lệ lao động phi nông nghiệp</w:t>
      </w:r>
    </w:p>
    <w:p w14:paraId="31B1BE9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AE855F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An Phú</w:t>
      </w:r>
      <w:r w:rsidRPr="00D468BD">
        <w:rPr>
          <w:sz w:val="28"/>
          <w:szCs w:val="28"/>
          <w:lang w:val="vi-VN"/>
        </w:rPr>
        <w:t xml:space="preserve"> là </w:t>
      </w:r>
      <w:r w:rsidRPr="00D468BD">
        <w:rPr>
          <w:sz w:val="28"/>
          <w:szCs w:val="28"/>
          <w:lang w:val="da-DK"/>
        </w:rPr>
        <w:t>18.497</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13.563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73,33</w:t>
      </w:r>
      <w:r w:rsidRPr="00D468BD">
        <w:rPr>
          <w:sz w:val="28"/>
          <w:szCs w:val="28"/>
          <w:lang w:val="vi-VN"/>
        </w:rPr>
        <w:t>%.</w:t>
      </w:r>
    </w:p>
    <w:p w14:paraId="0E3661F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zu-ZA"/>
        </w:rPr>
        <w:t>- Đánh giá: Đạt.</w:t>
      </w:r>
    </w:p>
    <w:p w14:paraId="5758D88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d) Chỉ tiêu 4. Thu nhập bình quân đầu người trên năm </w:t>
      </w:r>
    </w:p>
    <w:p w14:paraId="0678B6A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6003C9D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An Phú</w:t>
      </w:r>
      <w:r w:rsidRPr="00D468BD">
        <w:rPr>
          <w:sz w:val="28"/>
          <w:szCs w:val="28"/>
          <w:lang w:val="vi-VN"/>
        </w:rPr>
        <w:t xml:space="preserve"> </w:t>
      </w:r>
      <w:r w:rsidRPr="00D468BD">
        <w:rPr>
          <w:sz w:val="28"/>
          <w:szCs w:val="28"/>
          <w:lang w:val="sv-SE"/>
        </w:rPr>
        <w:t xml:space="preserve">năm 2023 là 62,60 </w:t>
      </w:r>
      <w:r w:rsidRPr="00D468BD">
        <w:rPr>
          <w:sz w:val="28"/>
          <w:szCs w:val="28"/>
          <w:lang w:val="da-DK"/>
        </w:rPr>
        <w:t xml:space="preserve">triệu đồng/người/năm, </w:t>
      </w:r>
      <w:r w:rsidRPr="00D468BD">
        <w:rPr>
          <w:sz w:val="28"/>
          <w:szCs w:val="28"/>
          <w:lang w:val="sv-SE"/>
        </w:rPr>
        <w:t xml:space="preserve">năm 2024 là 69,20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81,00</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0C62CDD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457E91C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23AC859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 xml:space="preserve">) </w:t>
      </w:r>
      <w:r w:rsidRPr="00D468BD">
        <w:rPr>
          <w:i/>
          <w:iCs/>
          <w:sz w:val="28"/>
          <w:szCs w:val="28"/>
          <w:lang w:val="sv-SE"/>
        </w:rPr>
        <w:t xml:space="preserve">(áp dụng yếu tố đặc thù của đơn vị hành chính đô thị có đường biên giới quốc gia trên đất liền theo quy định tại khoản 1 Điều 6 Nghị quyết số </w:t>
      </w:r>
      <w:r w:rsidRPr="00D468BD">
        <w:rPr>
          <w:i/>
          <w:iCs/>
          <w:sz w:val="28"/>
          <w:szCs w:val="28"/>
          <w:lang w:val="sv-SE"/>
        </w:rPr>
        <w:lastRenderedPageBreak/>
        <w:t>112/2025/UBTVQH15, chỉ tiêu tỷ lệ hộ nghèo năm 2023 là 2,21</w:t>
      </w:r>
      <w:r w:rsidRPr="00D468BD">
        <w:rPr>
          <w:i/>
          <w:iCs/>
          <w:spacing w:val="-4"/>
          <w:sz w:val="28"/>
          <w:szCs w:val="28"/>
          <w:lang w:val="da-DK"/>
        </w:rPr>
        <w:t xml:space="preserve">%, </w:t>
      </w:r>
      <w:r w:rsidRPr="00D468BD">
        <w:rPr>
          <w:i/>
          <w:iCs/>
          <w:sz w:val="28"/>
          <w:szCs w:val="28"/>
          <w:lang w:val="sv-SE"/>
        </w:rPr>
        <w:t>năm 2024 là 1,65</w:t>
      </w:r>
      <w:r w:rsidRPr="00D468BD">
        <w:rPr>
          <w:i/>
          <w:iCs/>
          <w:spacing w:val="-4"/>
          <w:sz w:val="28"/>
          <w:szCs w:val="28"/>
          <w:lang w:val="da-DK"/>
        </w:rPr>
        <w:t xml:space="preserve">%, </w:t>
      </w:r>
      <w:r w:rsidRPr="00D468BD">
        <w:rPr>
          <w:i/>
          <w:iCs/>
          <w:sz w:val="28"/>
          <w:szCs w:val="28"/>
          <w:lang w:val="sv-SE"/>
        </w:rPr>
        <w:t>năm 2025 là 1,34</w:t>
      </w:r>
      <w:r w:rsidRPr="00D468BD">
        <w:rPr>
          <w:i/>
          <w:iCs/>
          <w:spacing w:val="-4"/>
          <w:sz w:val="28"/>
          <w:szCs w:val="28"/>
          <w:lang w:val="da-DK"/>
        </w:rPr>
        <w:t>%</w:t>
      </w:r>
      <w:r w:rsidRPr="00D468BD">
        <w:rPr>
          <w:i/>
          <w:iCs/>
          <w:sz w:val="28"/>
          <w:szCs w:val="28"/>
          <w:lang w:val="sv-SE"/>
        </w:rPr>
        <w:t>)</w:t>
      </w:r>
      <w:r w:rsidRPr="00D468BD">
        <w:rPr>
          <w:sz w:val="28"/>
          <w:szCs w:val="28"/>
          <w:lang w:val="sv-SE"/>
        </w:rPr>
        <w:t>.</w:t>
      </w:r>
    </w:p>
    <w:p w14:paraId="2C8DF86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An Phú</w:t>
      </w:r>
      <w:r w:rsidRPr="00D468BD">
        <w:rPr>
          <w:sz w:val="28"/>
          <w:szCs w:val="28"/>
          <w:lang w:val="vi-VN"/>
        </w:rPr>
        <w:t xml:space="preserve"> là </w:t>
      </w:r>
      <w:r w:rsidRPr="00D468BD">
        <w:rPr>
          <w:sz w:val="28"/>
          <w:szCs w:val="28"/>
          <w:lang w:val="it-IT"/>
        </w:rPr>
        <w:t>1,73%, trong đó: năm 2023 là 2,21%, năm 2024 là 1,64% và năm 2025 là 1,33%</w:t>
      </w:r>
      <w:r w:rsidRPr="00D468BD">
        <w:rPr>
          <w:sz w:val="28"/>
          <w:szCs w:val="28"/>
          <w:lang w:val="vi-VN"/>
        </w:rPr>
        <w:t>.</w:t>
      </w:r>
    </w:p>
    <w:p w14:paraId="5D805020"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1E8ED65C"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An Phú</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68C24F20"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2.19. Đối với xã </w:t>
      </w:r>
      <w:r w:rsidRPr="00D468BD">
        <w:rPr>
          <w:b/>
          <w:bCs/>
          <w:sz w:val="28"/>
          <w:szCs w:val="28"/>
          <w:lang w:val="sv-SE"/>
        </w:rPr>
        <w:t>Phú Tân</w:t>
      </w:r>
    </w:p>
    <w:p w14:paraId="0162785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2.19.1. Tiêu chuẩn 1. Quy mô dân số</w:t>
      </w:r>
    </w:p>
    <w:p w14:paraId="39AE47F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6E0AA8D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Phú Tân</w:t>
      </w:r>
      <w:r w:rsidRPr="00D468BD">
        <w:rPr>
          <w:sz w:val="28"/>
          <w:szCs w:val="28"/>
          <w:lang w:val="zu-ZA"/>
        </w:rPr>
        <w:t xml:space="preserve"> cung cấp, xã </w:t>
      </w:r>
      <w:r w:rsidRPr="00D468BD">
        <w:rPr>
          <w:sz w:val="28"/>
          <w:szCs w:val="28"/>
          <w:lang w:val="sv-SE"/>
        </w:rPr>
        <w:t>Phú Tân</w:t>
      </w:r>
      <w:r w:rsidRPr="00D468BD">
        <w:rPr>
          <w:sz w:val="28"/>
          <w:szCs w:val="28"/>
          <w:lang w:val="zu-ZA"/>
        </w:rPr>
        <w:t xml:space="preserve"> có quy mô dân số là </w:t>
      </w:r>
      <w:r w:rsidRPr="00D468BD">
        <w:rPr>
          <w:spacing w:val="4"/>
          <w:sz w:val="28"/>
          <w:szCs w:val="28"/>
          <w:lang w:val="sv-SE"/>
        </w:rPr>
        <w:t>71.219</w:t>
      </w:r>
      <w:r w:rsidRPr="00D468BD">
        <w:rPr>
          <w:spacing w:val="4"/>
          <w:sz w:val="28"/>
          <w:szCs w:val="28"/>
          <w:lang w:val="da-DK"/>
        </w:rPr>
        <w:t xml:space="preserve"> người, trong đó dân số thường trú là 70.929 người và dân số tạm trú là 290 người</w:t>
      </w:r>
      <w:r w:rsidRPr="00D468BD">
        <w:rPr>
          <w:sz w:val="28"/>
          <w:szCs w:val="28"/>
          <w:lang w:val="zu-ZA"/>
        </w:rPr>
        <w:t>.</w:t>
      </w:r>
    </w:p>
    <w:p w14:paraId="29FC1F9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4853C10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2.19.2. </w:t>
      </w:r>
      <w:r w:rsidRPr="00D468BD">
        <w:rPr>
          <w:i/>
          <w:iCs/>
          <w:sz w:val="28"/>
          <w:szCs w:val="28"/>
          <w:lang w:val="sv-SE"/>
        </w:rPr>
        <w:t>Tiêu chuẩn 2. Diện tích tự nhiên</w:t>
      </w:r>
    </w:p>
    <w:p w14:paraId="50215B6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2ABD205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Phú Tân</w:t>
      </w:r>
      <w:r w:rsidRPr="00D468BD">
        <w:rPr>
          <w:sz w:val="28"/>
          <w:szCs w:val="28"/>
          <w:lang w:val="zu-ZA"/>
        </w:rPr>
        <w:t xml:space="preserve"> có </w:t>
      </w:r>
      <w:r w:rsidRPr="00D468BD">
        <w:rPr>
          <w:sz w:val="28"/>
          <w:szCs w:val="28"/>
          <w:lang w:val="sv-SE"/>
        </w:rPr>
        <w:t>41,87</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348D945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3680FAC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2.19.3.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0D210247"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466125C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vi-VN"/>
        </w:rPr>
      </w:pPr>
      <w:r w:rsidRPr="00D468BD">
        <w:rPr>
          <w:sz w:val="28"/>
          <w:szCs w:val="28"/>
          <w:lang w:val="vi-VN"/>
        </w:rPr>
        <w:t>Theo điều chỉnh Quy hoạch tỉnh An Giang thời kỳ 2021 - 2030, tầm nhìn đến năm 2050 được phê duyệt tại Quyết định số 676/QĐ-UBND ngày 24/02/2026 của Ủy ban nhân dân tỉnh An Giang, xã Phú Tân thuộc không gian phát triển trung tâm của vùng cù lao Phú Tân, giữ vai trò là hạt nhân phát triển về hành chính, thương mại, dịch vụ, giáo dục, y tế và giao lưu kinh tế của khu vực phía Đông tỉnh An Giang. Với lợi thế nằm giữa hai nhánh sông Tiền và sông Hậu, có hệ thống giao thông thủy, bộ thuận lợi và truyền thống phát triển thương mại lâu đời, địa phương được định hướng phát triển theo mô hình đô thị - dịch vụ gắn với nông nghiệp công nghệ cao, công nghiệp chế biến nông sản và phát huy các giá trị văn hóa đặc trưng của vùng đất Phật giáo Hòa Hảo.</w:t>
      </w:r>
    </w:p>
    <w:p w14:paraId="17F3F24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vi-VN"/>
        </w:rPr>
      </w:pPr>
      <w:r w:rsidRPr="00D468BD">
        <w:rPr>
          <w:sz w:val="28"/>
          <w:szCs w:val="28"/>
          <w:lang w:val="vi-VN"/>
        </w:rPr>
        <w:t xml:space="preserve">Theo Quy hoạch xây dựng vùng huyện Phú Tân đến năm 2035, tầm nhìn đến năm 2050, khu vực trung tâm huyện được xác định là cực tăng trưởng của </w:t>
      </w:r>
      <w:r w:rsidRPr="00D468BD">
        <w:rPr>
          <w:sz w:val="28"/>
          <w:szCs w:val="28"/>
          <w:lang w:val="vi-VN"/>
        </w:rPr>
        <w:lastRenderedPageBreak/>
        <w:t>toàn huyện, giữ vai trò là trung tâm hành chính, chính trị, thương mại, dịch vụ và đầu mối giao thương của vùng cù lao Phú Tân. Định hướng phát triển tập trung vào nâng cao chất lượng hạ tầng đô thị, mở rộng các hoạt động thương mại, tài chính, giáo dục, y tế, phát triển công nghiệp - tiểu thủ công nghiệp gắn với chế biến nông sản và xây dựng các vùng sản xuất nông nghiệp hàng hóa ứng dụng công nghệ cao, tạo sự liên kết chặt chẽ giữa khu vực đô thị trung tâm với các vùng sản xuất của địa phương.</w:t>
      </w:r>
    </w:p>
    <w:p w14:paraId="04A3631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vi-VN"/>
        </w:rPr>
      </w:pPr>
      <w:r w:rsidRPr="00D468BD">
        <w:rPr>
          <w:sz w:val="28"/>
          <w:szCs w:val="28"/>
          <w:lang w:val="vi-VN"/>
        </w:rPr>
        <w:t>Đối với khu vực thị trấn Phú Mỹ (cũ), quy hoạch đô thị xác định đây là đô thị loại IV, là trung tâm hành chính, kinh tế, văn hóa, giáo dục và y tế của huyện Phú Tân; đồng thời là đầu mối thương mại, dịch vụ và giao lưu kinh tế của toàn vùng cù lao. Các khu vực xã Phú Hưng, Tân Hòa và Tân Trung (cũ) được định hướng phát triển theo hướng nông nghiệp ứng dụng công nghệ cao, sản xuất lúa chất lượng cao, cây ăn trái, nuôi trồng thủy sản và phát triển các ngành nghề tiểu thủ công nghiệp, dịch vụ phục vụ sản xuất nông nghiệp, từng bước hình thành không gian phát triển thống nhất giữa đô thị trung tâm và khu vực nông thôn.</w:t>
      </w:r>
    </w:p>
    <w:p w14:paraId="0B1D5182"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Sau khi thực hiện sắp xếp đơn vị hành chính năm 2025, xã Phú Tân được thành lập trên cơ sở hợp nhất thị trấn Phú Mỹ cùng các xã Phú Hưng, Tân Hòa và Tân Trung, tạo nên một không gian phát triển đồng bộ giữa trung tâm đô thị với vùng sản xuất nông nghiệp và các khu dân cư tập trung. Với quy mô dân số lớn, hệ thống hạ tầng tương đối hoàn chỉnh và vị trí trung tâm của cù lao Phú Tân, xã giữ vai trò là trung tâm hành chính, thương mại, dịch vụ, giáo dục, y tế và giao lưu kinh tế của khu vực Phú Tân, đồng thời là đầu mối phát triển thương mại, công nghiệp chế biến nông sản, dịch vụ logistics nội vùng và nông nghiệp ứng dụng công nghệ cao. Bên cạnh đó, xã còn là địa bàn có giá trị đặc biệt về văn hóa, tín ngưỡng gắn với Phật giáo Hòa Hảo, góp phần bảo tồn và phát huy bản sắc văn hóa đặc trưng của địa phương, kết hợp phát triển du lịch văn hóa - tâm linh và các hoạt động dịch vụ, thương mại trên địa bàn.</w:t>
      </w:r>
    </w:p>
    <w:p w14:paraId="7ECCAE2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0D413A4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2.19.4. Tiêu chuẩn 4. Tỷ lệ quy mô dân số đô thị trên quy mô dân số của đơn vị hành chính</w:t>
      </w:r>
    </w:p>
    <w:p w14:paraId="1A64724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1A81F80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nb-NO"/>
        </w:rPr>
        <w:t>Phú Mỹ</w:t>
      </w:r>
      <w:r w:rsidRPr="00D468BD">
        <w:rPr>
          <w:sz w:val="28"/>
          <w:szCs w:val="28"/>
          <w:lang w:val="pl-PL"/>
        </w:rPr>
        <w:t xml:space="preserve"> đã được công nhận đạt tiêu chí đô thị loại IV (tại Quyết định số 97/QĐ-BXD ngày 02/02/2016) được chuyển tiếp thành đô thị </w:t>
      </w:r>
      <w:r w:rsidRPr="00D468BD">
        <w:rPr>
          <w:sz w:val="28"/>
          <w:szCs w:val="28"/>
          <w:lang w:val="nb-NO"/>
        </w:rPr>
        <w:t>Phú Tân</w:t>
      </w:r>
      <w:r w:rsidRPr="00D468BD">
        <w:rPr>
          <w:sz w:val="28"/>
          <w:szCs w:val="28"/>
          <w:lang w:val="pl-PL"/>
        </w:rPr>
        <w:t xml:space="preserve"> - đô thị loại III. Theo đó, quy mô dân số tại khu vực đô thị </w:t>
      </w:r>
      <w:r w:rsidRPr="00D468BD">
        <w:rPr>
          <w:sz w:val="28"/>
          <w:szCs w:val="28"/>
          <w:lang w:val="nb-NO"/>
        </w:rPr>
        <w:t xml:space="preserve">Phú Tân </w:t>
      </w:r>
      <w:r w:rsidRPr="00D468BD">
        <w:rPr>
          <w:sz w:val="28"/>
          <w:szCs w:val="28"/>
          <w:lang w:val="pl-PL"/>
        </w:rPr>
        <w:t xml:space="preserve">đã được công nhận đô thị loại III là 37.193 người, </w:t>
      </w:r>
      <w:r w:rsidRPr="00D468BD">
        <w:rPr>
          <w:iCs/>
          <w:sz w:val="28"/>
          <w:szCs w:val="28"/>
          <w:lang w:val="sv-SE"/>
        </w:rPr>
        <w:t xml:space="preserve">tỷ lệ quy mô dân số đô thị trên quy mô dân số của </w:t>
      </w:r>
      <w:r w:rsidRPr="00D468BD">
        <w:rPr>
          <w:sz w:val="28"/>
          <w:szCs w:val="28"/>
          <w:lang w:val="nb-NO"/>
        </w:rPr>
        <w:t>Phú Tân</w:t>
      </w:r>
      <w:r w:rsidRPr="00D468BD">
        <w:rPr>
          <w:iCs/>
          <w:sz w:val="28"/>
          <w:szCs w:val="28"/>
          <w:lang w:val="sv-SE"/>
        </w:rPr>
        <w:t xml:space="preserve"> đạt 52,22% (</w:t>
      </w:r>
      <w:r w:rsidRPr="00D468BD">
        <w:rPr>
          <w:sz w:val="28"/>
          <w:szCs w:val="28"/>
          <w:lang w:val="pl-PL"/>
        </w:rPr>
        <w:t>37.193/</w:t>
      </w:r>
      <w:r w:rsidRPr="00D468BD">
        <w:rPr>
          <w:spacing w:val="4"/>
          <w:sz w:val="28"/>
          <w:szCs w:val="28"/>
          <w:lang w:val="sv-SE"/>
        </w:rPr>
        <w:t>71.219</w:t>
      </w:r>
      <w:r w:rsidRPr="00D468BD">
        <w:rPr>
          <w:sz w:val="28"/>
          <w:szCs w:val="28"/>
          <w:lang w:val="zu-ZA"/>
        </w:rPr>
        <w:t xml:space="preserve"> người</w:t>
      </w:r>
      <w:r w:rsidRPr="00D468BD">
        <w:rPr>
          <w:iCs/>
          <w:sz w:val="28"/>
          <w:szCs w:val="28"/>
          <w:lang w:val="sv-SE"/>
        </w:rPr>
        <w:t>).</w:t>
      </w:r>
    </w:p>
    <w:p w14:paraId="0713CD6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1DBC95A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2.19.5. </w:t>
      </w:r>
      <w:r w:rsidRPr="00D468BD">
        <w:rPr>
          <w:i/>
          <w:iCs/>
          <w:sz w:val="28"/>
          <w:szCs w:val="28"/>
          <w:lang w:val="sv-SE"/>
        </w:rPr>
        <w:t>Tiêu chuẩn 5: Cơ cấu và trình độ phát triển kinh tế - xã hội</w:t>
      </w:r>
    </w:p>
    <w:p w14:paraId="66C522D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lastRenderedPageBreak/>
        <w:t xml:space="preserve">a) Chỉ tiêu 1. Tỷ lệ tổng thu ngân sách địa phương với tổng chi ngân sách địa phương trên địa bàn </w:t>
      </w:r>
    </w:p>
    <w:p w14:paraId="33D5AA4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26F162E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Phú Tân</w:t>
      </w:r>
      <w:r w:rsidRPr="00D468BD">
        <w:rPr>
          <w:sz w:val="28"/>
          <w:szCs w:val="28"/>
          <w:lang w:val="vi-VN"/>
        </w:rPr>
        <w:t xml:space="preserve"> đạt </w:t>
      </w:r>
      <w:r w:rsidRPr="00D468BD">
        <w:rPr>
          <w:sz w:val="28"/>
          <w:szCs w:val="28"/>
          <w:lang w:val="it-IT"/>
        </w:rPr>
        <w:t>442,73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425,53</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104,04%.</w:t>
      </w:r>
    </w:p>
    <w:p w14:paraId="156BB88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60928B2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70F2146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120602E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72,64% trong cơ cấu kinh tế của xã </w:t>
      </w:r>
      <w:r w:rsidRPr="00D468BD">
        <w:rPr>
          <w:sz w:val="28"/>
          <w:szCs w:val="28"/>
          <w:lang w:val="nb-NO"/>
        </w:rPr>
        <w:t>Phú Tân</w:t>
      </w:r>
      <w:r w:rsidRPr="00D468BD">
        <w:rPr>
          <w:sz w:val="28"/>
          <w:szCs w:val="28"/>
          <w:lang w:val="sv-SE"/>
        </w:rPr>
        <w:t>.</w:t>
      </w:r>
    </w:p>
    <w:p w14:paraId="0BA9E3A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F9077E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3454D62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5A7511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Phú Tân</w:t>
      </w:r>
      <w:r w:rsidRPr="00D468BD">
        <w:rPr>
          <w:sz w:val="28"/>
          <w:szCs w:val="28"/>
          <w:lang w:val="vi-VN"/>
        </w:rPr>
        <w:t xml:space="preserve"> là </w:t>
      </w:r>
      <w:r w:rsidRPr="00D468BD">
        <w:rPr>
          <w:sz w:val="28"/>
          <w:szCs w:val="28"/>
          <w:lang w:val="da-DK"/>
        </w:rPr>
        <w:t>32.007</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22.885</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71,50</w:t>
      </w:r>
      <w:r w:rsidRPr="00D468BD">
        <w:rPr>
          <w:sz w:val="28"/>
          <w:szCs w:val="28"/>
          <w:lang w:val="vi-VN"/>
        </w:rPr>
        <w:t>%.</w:t>
      </w:r>
    </w:p>
    <w:p w14:paraId="6EDF5D9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A16291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0F33634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4173467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Phú Tân</w:t>
      </w:r>
      <w:r w:rsidRPr="00D468BD">
        <w:rPr>
          <w:sz w:val="28"/>
          <w:szCs w:val="28"/>
          <w:lang w:val="vi-VN"/>
        </w:rPr>
        <w:t xml:space="preserve"> </w:t>
      </w:r>
      <w:r w:rsidRPr="00D468BD">
        <w:rPr>
          <w:sz w:val="28"/>
          <w:szCs w:val="28"/>
          <w:lang w:val="sv-SE"/>
        </w:rPr>
        <w:t xml:space="preserve">năm 2023 là 64,52 </w:t>
      </w:r>
      <w:r w:rsidRPr="00D468BD">
        <w:rPr>
          <w:sz w:val="28"/>
          <w:szCs w:val="28"/>
          <w:lang w:val="da-DK"/>
        </w:rPr>
        <w:t xml:space="preserve">triệu đồng/người/năm, </w:t>
      </w:r>
      <w:r w:rsidRPr="00D468BD">
        <w:rPr>
          <w:sz w:val="28"/>
          <w:szCs w:val="28"/>
          <w:lang w:val="sv-SE"/>
        </w:rPr>
        <w:t xml:space="preserve">năm 2024 là 73,65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81,98</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7E62661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1FF3890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5CDC910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14B3CDC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Phú Tân</w:t>
      </w:r>
      <w:r w:rsidRPr="00D468BD">
        <w:rPr>
          <w:sz w:val="28"/>
          <w:szCs w:val="28"/>
          <w:lang w:val="vi-VN"/>
        </w:rPr>
        <w:t xml:space="preserve"> là </w:t>
      </w:r>
      <w:r w:rsidRPr="00D468BD">
        <w:rPr>
          <w:sz w:val="28"/>
          <w:szCs w:val="28"/>
          <w:lang w:val="it-IT"/>
        </w:rPr>
        <w:t>1,33%, trong đó: năm 2023 là 1,68%, năm 2024 là 1,27% và năm 2025 là 1,03%</w:t>
      </w:r>
      <w:r w:rsidRPr="00D468BD">
        <w:rPr>
          <w:sz w:val="28"/>
          <w:szCs w:val="28"/>
          <w:lang w:val="vi-VN"/>
        </w:rPr>
        <w:t>.</w:t>
      </w:r>
    </w:p>
    <w:p w14:paraId="50EADD4E"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5D38DD24"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Phú Tân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w:t>
      </w:r>
      <w:r w:rsidRPr="00D468BD">
        <w:rPr>
          <w:bCs/>
          <w:sz w:val="28"/>
          <w:szCs w:val="28"/>
          <w:lang w:val="es-ES"/>
        </w:rPr>
        <w:lastRenderedPageBreak/>
        <w:t>hội</w:t>
      </w:r>
      <w:r w:rsidRPr="00D468BD">
        <w:rPr>
          <w:bCs/>
          <w:sz w:val="28"/>
          <w:szCs w:val="28"/>
          <w:lang w:val="es-MX"/>
        </w:rPr>
        <w:t xml:space="preserve"> về tiêu chuẩn của đơn vị hành chính.</w:t>
      </w:r>
    </w:p>
    <w:p w14:paraId="698885D1"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2.20. Đối với xã </w:t>
      </w:r>
      <w:r w:rsidRPr="00D468BD">
        <w:rPr>
          <w:b/>
          <w:bCs/>
          <w:sz w:val="28"/>
          <w:szCs w:val="28"/>
          <w:lang w:val="sv-SE"/>
        </w:rPr>
        <w:t>Chợ Mới</w:t>
      </w:r>
    </w:p>
    <w:p w14:paraId="358297A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2.20.1. Tiêu chuẩn 1. Quy mô dân số</w:t>
      </w:r>
    </w:p>
    <w:p w14:paraId="6E012E7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3E5FB58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Chợ Mới</w:t>
      </w:r>
      <w:r w:rsidRPr="00D468BD">
        <w:rPr>
          <w:sz w:val="28"/>
          <w:szCs w:val="28"/>
          <w:lang w:val="zu-ZA"/>
        </w:rPr>
        <w:t xml:space="preserve"> cung cấp, xã </w:t>
      </w:r>
      <w:r w:rsidRPr="00D468BD">
        <w:rPr>
          <w:sz w:val="28"/>
          <w:szCs w:val="28"/>
          <w:lang w:val="sv-SE"/>
        </w:rPr>
        <w:t>Chợ Mới</w:t>
      </w:r>
      <w:r w:rsidRPr="00D468BD">
        <w:rPr>
          <w:sz w:val="28"/>
          <w:szCs w:val="28"/>
          <w:lang w:val="zu-ZA"/>
        </w:rPr>
        <w:t xml:space="preserve"> có quy mô dân số là </w:t>
      </w:r>
      <w:r w:rsidRPr="00D468BD">
        <w:rPr>
          <w:spacing w:val="2"/>
          <w:sz w:val="28"/>
          <w:szCs w:val="28"/>
          <w:lang w:val="sv-SE"/>
        </w:rPr>
        <w:t>80.564</w:t>
      </w:r>
      <w:r w:rsidRPr="00D468BD">
        <w:rPr>
          <w:spacing w:val="2"/>
          <w:sz w:val="28"/>
          <w:szCs w:val="28"/>
          <w:lang w:val="da-DK"/>
        </w:rPr>
        <w:t xml:space="preserve"> người, trong đó dân số thường trú là 80.156 người và dân số tạm trú là 408 người</w:t>
      </w:r>
      <w:r w:rsidRPr="00D468BD">
        <w:rPr>
          <w:sz w:val="28"/>
          <w:szCs w:val="28"/>
          <w:lang w:val="zu-ZA"/>
        </w:rPr>
        <w:t>.</w:t>
      </w:r>
    </w:p>
    <w:p w14:paraId="78C3443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761D0C2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2.20.2. </w:t>
      </w:r>
      <w:r w:rsidRPr="00D468BD">
        <w:rPr>
          <w:i/>
          <w:iCs/>
          <w:sz w:val="28"/>
          <w:szCs w:val="28"/>
          <w:lang w:val="sv-SE"/>
        </w:rPr>
        <w:t>Tiêu chuẩn 2. Diện tích tự nhiên</w:t>
      </w:r>
    </w:p>
    <w:p w14:paraId="53693A0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6E3AEA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Chợ Mới</w:t>
      </w:r>
      <w:r w:rsidRPr="00D468BD">
        <w:rPr>
          <w:sz w:val="28"/>
          <w:szCs w:val="28"/>
          <w:lang w:val="zu-ZA"/>
        </w:rPr>
        <w:t xml:space="preserve"> có </w:t>
      </w:r>
      <w:r w:rsidRPr="00D468BD">
        <w:rPr>
          <w:sz w:val="28"/>
          <w:szCs w:val="28"/>
          <w:lang w:val="sv-SE"/>
        </w:rPr>
        <w:t>50,43</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7B0188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69A9E76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2.20.3.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361F5DFE"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6C65B19D"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 xml:space="preserve">Theo Quyết định số 676/QĐ-UBND ngày 24/02/2026 của UBND tỉnh An Giang về việc phê duyệt điều chỉnh Quy hoạch tỉnh An Giang thời kỳ 2021 - 2030, tầm nhìn đến năm 2050; Quy hoạch xây dựng vùng huyện Chợ Mới đến năm 2035, tầm nhìn đến năm 2050 và Quyết định số 3192/QĐ-UBND ngày 14/12/2018 của UBND tỉnh An Giang phê duyệt Đồ án Quy hoạch chung đô thị Chợ Mới đến năm 2035, xã Chợ Mới sau sắp xếp đơn vị hành chính năm 2025 thuộc tiểu vùng phía Đông tỉnh An Giang, là khu vực được định hướng phát triển trở thành trung tâm sản xuất nông nghiệp công nghệ cao tích hợp của tỉnh, gắn với phát triển đô thị, thương mại, dịch vụ và hệ thống logistics phục vụ chuỗi giá trị nông nghiệp. Đồng thời, với vị trí là trung tâm của vùng cù lao Chợ Mới, địa phương giữ vai trò là đầu mối kết nối giữa thành phố Long Xuyên với các địa phương phía Đông của tỉnh thông qua hệ thống giao thông đường bộ và đường thủy trên sông Tiền, góp phần tăng cường liên kết vùng và thúc đẩy phát triển kinh tế - xã hội. </w:t>
      </w:r>
    </w:p>
    <w:p w14:paraId="145BB3CC"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 xml:space="preserve">Trong giai đoạn trước mắt, xã Chợ Mới tiếp tục phát huy vai trò là trung tâm hành chính, chính trị của đơn vị hành chính mới sau sắp xếp; đồng thời là trung tâm thương mại, dịch vụ, giáo dục, y tế, văn hóa và cung ứng các dịch vụ công của khu vực cù lao Chợ Mới. Địa phương tập trung đầu tư hoàn thiện kết cấu hạ tầng đô thị, phát triển hệ thống thương mại, chợ truyền thống, dịch vụ tài chính, vận tải, logistics, tiểu thủ công nghiệp và các làng nghề truyền thống; đồng thời khai thác hiệu quả lợi thế của vùng chuyên canh lúa chất lượng cao, cây ăn trái, rau màu và thủy sản, hình thành chuỗi liên kết từ sản xuất, chế biến đến tiêu </w:t>
      </w:r>
      <w:r w:rsidRPr="00D468BD">
        <w:rPr>
          <w:sz w:val="28"/>
          <w:szCs w:val="28"/>
          <w:lang w:val="vi-VN"/>
        </w:rPr>
        <w:lastRenderedPageBreak/>
        <w:t>thụ, nâng cao giá trị gia tăng của nông sản và tạo động lực chuyển dịch cơ cấu kinh tế theo hướng hiện đại.</w:t>
      </w:r>
    </w:p>
    <w:p w14:paraId="1D0D51F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vi-VN"/>
        </w:rPr>
      </w:pPr>
      <w:r w:rsidRPr="00D468BD">
        <w:rPr>
          <w:sz w:val="28"/>
          <w:szCs w:val="28"/>
          <w:lang w:val="vi-VN"/>
        </w:rPr>
        <w:t xml:space="preserve">Về lâu dài, xã Chợ Mới được định hướng phát triển trở thành đô thị trung tâm của vùng cù lao Chợ Mới, là cực phát triển quan trọng của tiểu vùng phía Đông tỉnh An Giang, phát triển theo mô hình đô thị xanh, thông minh gắn với nông nghiệp công nghệ cao, công nghiệp chế biến, thương mại, dịch vụ và kinh tế số. Cùng với việc phát triển hệ thống kết cấu hạ tầng đồng bộ, xã sẽ là trung tâm nghiên cứu, ứng dụng khoa học - công nghệ, chuyển đổi số trong sản xuất nông nghiệp, phát triển các sản phẩm OCOP, mở rộng liên kết vùng nguyên liệu với các cơ sở chế biến và thị trường tiêu thụ, góp phần nâng cao năng lực cạnh tranh của khu vực. Đồng thời, địa phương giữ vai trò là hạt nhân thúc đẩy phát triển kinh tế - xã hội của toàn vùng cù lao Chợ Mới, đóng góp vào mục tiêu xây dựng tiểu vùng phía Đông An Giang trở thành trung tâm sản xuất nông nghiệp công nghệ cao tích hợp, kết hợp hài hòa giữa phát triển đô thị, dịch vụ và nông nghiệp hiện đại theo định hướng của Quy hoạch tỉnh An Giang thời kỳ 2021 - 2030, tầm nhìn đến năm 2050. </w:t>
      </w:r>
    </w:p>
    <w:p w14:paraId="230EDED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0C8834C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2.20.4. Tiêu chuẩn 4. Tỷ lệ quy mô dân số đô thị trên quy mô dân số của đơn vị hành chính</w:t>
      </w:r>
    </w:p>
    <w:p w14:paraId="605D792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7CFCC1B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Pr="00D468BD">
        <w:rPr>
          <w:spacing w:val="-4"/>
          <w:sz w:val="28"/>
          <w:szCs w:val="28"/>
          <w:lang w:val="nb-NO"/>
        </w:rPr>
        <w:t>Chợ Mới mở rộng</w:t>
      </w:r>
      <w:r w:rsidRPr="00D468BD">
        <w:rPr>
          <w:spacing w:val="-4"/>
          <w:sz w:val="28"/>
          <w:szCs w:val="28"/>
          <w:lang w:val="pl-PL"/>
        </w:rPr>
        <w:t xml:space="preserve"> đã được công nhận đạt tiêu chí đô thị loại IV (tại Quyết định số 1059/QĐ-BXD ngày 19/12/2019) được chuyển tiếp thành đô thị </w:t>
      </w:r>
      <w:r w:rsidRPr="00D468BD">
        <w:rPr>
          <w:spacing w:val="-4"/>
          <w:sz w:val="28"/>
          <w:szCs w:val="28"/>
          <w:lang w:val="nb-NO"/>
        </w:rPr>
        <w:t>Chợ Mới</w:t>
      </w:r>
      <w:r w:rsidRPr="00D468BD">
        <w:rPr>
          <w:spacing w:val="-4"/>
          <w:sz w:val="28"/>
          <w:szCs w:val="28"/>
          <w:lang w:val="pl-PL"/>
        </w:rPr>
        <w:t xml:space="preserve"> - đô thị loại III. Theo đó, quy mô dân số tại khu vực đô thị </w:t>
      </w:r>
      <w:r w:rsidRPr="00D468BD">
        <w:rPr>
          <w:spacing w:val="-4"/>
          <w:sz w:val="28"/>
          <w:szCs w:val="28"/>
          <w:lang w:val="nb-NO"/>
        </w:rPr>
        <w:t xml:space="preserve">Chợ Mới </w:t>
      </w:r>
      <w:r w:rsidRPr="00D468BD">
        <w:rPr>
          <w:spacing w:val="-4"/>
          <w:sz w:val="28"/>
          <w:szCs w:val="28"/>
          <w:lang w:val="pl-PL"/>
        </w:rPr>
        <w:t xml:space="preserve">đã được công nhận đô thị loại III là 50.133 người, </w:t>
      </w:r>
      <w:r w:rsidRPr="00D468BD">
        <w:rPr>
          <w:iCs/>
          <w:spacing w:val="-4"/>
          <w:sz w:val="28"/>
          <w:szCs w:val="28"/>
          <w:lang w:val="sv-SE"/>
        </w:rPr>
        <w:t xml:space="preserve">tỷ lệ quy mô dân số đô thị trên quy mô dân số của </w:t>
      </w:r>
      <w:r w:rsidRPr="00D468BD">
        <w:rPr>
          <w:spacing w:val="-4"/>
          <w:sz w:val="28"/>
          <w:szCs w:val="28"/>
          <w:lang w:val="nb-NO"/>
        </w:rPr>
        <w:t>Chợ Mới</w:t>
      </w:r>
      <w:r w:rsidRPr="00D468BD">
        <w:rPr>
          <w:iCs/>
          <w:spacing w:val="-4"/>
          <w:sz w:val="28"/>
          <w:szCs w:val="28"/>
          <w:lang w:val="sv-SE"/>
        </w:rPr>
        <w:t xml:space="preserve"> đạt 62,23% (</w:t>
      </w:r>
      <w:r w:rsidRPr="00D468BD">
        <w:rPr>
          <w:spacing w:val="-4"/>
          <w:sz w:val="28"/>
          <w:szCs w:val="28"/>
          <w:lang w:val="pl-PL"/>
        </w:rPr>
        <w:t>50.133/</w:t>
      </w:r>
      <w:r w:rsidRPr="00D468BD">
        <w:rPr>
          <w:spacing w:val="-4"/>
          <w:sz w:val="28"/>
          <w:szCs w:val="28"/>
          <w:lang w:val="sv-SE"/>
        </w:rPr>
        <w:t>80.564</w:t>
      </w:r>
      <w:r w:rsidRPr="00D468BD">
        <w:rPr>
          <w:spacing w:val="-4"/>
          <w:sz w:val="28"/>
          <w:szCs w:val="28"/>
          <w:lang w:val="zu-ZA"/>
        </w:rPr>
        <w:t xml:space="preserve"> người</w:t>
      </w:r>
      <w:r w:rsidRPr="00D468BD">
        <w:rPr>
          <w:iCs/>
          <w:spacing w:val="-4"/>
          <w:sz w:val="28"/>
          <w:szCs w:val="28"/>
          <w:lang w:val="sv-SE"/>
        </w:rPr>
        <w:t>).</w:t>
      </w:r>
    </w:p>
    <w:p w14:paraId="07A0D52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401D6E2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2.20.5. </w:t>
      </w:r>
      <w:r w:rsidRPr="00D468BD">
        <w:rPr>
          <w:i/>
          <w:iCs/>
          <w:sz w:val="28"/>
          <w:szCs w:val="28"/>
          <w:lang w:val="sv-SE"/>
        </w:rPr>
        <w:t>Tiêu chuẩn 5: Cơ cấu và trình độ phát triển kinh tế - xã hội</w:t>
      </w:r>
    </w:p>
    <w:p w14:paraId="441821E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6CD9F3F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0071EC8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pacing w:val="-4"/>
          <w:sz w:val="28"/>
          <w:szCs w:val="28"/>
          <w:lang w:val="nb-NO"/>
        </w:rPr>
        <w:t>Chợ Mới</w:t>
      </w:r>
      <w:r w:rsidRPr="00D468BD">
        <w:rPr>
          <w:sz w:val="28"/>
          <w:szCs w:val="28"/>
          <w:lang w:val="vi-VN"/>
        </w:rPr>
        <w:t xml:space="preserve"> đạt </w:t>
      </w:r>
      <w:r w:rsidRPr="00D468BD">
        <w:rPr>
          <w:sz w:val="28"/>
          <w:szCs w:val="28"/>
          <w:lang w:val="it-IT"/>
        </w:rPr>
        <w:t>545,51</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443,03</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123,13%.</w:t>
      </w:r>
    </w:p>
    <w:p w14:paraId="2D8CCD8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DB60BB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1BEB3B2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A4887E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lastRenderedPageBreak/>
        <w:t xml:space="preserve">- Hiện trạng: Năm 2025, </w:t>
      </w:r>
      <w:r w:rsidRPr="00D468BD">
        <w:rPr>
          <w:sz w:val="28"/>
          <w:szCs w:val="28"/>
          <w:lang w:val="sv-SE"/>
        </w:rPr>
        <w:t xml:space="preserve">tỷ trọng công nghiệp - xây dựng và dịch vụ trong GRDP chiếm 70,87% trong cơ cấu kinh tế của xã </w:t>
      </w:r>
      <w:r w:rsidRPr="00D468BD">
        <w:rPr>
          <w:spacing w:val="-4"/>
          <w:sz w:val="28"/>
          <w:szCs w:val="28"/>
          <w:lang w:val="nb-NO"/>
        </w:rPr>
        <w:t>Chợ Mới</w:t>
      </w:r>
      <w:r w:rsidRPr="00D468BD">
        <w:rPr>
          <w:sz w:val="28"/>
          <w:szCs w:val="28"/>
          <w:lang w:val="sv-SE"/>
        </w:rPr>
        <w:t>.</w:t>
      </w:r>
    </w:p>
    <w:p w14:paraId="3B9213A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6E09ADD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04603A4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AA7750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pacing w:val="-4"/>
          <w:sz w:val="28"/>
          <w:szCs w:val="28"/>
          <w:lang w:val="nb-NO"/>
        </w:rPr>
        <w:t>Chợ Mới</w:t>
      </w:r>
      <w:r w:rsidRPr="00D468BD">
        <w:rPr>
          <w:sz w:val="28"/>
          <w:szCs w:val="28"/>
          <w:lang w:val="vi-VN"/>
        </w:rPr>
        <w:t xml:space="preserve"> là </w:t>
      </w:r>
      <w:r w:rsidRPr="00D468BD">
        <w:rPr>
          <w:sz w:val="28"/>
          <w:szCs w:val="28"/>
          <w:lang w:val="da-DK"/>
        </w:rPr>
        <w:t>48.242</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33.951</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70,38</w:t>
      </w:r>
      <w:r w:rsidRPr="00D468BD">
        <w:rPr>
          <w:sz w:val="28"/>
          <w:szCs w:val="28"/>
          <w:lang w:val="vi-VN"/>
        </w:rPr>
        <w:t>%.</w:t>
      </w:r>
    </w:p>
    <w:p w14:paraId="0540735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zu-ZA"/>
        </w:rPr>
        <w:t>- Đánh giá: Đạt.</w:t>
      </w:r>
    </w:p>
    <w:p w14:paraId="1495B1A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d) Chỉ tiêu 4. Thu nhập bình quân đầu người trên năm </w:t>
      </w:r>
    </w:p>
    <w:p w14:paraId="4DCC9CA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3DA33FE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pacing w:val="-4"/>
          <w:sz w:val="28"/>
          <w:szCs w:val="28"/>
          <w:lang w:val="nb-NO"/>
        </w:rPr>
        <w:t>Chợ Mới</w:t>
      </w:r>
      <w:r w:rsidRPr="00D468BD">
        <w:rPr>
          <w:sz w:val="28"/>
          <w:szCs w:val="28"/>
          <w:lang w:val="vi-VN"/>
        </w:rPr>
        <w:t xml:space="preserve"> </w:t>
      </w:r>
      <w:r w:rsidRPr="00D468BD">
        <w:rPr>
          <w:sz w:val="28"/>
          <w:szCs w:val="28"/>
          <w:lang w:val="sv-SE"/>
        </w:rPr>
        <w:t xml:space="preserve">năm 2023 là 70,02 </w:t>
      </w:r>
      <w:r w:rsidRPr="00D468BD">
        <w:rPr>
          <w:sz w:val="28"/>
          <w:szCs w:val="28"/>
          <w:lang w:val="da-DK"/>
        </w:rPr>
        <w:t xml:space="preserve">triệu đồng/người/năm, </w:t>
      </w:r>
      <w:r w:rsidRPr="00D468BD">
        <w:rPr>
          <w:sz w:val="28"/>
          <w:szCs w:val="28"/>
          <w:lang w:val="sv-SE"/>
        </w:rPr>
        <w:t xml:space="preserve">năm 2024 là 80,04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86,79</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3AD6B34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59A9173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46EB8F9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55EF5C3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pacing w:val="-4"/>
          <w:sz w:val="28"/>
          <w:szCs w:val="28"/>
          <w:lang w:val="nb-NO"/>
        </w:rPr>
        <w:t>Chợ Mới</w:t>
      </w:r>
      <w:r w:rsidRPr="00D468BD">
        <w:rPr>
          <w:sz w:val="28"/>
          <w:szCs w:val="28"/>
          <w:lang w:val="vi-VN"/>
        </w:rPr>
        <w:t xml:space="preserve"> là </w:t>
      </w:r>
      <w:r w:rsidRPr="00D468BD">
        <w:rPr>
          <w:sz w:val="28"/>
          <w:szCs w:val="28"/>
          <w:lang w:val="it-IT"/>
        </w:rPr>
        <w:t>1,30%, trong đó: năm 2023 là 1,62%, năm 2024 là 1,26% và năm 2025 là 1,02%</w:t>
      </w:r>
      <w:r w:rsidRPr="00D468BD">
        <w:rPr>
          <w:sz w:val="28"/>
          <w:szCs w:val="28"/>
          <w:lang w:val="vi-VN"/>
        </w:rPr>
        <w:t>.</w:t>
      </w:r>
    </w:p>
    <w:p w14:paraId="5AB12F60" w14:textId="77777777" w:rsidR="00935DAF" w:rsidRPr="00D468BD" w:rsidRDefault="00935DAF" w:rsidP="00935DAF">
      <w:pPr>
        <w:spacing w:before="120" w:line="340" w:lineRule="exact"/>
        <w:ind w:firstLine="720"/>
        <w:jc w:val="both"/>
        <w:rPr>
          <w:sz w:val="28"/>
          <w:szCs w:val="28"/>
          <w:lang w:val="da-DK"/>
        </w:rPr>
      </w:pPr>
      <w:r w:rsidRPr="00D468BD">
        <w:rPr>
          <w:sz w:val="28"/>
          <w:szCs w:val="28"/>
          <w:lang w:val="da-DK"/>
        </w:rPr>
        <w:t>- Đánh giá: Đạt.</w:t>
      </w:r>
    </w:p>
    <w:p w14:paraId="5A7352B6" w14:textId="77777777" w:rsidR="00935DAF" w:rsidRPr="00D468BD" w:rsidRDefault="00935DAF" w:rsidP="00935DAF">
      <w:pPr>
        <w:spacing w:before="120" w:line="34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pacing w:val="-4"/>
          <w:sz w:val="28"/>
          <w:szCs w:val="28"/>
          <w:lang w:val="nb-NO"/>
        </w:rPr>
        <w:t>Chợ Mới</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1538EBFB" w14:textId="77777777" w:rsidR="00935DAF" w:rsidRPr="00D468BD" w:rsidRDefault="00935DAF" w:rsidP="00935DAF">
      <w:pPr>
        <w:spacing w:before="120" w:line="340" w:lineRule="exact"/>
        <w:ind w:firstLine="720"/>
        <w:jc w:val="both"/>
        <w:rPr>
          <w:b/>
          <w:bCs/>
          <w:iCs/>
          <w:sz w:val="28"/>
          <w:szCs w:val="28"/>
          <w:lang w:val="nb-NO"/>
        </w:rPr>
      </w:pPr>
      <w:r w:rsidRPr="00D468BD">
        <w:rPr>
          <w:b/>
          <w:bCs/>
          <w:iCs/>
          <w:sz w:val="28"/>
          <w:szCs w:val="28"/>
          <w:lang w:val="nb-NO"/>
        </w:rPr>
        <w:t xml:space="preserve">2.21. Đối với xã </w:t>
      </w:r>
      <w:r w:rsidRPr="00D468BD">
        <w:rPr>
          <w:b/>
          <w:bCs/>
          <w:sz w:val="28"/>
          <w:szCs w:val="28"/>
          <w:lang w:val="sv-SE"/>
        </w:rPr>
        <w:t>Long Điền</w:t>
      </w:r>
    </w:p>
    <w:p w14:paraId="43C1CA2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
          <w:sz w:val="28"/>
          <w:szCs w:val="28"/>
          <w:lang w:val="sv-SE"/>
        </w:rPr>
      </w:pPr>
      <w:r w:rsidRPr="00D468BD">
        <w:rPr>
          <w:bCs/>
          <w:i/>
          <w:sz w:val="28"/>
          <w:szCs w:val="28"/>
          <w:lang w:val="sv-SE"/>
        </w:rPr>
        <w:t>2.21.1. Tiêu chuẩn 1. Quy mô dân số</w:t>
      </w:r>
    </w:p>
    <w:p w14:paraId="7C764A4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21.000 người trở lên.</w:t>
      </w:r>
    </w:p>
    <w:p w14:paraId="610CAAD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Long Điền</w:t>
      </w:r>
      <w:r w:rsidRPr="00D468BD">
        <w:rPr>
          <w:sz w:val="28"/>
          <w:szCs w:val="28"/>
          <w:lang w:val="zu-ZA"/>
        </w:rPr>
        <w:t xml:space="preserve"> cung cấp, xã </w:t>
      </w:r>
      <w:r w:rsidRPr="00D468BD">
        <w:rPr>
          <w:sz w:val="28"/>
          <w:szCs w:val="28"/>
          <w:lang w:val="sv-SE"/>
        </w:rPr>
        <w:t>Long Điền</w:t>
      </w:r>
      <w:r w:rsidRPr="00D468BD">
        <w:rPr>
          <w:sz w:val="28"/>
          <w:szCs w:val="28"/>
          <w:lang w:val="zu-ZA"/>
        </w:rPr>
        <w:t xml:space="preserve"> có quy mô dân số là 65.521 người, trong đó dân số thường trú là 65.245 người và dân số tạm trú là 276 người.</w:t>
      </w:r>
    </w:p>
    <w:p w14:paraId="3E0399C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sz w:val="28"/>
          <w:szCs w:val="28"/>
          <w:lang w:val="zu-ZA"/>
        </w:rPr>
        <w:t>c) Đánh giá: Đạt.</w:t>
      </w:r>
    </w:p>
    <w:p w14:paraId="2B2E672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i/>
          <w:iCs/>
          <w:sz w:val="28"/>
          <w:szCs w:val="28"/>
          <w:lang w:val="sv-SE"/>
        </w:rPr>
      </w:pPr>
      <w:r w:rsidRPr="00D468BD">
        <w:rPr>
          <w:i/>
          <w:iCs/>
          <w:sz w:val="28"/>
          <w:szCs w:val="28"/>
          <w:shd w:val="clear" w:color="auto" w:fill="FFFFFF"/>
          <w:lang w:val="sv-SE"/>
        </w:rPr>
        <w:t xml:space="preserve">2.21.2. </w:t>
      </w:r>
      <w:r w:rsidRPr="00D468BD">
        <w:rPr>
          <w:i/>
          <w:iCs/>
          <w:sz w:val="28"/>
          <w:szCs w:val="28"/>
          <w:lang w:val="sv-SE"/>
        </w:rPr>
        <w:t>Tiêu chuẩn 2. Diện tích tự nhiên</w:t>
      </w:r>
    </w:p>
    <w:p w14:paraId="2E389F3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lastRenderedPageBreak/>
        <w:t>a) Quy định: Từ 5,5 km</w:t>
      </w:r>
      <w:r w:rsidRPr="00D468BD">
        <w:rPr>
          <w:bCs/>
          <w:iCs/>
          <w:sz w:val="28"/>
          <w:szCs w:val="28"/>
          <w:vertAlign w:val="superscript"/>
          <w:lang w:val="sv-SE"/>
        </w:rPr>
        <w:t>2</w:t>
      </w:r>
      <w:r w:rsidRPr="00D468BD">
        <w:rPr>
          <w:bCs/>
          <w:iCs/>
          <w:sz w:val="28"/>
          <w:szCs w:val="28"/>
          <w:lang w:val="sv-SE"/>
        </w:rPr>
        <w:t xml:space="preserve"> trở lên.</w:t>
      </w:r>
    </w:p>
    <w:p w14:paraId="4D4186A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Long Điền</w:t>
      </w:r>
      <w:r w:rsidRPr="00D468BD">
        <w:rPr>
          <w:sz w:val="28"/>
          <w:szCs w:val="28"/>
          <w:lang w:val="zu-ZA"/>
        </w:rPr>
        <w:t xml:space="preserve"> có 47,24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5D6B36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sz w:val="28"/>
          <w:szCs w:val="28"/>
          <w:lang w:val="zu-ZA"/>
        </w:rPr>
        <w:t>c) Đánh giá: Đạt.</w:t>
      </w:r>
    </w:p>
    <w:p w14:paraId="78ADDD0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i/>
          <w:sz w:val="28"/>
          <w:szCs w:val="28"/>
          <w:lang w:val="sv-SE"/>
        </w:rPr>
      </w:pPr>
      <w:r w:rsidRPr="00D468BD">
        <w:rPr>
          <w:i/>
          <w:sz w:val="28"/>
          <w:szCs w:val="28"/>
          <w:lang w:val="sv-SE"/>
        </w:rPr>
        <w:t>2.21.3.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4105F2A5"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40" w:lineRule="exact"/>
        <w:ind w:firstLine="709"/>
        <w:jc w:val="both"/>
        <w:rPr>
          <w:sz w:val="28"/>
          <w:szCs w:val="28"/>
          <w:lang w:val="nl-NL"/>
        </w:rPr>
      </w:pPr>
      <w:r w:rsidRPr="00D468BD">
        <w:rPr>
          <w:sz w:val="28"/>
          <w:szCs w:val="28"/>
          <w:lang w:val="nl-NL"/>
        </w:rPr>
        <w:t>a) Hiện trạng</w:t>
      </w:r>
    </w:p>
    <w:p w14:paraId="1C3A8354" w14:textId="77777777" w:rsidR="00935DAF" w:rsidRPr="00D468BD" w:rsidRDefault="00935DAF" w:rsidP="00935DAF">
      <w:pPr>
        <w:spacing w:before="120" w:line="340" w:lineRule="exact"/>
        <w:ind w:firstLine="720"/>
        <w:jc w:val="both"/>
        <w:outlineLvl w:val="1"/>
        <w:rPr>
          <w:sz w:val="28"/>
          <w:szCs w:val="28"/>
          <w:lang w:val="sv-SE"/>
        </w:rPr>
      </w:pPr>
      <w:r w:rsidRPr="00D468BD">
        <w:rPr>
          <w:sz w:val="28"/>
          <w:szCs w:val="28"/>
          <w:lang w:val="sv-SE"/>
        </w:rPr>
        <w:t>Theo Quyết định số 676/QĐ-UBND ngày 24/02/2026 của UBND tỉnh An Giang về việc phê duyệt điều chỉnh Quy hoạch tỉnh An Giang thời kỳ 2021–2030, tầm nhìn đến năm 2050 và Quyết định số 3192/QĐ-UBND ngày 27/12/2018 của UBND tỉnh An Giang về việc phê duyệt Quy hoạch xây dựng vùng huyện Chợ Mới đến năm 2035, xã Long Điền thuộc Tiểu vùng phía Đông của tỉnh An Giang, được định hướng phát triển trở thành khu vực trọng điểm về nông nghiệp ứng dụng công nghệ cao, thương mại, dịch vụ và phát triển đô thị gắn với phát huy lợi thế của vùng cù lao Chợ Mới. Đây là địa bàn có vai trò quan trọng trong việc kết nối không gian phát triển giữa các vùng sản xuất nông nghiệp tập trung với hệ thống đô thị, trung tâm thương mại, dịch vụ và mạng lưới giao thông của tỉnh.</w:t>
      </w:r>
    </w:p>
    <w:p w14:paraId="0BCCE9C3" w14:textId="77777777" w:rsidR="00935DAF" w:rsidRPr="00D468BD" w:rsidRDefault="00935DAF" w:rsidP="00935DAF">
      <w:pPr>
        <w:spacing w:before="120" w:line="340" w:lineRule="exact"/>
        <w:ind w:firstLine="720"/>
        <w:jc w:val="both"/>
        <w:outlineLvl w:val="1"/>
        <w:rPr>
          <w:sz w:val="28"/>
          <w:szCs w:val="28"/>
          <w:lang w:val="sv-SE"/>
        </w:rPr>
      </w:pPr>
      <w:r w:rsidRPr="00D468BD">
        <w:rPr>
          <w:sz w:val="28"/>
          <w:szCs w:val="28"/>
          <w:lang w:val="sv-SE"/>
        </w:rPr>
        <w:t>Sau khi thực hiện sắp xếp đơn vị hành chính năm 2025 trên cơ sở hợp nhất thị trấn Mỹ Luông, xã Long Điền A và xã Long Điền B, xã Long Điền kế thừa vai trò của trung tâm đô thị Mỹ Luông trước đây, đồng thời mở rộng không gian phát triển theo hướng tích hợp giữa đô thị với vùng sản xuất nông nghiệp chất lượng cao. Địa phương giữ vai trò là trung tâm hành chính, thương mại, dịch vụ, giáo dục, y tế và giao dịch kinh tế của khu vực phía Đông huyện Chợ Mới trước đây; là đầu mối cung ứng các dịch vụ phục vụ sản xuất, đời sống dân cư và kết nối giao thương với các địa phương trong và ngoài tỉnh.</w:t>
      </w:r>
    </w:p>
    <w:p w14:paraId="4F3092D0" w14:textId="77777777" w:rsidR="00935DAF" w:rsidRPr="00D468BD" w:rsidRDefault="00935DAF" w:rsidP="00935DAF">
      <w:pPr>
        <w:spacing w:before="120" w:line="340" w:lineRule="exact"/>
        <w:ind w:firstLine="720"/>
        <w:jc w:val="both"/>
        <w:outlineLvl w:val="1"/>
        <w:rPr>
          <w:sz w:val="28"/>
          <w:szCs w:val="28"/>
          <w:lang w:val="sv-SE"/>
        </w:rPr>
      </w:pPr>
      <w:r w:rsidRPr="00D468BD">
        <w:rPr>
          <w:sz w:val="28"/>
          <w:szCs w:val="28"/>
          <w:lang w:val="sv-SE"/>
        </w:rPr>
        <w:t>Trong giai đoạn đến năm 2030, xã Long Điền được định hướng phát huy lợi thế về hệ thống giao thông đường bộ và đường thủy, tập trung phát triển thương mại, dịch vụ, tiểu thủ công nghiệp, logistics phục vụ nông nghiệp và các ngành nghề chế biến nông sản; đẩy mạnh ứng dụng khoa học, công nghệ, chuyển đổi số trong sản xuất, hình thành các vùng sản xuất tập trung gắn với liên kết tiêu thụ, nâng cao giá trị các sản phẩm nông nghiệp chủ lực và sản phẩm OCOP, góp phần thúc đẩy chuyển dịch cơ cấu kinh tế theo hướng hiện đại và bền vững.</w:t>
      </w:r>
    </w:p>
    <w:p w14:paraId="157D1F8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vi-VN"/>
        </w:rPr>
      </w:pPr>
      <w:r w:rsidRPr="00D468BD">
        <w:rPr>
          <w:sz w:val="28"/>
          <w:szCs w:val="28"/>
          <w:lang w:val="sv-SE"/>
        </w:rPr>
        <w:t xml:space="preserve">Về lâu dài, theo định hướng của Quyết định số 676/QĐ-UBND ngày 24/02/2026, xã Long Điền từng bước phát triển trở thành trung tâm thương mại - dịch vụ, logistics nông nghiệp và đô thị động lực của khu vực phía Đông cù lao Chợ Mới, đóng vai trò là hạt nhân kết nối giữa sản xuất, chế biến, tiêu thụ nông </w:t>
      </w:r>
      <w:r w:rsidRPr="00D468BD">
        <w:rPr>
          <w:sz w:val="28"/>
          <w:szCs w:val="28"/>
          <w:lang w:val="sv-SE"/>
        </w:rPr>
        <w:lastRenderedPageBreak/>
        <w:t>sản với các trung tâm kinh tế của tỉnh; đồng thời là địa bàn có ý nghĩa quan trọng trong phát triển kinh tế nông nghiệp công nghệ cao, xây dựng nông thôn hiện đại và nâng cao chất lượng sống của người dân, góp phần thực hiện mục tiêu phát triển bền vững của tỉnh An Giang trong giai đoạn mới.</w:t>
      </w:r>
      <w:r w:rsidRPr="00D468BD">
        <w:rPr>
          <w:sz w:val="28"/>
          <w:szCs w:val="28"/>
          <w:lang w:val="vi-VN"/>
        </w:rPr>
        <w:t xml:space="preserve"> </w:t>
      </w:r>
    </w:p>
    <w:p w14:paraId="7C2EB84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noProof/>
          <w:spacing w:val="-2"/>
          <w:sz w:val="28"/>
          <w:szCs w:val="28"/>
          <w:lang w:val="sv-SE"/>
        </w:rPr>
        <w:t>b) Đánh giá: Đạt.</w:t>
      </w:r>
    </w:p>
    <w:p w14:paraId="27609E3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2.21.4. Tiêu chuẩn 4. Tỷ lệ quy mô dân số đô thị trên quy mô dân số của đơn vị hành chính</w:t>
      </w:r>
    </w:p>
    <w:p w14:paraId="40A35C3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5615331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nb-NO"/>
        </w:rPr>
        <w:t>Mỹ Luông</w:t>
      </w:r>
      <w:r w:rsidRPr="00D468BD">
        <w:rPr>
          <w:sz w:val="28"/>
          <w:szCs w:val="28"/>
          <w:lang w:val="pl-PL"/>
        </w:rPr>
        <w:t xml:space="preserve"> đã được công nhận đạt tiêu chí đô thị loại V (tại Quyết định số 2503/QĐ-UBND ngày 08/9/2016) được chuyển tiếp thành đô thị </w:t>
      </w:r>
      <w:r w:rsidRPr="00D468BD">
        <w:rPr>
          <w:sz w:val="28"/>
          <w:szCs w:val="28"/>
          <w:lang w:val="nb-NO"/>
        </w:rPr>
        <w:t>Mỹ Luông</w:t>
      </w:r>
      <w:r w:rsidRPr="00D468BD">
        <w:rPr>
          <w:sz w:val="28"/>
          <w:szCs w:val="28"/>
          <w:lang w:val="pl-PL"/>
        </w:rPr>
        <w:t xml:space="preserve"> - đô thị loại III. Theo đó, quy mô dân số tại khu vực đô thị </w:t>
      </w:r>
      <w:r w:rsidRPr="00D468BD">
        <w:rPr>
          <w:sz w:val="28"/>
          <w:szCs w:val="28"/>
          <w:lang w:val="nb-NO"/>
        </w:rPr>
        <w:t xml:space="preserve">Mỹ Luông thuộc xã Long Điền </w:t>
      </w:r>
      <w:r w:rsidRPr="00D468BD">
        <w:rPr>
          <w:sz w:val="28"/>
          <w:szCs w:val="28"/>
          <w:lang w:val="pl-PL"/>
        </w:rPr>
        <w:t xml:space="preserve">đã được công nhận đô thị loại III là 38.184 người, </w:t>
      </w:r>
      <w:r w:rsidRPr="00D468BD">
        <w:rPr>
          <w:iCs/>
          <w:sz w:val="28"/>
          <w:szCs w:val="28"/>
          <w:lang w:val="sv-SE"/>
        </w:rPr>
        <w:t xml:space="preserve">tỷ lệ quy mô dân số đô thị trên quy mô dân số của </w:t>
      </w:r>
      <w:r w:rsidRPr="00D468BD">
        <w:rPr>
          <w:sz w:val="28"/>
          <w:szCs w:val="28"/>
          <w:lang w:val="nb-NO"/>
        </w:rPr>
        <w:t>Long Điền</w:t>
      </w:r>
      <w:r w:rsidRPr="00D468BD">
        <w:rPr>
          <w:iCs/>
          <w:sz w:val="28"/>
          <w:szCs w:val="28"/>
          <w:lang w:val="sv-SE"/>
        </w:rPr>
        <w:t xml:space="preserve"> đạt 58,28% (</w:t>
      </w:r>
      <w:r w:rsidRPr="00D468BD">
        <w:rPr>
          <w:sz w:val="28"/>
          <w:szCs w:val="28"/>
          <w:lang w:val="pl-PL"/>
        </w:rPr>
        <w:t>38.184/</w:t>
      </w:r>
      <w:r w:rsidRPr="00D468BD">
        <w:rPr>
          <w:sz w:val="28"/>
          <w:szCs w:val="28"/>
          <w:lang w:val="zu-ZA"/>
        </w:rPr>
        <w:t>65.521 người</w:t>
      </w:r>
      <w:r w:rsidRPr="00D468BD">
        <w:rPr>
          <w:iCs/>
          <w:sz w:val="28"/>
          <w:szCs w:val="28"/>
          <w:lang w:val="sv-SE"/>
        </w:rPr>
        <w:t>).</w:t>
      </w:r>
    </w:p>
    <w:p w14:paraId="06570C4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547D9A8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2.21.5. </w:t>
      </w:r>
      <w:r w:rsidRPr="00D468BD">
        <w:rPr>
          <w:i/>
          <w:iCs/>
          <w:sz w:val="28"/>
          <w:szCs w:val="28"/>
          <w:lang w:val="sv-SE"/>
        </w:rPr>
        <w:t>Tiêu chuẩn 5: Cơ cấu và trình độ phát triển kinh tế - xã hội</w:t>
      </w:r>
    </w:p>
    <w:p w14:paraId="719D745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40845AB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3099BC5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Long Điền</w:t>
      </w:r>
      <w:r w:rsidRPr="00D468BD">
        <w:rPr>
          <w:sz w:val="28"/>
          <w:szCs w:val="28"/>
          <w:lang w:val="vi-VN"/>
        </w:rPr>
        <w:t xml:space="preserve"> đạt </w:t>
      </w:r>
      <w:r w:rsidRPr="00D468BD">
        <w:rPr>
          <w:sz w:val="28"/>
          <w:szCs w:val="28"/>
          <w:lang w:val="it-IT"/>
        </w:rPr>
        <w:t>243,56</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224,55</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108,46%.</w:t>
      </w:r>
    </w:p>
    <w:p w14:paraId="14DAE12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2BFC213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0293B7A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7F8D4E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70,70% trong cơ cấu kinh tế của xã </w:t>
      </w:r>
      <w:r w:rsidRPr="00D468BD">
        <w:rPr>
          <w:sz w:val="28"/>
          <w:szCs w:val="28"/>
          <w:lang w:val="nb-NO"/>
        </w:rPr>
        <w:t>Long Điền</w:t>
      </w:r>
      <w:r w:rsidRPr="00D468BD">
        <w:rPr>
          <w:sz w:val="28"/>
          <w:szCs w:val="28"/>
          <w:lang w:val="sv-SE"/>
        </w:rPr>
        <w:t>.</w:t>
      </w:r>
    </w:p>
    <w:p w14:paraId="200DC42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4B2B936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61C2412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449C57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Long Điền</w:t>
      </w:r>
      <w:r w:rsidRPr="00D468BD">
        <w:rPr>
          <w:sz w:val="28"/>
          <w:szCs w:val="28"/>
          <w:lang w:val="vi-VN"/>
        </w:rPr>
        <w:t xml:space="preserve"> là </w:t>
      </w:r>
      <w:r w:rsidRPr="00D468BD">
        <w:rPr>
          <w:sz w:val="28"/>
          <w:szCs w:val="28"/>
          <w:lang w:val="da-DK"/>
        </w:rPr>
        <w:t>25.593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20.087</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78,49</w:t>
      </w:r>
      <w:r w:rsidRPr="00D468BD">
        <w:rPr>
          <w:sz w:val="28"/>
          <w:szCs w:val="28"/>
          <w:lang w:val="vi-VN"/>
        </w:rPr>
        <w:t>%.</w:t>
      </w:r>
    </w:p>
    <w:p w14:paraId="4D283ED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1BFFA05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lastRenderedPageBreak/>
        <w:t xml:space="preserve">d) Chỉ tiêu 4. Thu nhập bình quân đầu người trên năm </w:t>
      </w:r>
    </w:p>
    <w:p w14:paraId="38B6E21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5B0CD7A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Long Điền</w:t>
      </w:r>
      <w:r w:rsidRPr="00D468BD">
        <w:rPr>
          <w:sz w:val="28"/>
          <w:szCs w:val="28"/>
          <w:lang w:val="vi-VN"/>
        </w:rPr>
        <w:t xml:space="preserve"> </w:t>
      </w:r>
      <w:r w:rsidRPr="00D468BD">
        <w:rPr>
          <w:sz w:val="28"/>
          <w:szCs w:val="28"/>
          <w:lang w:val="sv-SE"/>
        </w:rPr>
        <w:t xml:space="preserve">năm 2023 là 71,37 </w:t>
      </w:r>
      <w:r w:rsidRPr="00D468BD">
        <w:rPr>
          <w:sz w:val="28"/>
          <w:szCs w:val="28"/>
          <w:lang w:val="da-DK"/>
        </w:rPr>
        <w:t xml:space="preserve">triệu đồng/người/năm, </w:t>
      </w:r>
      <w:r w:rsidRPr="00D468BD">
        <w:rPr>
          <w:sz w:val="28"/>
          <w:szCs w:val="28"/>
          <w:lang w:val="sv-SE"/>
        </w:rPr>
        <w:t xml:space="preserve">năm 2024 là 80,05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88,01</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16B95A0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5FBFF29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1CA9D9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350B902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Long Điền</w:t>
      </w:r>
      <w:r w:rsidRPr="00D468BD">
        <w:rPr>
          <w:sz w:val="28"/>
          <w:szCs w:val="28"/>
          <w:lang w:val="vi-VN"/>
        </w:rPr>
        <w:t xml:space="preserve"> là </w:t>
      </w:r>
      <w:r w:rsidRPr="00D468BD">
        <w:rPr>
          <w:sz w:val="28"/>
          <w:szCs w:val="28"/>
          <w:lang w:val="it-IT"/>
        </w:rPr>
        <w:t>1,03%, trong đó: năm 2023 là 1,14%, năm 2024 là 1,05% và năm 2025 là 0,89%</w:t>
      </w:r>
      <w:r w:rsidRPr="00D468BD">
        <w:rPr>
          <w:sz w:val="28"/>
          <w:szCs w:val="28"/>
          <w:lang w:val="vi-VN"/>
        </w:rPr>
        <w:t>.</w:t>
      </w:r>
    </w:p>
    <w:p w14:paraId="17A6F9A6"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7BC40CF9"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Long Điền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w:t>
      </w:r>
      <w:r w:rsidRPr="00D468BD">
        <w:rPr>
          <w:sz w:val="28"/>
          <w:szCs w:val="28"/>
          <w:lang w:val="es-MX"/>
        </w:rPr>
        <w:t>về tiêu chuẩn</w:t>
      </w:r>
      <w:r w:rsidRPr="00D468BD">
        <w:rPr>
          <w:bCs/>
          <w:sz w:val="28"/>
          <w:szCs w:val="28"/>
          <w:lang w:val="es-MX"/>
        </w:rPr>
        <w:t xml:space="preserve"> của đơn vị hành chính.</w:t>
      </w:r>
    </w:p>
    <w:p w14:paraId="2B32AB16"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2.22. Đối với xã </w:t>
      </w:r>
      <w:r w:rsidRPr="00D468BD">
        <w:rPr>
          <w:b/>
          <w:bCs/>
          <w:sz w:val="28"/>
          <w:szCs w:val="28"/>
          <w:lang w:val="sv-SE"/>
        </w:rPr>
        <w:t>Hội An</w:t>
      </w:r>
    </w:p>
    <w:p w14:paraId="51DA43E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2.22.1. Tiêu chuẩn 1. Quy mô dân số</w:t>
      </w:r>
    </w:p>
    <w:p w14:paraId="3D6CF29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17A3E26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Hội An</w:t>
      </w:r>
      <w:r w:rsidRPr="00D468BD">
        <w:rPr>
          <w:sz w:val="28"/>
          <w:szCs w:val="28"/>
          <w:lang w:val="zu-ZA"/>
        </w:rPr>
        <w:t xml:space="preserve"> cung cấp, xã </w:t>
      </w:r>
      <w:r w:rsidRPr="00D468BD">
        <w:rPr>
          <w:sz w:val="28"/>
          <w:szCs w:val="28"/>
          <w:lang w:val="sv-SE"/>
        </w:rPr>
        <w:t>Hội An</w:t>
      </w:r>
      <w:r w:rsidRPr="00D468BD">
        <w:rPr>
          <w:sz w:val="28"/>
          <w:szCs w:val="28"/>
          <w:lang w:val="zu-ZA"/>
        </w:rPr>
        <w:t xml:space="preserve"> có quy mô dân số là </w:t>
      </w:r>
      <w:r w:rsidRPr="00D468BD">
        <w:rPr>
          <w:spacing w:val="2"/>
          <w:sz w:val="28"/>
          <w:szCs w:val="28"/>
          <w:lang w:val="zu-ZA"/>
        </w:rPr>
        <w:t>74.221 người, trong đó dân số thường trú là 73.830 người và dân số tạm trú là 391 người</w:t>
      </w:r>
      <w:r w:rsidRPr="00D468BD">
        <w:rPr>
          <w:sz w:val="28"/>
          <w:szCs w:val="28"/>
          <w:lang w:val="zu-ZA"/>
        </w:rPr>
        <w:t>.</w:t>
      </w:r>
    </w:p>
    <w:p w14:paraId="0532395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72CE1B2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2.22.2. </w:t>
      </w:r>
      <w:r w:rsidRPr="00D468BD">
        <w:rPr>
          <w:i/>
          <w:iCs/>
          <w:sz w:val="28"/>
          <w:szCs w:val="28"/>
          <w:lang w:val="sv-SE"/>
        </w:rPr>
        <w:t>Tiêu chuẩn 2. Diện tích tự nhiên</w:t>
      </w:r>
    </w:p>
    <w:p w14:paraId="67F4F75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3BC0CF5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Hội An</w:t>
      </w:r>
      <w:r w:rsidRPr="00D468BD">
        <w:rPr>
          <w:sz w:val="28"/>
          <w:szCs w:val="28"/>
          <w:lang w:val="zu-ZA"/>
        </w:rPr>
        <w:t xml:space="preserve"> có 63,56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EDF328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03A2D49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2.22.3.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8C27375"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76D417BB" w14:textId="77777777" w:rsidR="00935DAF" w:rsidRPr="00D468BD" w:rsidRDefault="00935DAF" w:rsidP="00935DAF">
      <w:pPr>
        <w:spacing w:before="120" w:line="340" w:lineRule="exact"/>
        <w:ind w:firstLine="720"/>
        <w:jc w:val="both"/>
        <w:outlineLvl w:val="1"/>
        <w:rPr>
          <w:spacing w:val="2"/>
          <w:sz w:val="28"/>
          <w:szCs w:val="28"/>
          <w:lang w:val="zu-ZA"/>
        </w:rPr>
      </w:pPr>
      <w:r w:rsidRPr="00D468BD">
        <w:rPr>
          <w:spacing w:val="2"/>
          <w:sz w:val="28"/>
          <w:szCs w:val="28"/>
          <w:lang w:val="zu-ZA"/>
        </w:rPr>
        <w:lastRenderedPageBreak/>
        <w:t xml:space="preserve">Theo Quyết định số 676/QĐ-UBND ngày 24/02/2026 của Ủy ban nhân dân tỉnh An Giang về phê duyệt điều chỉnh Quy hoạch tỉnh An Giang thời kỳ 2021 - 2030, tầm nhìn đến năm 2050, xã Hội An thuộc Tiểu vùng phía Đông An Giang - khu vực được định hướng trở thành trung tâm sản xuất nông nghiệp công nghệ cao tích hợp và đô thị tri thức, giữ vai trò đầu tàu trong nghiên cứu, ứng dụng khoa học công nghệ, đổi mới sáng tạo, phát triển giống cây trồng, vật nuôi, nông nghiệp thông minh, chế biến sâu và xuất khẩu nông sản của vùng đồng bằng sông Cửu Long. </w:t>
      </w:r>
    </w:p>
    <w:p w14:paraId="419F6508" w14:textId="77777777" w:rsidR="00935DAF" w:rsidRPr="00D468BD" w:rsidRDefault="00935DAF" w:rsidP="00935DAF">
      <w:pPr>
        <w:spacing w:before="120" w:line="340" w:lineRule="exact"/>
        <w:ind w:firstLine="720"/>
        <w:jc w:val="both"/>
        <w:outlineLvl w:val="1"/>
        <w:rPr>
          <w:spacing w:val="2"/>
          <w:sz w:val="28"/>
          <w:szCs w:val="28"/>
          <w:lang w:val="zu-ZA"/>
        </w:rPr>
      </w:pPr>
      <w:r w:rsidRPr="00D468BD">
        <w:rPr>
          <w:spacing w:val="2"/>
          <w:sz w:val="28"/>
          <w:szCs w:val="28"/>
          <w:lang w:val="zu-ZA"/>
        </w:rPr>
        <w:t xml:space="preserve">Trên cơ sở định hướng phát triển của Quy hoạch tỉnh, Quy hoạch vùng huyện Chợ Mới và các đồ án điều chỉnh quy hoạch xây dựng nông thôn mới xã Hòa An theo Quyết định số 5232/QĐ-UBND ngày 30/12/2022, xã Hòa Bình theo Quyết định số 2570/QĐ-UBND ngày 01/6/2022, xã Hội An được xác định là trung tâm phát triển phía Đông của khu vực Chợ Mới, giữ vai trò kết nối giữa đô thị Hội An với thành phố Long Xuyên và các địa phương lân cận thông qua hệ thống giao thông đường bộ, đường thủy; đồng thời là hạt nhân thúc đẩy chuyển dịch cơ cấu kinh tế theo hướng thương mại, dịch vụ, tiểu thủ công nghiệp gắn với nông nghiệp ứng dụng công nghệ cao và phát triển đô thị. Các quy hoạch này đều hướng tới mở rộng không gian dân cư, hoàn thiện hạ tầng kỹ thuật, hạ tầng xã hội, tổ chức các khu chức năng phục vụ sản xuất, thương mại và nâng cao chất lượng sống của người dân. </w:t>
      </w:r>
    </w:p>
    <w:p w14:paraId="1AF3C6BD" w14:textId="77777777" w:rsidR="00935DAF" w:rsidRPr="00D468BD" w:rsidRDefault="00935DAF" w:rsidP="00935DAF">
      <w:pPr>
        <w:spacing w:before="120" w:line="340" w:lineRule="exact"/>
        <w:ind w:firstLine="720"/>
        <w:jc w:val="both"/>
        <w:outlineLvl w:val="1"/>
        <w:rPr>
          <w:sz w:val="28"/>
          <w:szCs w:val="28"/>
          <w:lang w:val="zu-ZA"/>
        </w:rPr>
      </w:pPr>
      <w:r w:rsidRPr="00D468BD">
        <w:rPr>
          <w:sz w:val="28"/>
          <w:szCs w:val="28"/>
          <w:lang w:val="zu-ZA"/>
        </w:rPr>
        <w:t>Sau khi thực hiện sắp xếp đơn vị hành chính năm 2025, xã Hội An phát huy lợi thế kế thừa đô thị Hội An đã được công nhận, tiếp tục đảm nhiệm chức năng là trung tâm hành chính, thương mại, dịch vụ, giáo dục, y tế và giao lưu kinh tế của khu vực phía Đông huyện Chợ Mới trước đây. Đồng thời, địa phương là đầu mối liên kết vùng sản xuất nông nghiệp chất lượng cao của các xã Hòa An, Hòa Bình và khu vực lân cận với các cơ sở thu mua, chế biến, tiêu thụ nông sản, góp phần hình thành chuỗi giá trị nông nghiệp hiện đại, nâng cao giá trị gia tăng và năng lực cạnh tranh của địa phương.</w:t>
      </w:r>
    </w:p>
    <w:p w14:paraId="151C0A8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vi-VN"/>
        </w:rPr>
      </w:pPr>
      <w:r w:rsidRPr="00D468BD">
        <w:rPr>
          <w:sz w:val="28"/>
          <w:szCs w:val="28"/>
          <w:lang w:val="zu-ZA"/>
        </w:rPr>
        <w:t>Theo Quyết định số 754/QĐ-UBND năm 2026 về công bố danh mục phân loại các đô thị trên địa bàn tỉnh An Giang, đô thị Hội An được chuyển tiếp với đơn vị hành chính là xã Hội An, tiếp tục được xác định là đô thị loại III trong hệ thống đô thị của tỉnh. Đây là cơ sở quan trọng để xã Hội An đẩy mạnh phát triển kết cấu hạ tầng đồng bộ, mở rộng không gian đô thị, thu hút đầu tư, phát triển thương mại - dịch vụ, logistics phục vụ nông nghiệp và từng bước trở thành một cực tăng trưởng năng động của khu vực phía Đông tỉnh An Giang.</w:t>
      </w:r>
      <w:r w:rsidRPr="00D468BD">
        <w:rPr>
          <w:sz w:val="28"/>
          <w:szCs w:val="28"/>
          <w:lang w:val="vi-VN"/>
        </w:rPr>
        <w:t xml:space="preserve"> </w:t>
      </w:r>
    </w:p>
    <w:p w14:paraId="6FCD2DB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noProof/>
          <w:spacing w:val="-2"/>
          <w:sz w:val="28"/>
          <w:szCs w:val="28"/>
          <w:lang w:val="sv-SE"/>
        </w:rPr>
        <w:t>b) Đánh giá: Đạt.</w:t>
      </w:r>
    </w:p>
    <w:p w14:paraId="2D5FC0A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
          <w:sz w:val="28"/>
          <w:szCs w:val="28"/>
          <w:lang w:val="sv-SE"/>
        </w:rPr>
      </w:pPr>
      <w:r w:rsidRPr="00D468BD">
        <w:rPr>
          <w:i/>
          <w:sz w:val="28"/>
          <w:szCs w:val="28"/>
          <w:lang w:val="sv-SE"/>
        </w:rPr>
        <w:t>2.22.4. Tiêu chuẩn 4. Tỷ lệ quy mô dân số đô thị trên quy mô dân số của đơn vị hành chính</w:t>
      </w:r>
    </w:p>
    <w:p w14:paraId="4D6F04E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50% trở lên.</w:t>
      </w:r>
    </w:p>
    <w:p w14:paraId="371C3F9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w:t>
      </w:r>
      <w:r w:rsidRPr="00D468BD">
        <w:rPr>
          <w:sz w:val="28"/>
          <w:szCs w:val="28"/>
          <w:lang w:val="pl-PL"/>
        </w:rPr>
        <w:lastRenderedPageBreak/>
        <w:t xml:space="preserve">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nb-NO"/>
        </w:rPr>
        <w:t>Hội An</w:t>
      </w:r>
      <w:r w:rsidRPr="00D468BD">
        <w:rPr>
          <w:sz w:val="28"/>
          <w:szCs w:val="28"/>
          <w:lang w:val="pl-PL"/>
        </w:rPr>
        <w:t xml:space="preserve"> đã được công nhận đạt tiêu chí đô thị loại V (tại Quyết định số 3464/QĐ-UBND ngày 17/11/2017) được chuyển tiếp thành đô thị </w:t>
      </w:r>
      <w:r w:rsidRPr="00D468BD">
        <w:rPr>
          <w:sz w:val="28"/>
          <w:szCs w:val="28"/>
          <w:lang w:val="nb-NO"/>
        </w:rPr>
        <w:t>Hội An</w:t>
      </w:r>
      <w:r w:rsidRPr="00D468BD">
        <w:rPr>
          <w:sz w:val="28"/>
          <w:szCs w:val="28"/>
          <w:lang w:val="pl-PL"/>
        </w:rPr>
        <w:t xml:space="preserve"> - đô thị loại III. Theo đó, quy mô dân số tại khu vực đô thị </w:t>
      </w:r>
      <w:r w:rsidRPr="00D468BD">
        <w:rPr>
          <w:sz w:val="28"/>
          <w:szCs w:val="28"/>
          <w:lang w:val="nb-NO"/>
        </w:rPr>
        <w:t xml:space="preserve">Hội An </w:t>
      </w:r>
      <w:r w:rsidRPr="00D468BD">
        <w:rPr>
          <w:sz w:val="28"/>
          <w:szCs w:val="28"/>
          <w:lang w:val="pl-PL"/>
        </w:rPr>
        <w:t xml:space="preserve">đã được công nhận đô thị loại III là 40.121 người, </w:t>
      </w:r>
      <w:r w:rsidRPr="00D468BD">
        <w:rPr>
          <w:iCs/>
          <w:sz w:val="28"/>
          <w:szCs w:val="28"/>
          <w:lang w:val="sv-SE"/>
        </w:rPr>
        <w:t xml:space="preserve">tỷ lệ quy mô dân số đô thị trên quy mô dân số của </w:t>
      </w:r>
      <w:r w:rsidRPr="00D468BD">
        <w:rPr>
          <w:sz w:val="28"/>
          <w:szCs w:val="28"/>
          <w:lang w:val="nb-NO"/>
        </w:rPr>
        <w:t>Hội An</w:t>
      </w:r>
      <w:r w:rsidRPr="00D468BD">
        <w:rPr>
          <w:iCs/>
          <w:sz w:val="28"/>
          <w:szCs w:val="28"/>
          <w:lang w:val="sv-SE"/>
        </w:rPr>
        <w:t xml:space="preserve"> đạt 54,06% (</w:t>
      </w:r>
      <w:r w:rsidRPr="00D468BD">
        <w:rPr>
          <w:sz w:val="28"/>
          <w:szCs w:val="28"/>
          <w:lang w:val="pl-PL"/>
        </w:rPr>
        <w:t>40.121/</w:t>
      </w:r>
      <w:r w:rsidRPr="00D468BD">
        <w:rPr>
          <w:spacing w:val="2"/>
          <w:sz w:val="28"/>
          <w:szCs w:val="28"/>
          <w:lang w:val="zu-ZA"/>
        </w:rPr>
        <w:t>74.221</w:t>
      </w:r>
      <w:r w:rsidRPr="00D468BD">
        <w:rPr>
          <w:sz w:val="28"/>
          <w:szCs w:val="28"/>
          <w:lang w:val="zu-ZA"/>
        </w:rPr>
        <w:t xml:space="preserve"> người</w:t>
      </w:r>
      <w:r w:rsidRPr="00D468BD">
        <w:rPr>
          <w:iCs/>
          <w:sz w:val="28"/>
          <w:szCs w:val="28"/>
          <w:lang w:val="sv-SE"/>
        </w:rPr>
        <w:t>).</w:t>
      </w:r>
    </w:p>
    <w:p w14:paraId="51C0D26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
          <w:bCs/>
          <w:iCs/>
          <w:sz w:val="28"/>
          <w:szCs w:val="28"/>
          <w:lang w:val="sv-SE"/>
        </w:rPr>
      </w:pPr>
      <w:r w:rsidRPr="00D468BD">
        <w:rPr>
          <w:sz w:val="28"/>
          <w:szCs w:val="28"/>
          <w:lang w:val="zu-ZA"/>
        </w:rPr>
        <w:t>c) Đánh giá: Đạt.</w:t>
      </w:r>
    </w:p>
    <w:p w14:paraId="6D55BDD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i/>
          <w:iCs/>
          <w:sz w:val="28"/>
          <w:szCs w:val="28"/>
          <w:lang w:val="sv-SE"/>
        </w:rPr>
      </w:pPr>
      <w:r w:rsidRPr="00D468BD">
        <w:rPr>
          <w:i/>
          <w:iCs/>
          <w:sz w:val="28"/>
          <w:szCs w:val="28"/>
          <w:shd w:val="clear" w:color="auto" w:fill="FFFFFF"/>
          <w:lang w:val="sv-SE"/>
        </w:rPr>
        <w:t xml:space="preserve">2.22.5. </w:t>
      </w:r>
      <w:r w:rsidRPr="00D468BD">
        <w:rPr>
          <w:i/>
          <w:iCs/>
          <w:sz w:val="28"/>
          <w:szCs w:val="28"/>
          <w:lang w:val="sv-SE"/>
        </w:rPr>
        <w:t>Tiêu chuẩn 5: Cơ cấu và trình độ phát triển kinh tế - xã hội</w:t>
      </w:r>
    </w:p>
    <w:p w14:paraId="0D60F94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5C483C0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5A3503C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Hội An</w:t>
      </w:r>
      <w:r w:rsidRPr="00D468BD">
        <w:rPr>
          <w:sz w:val="28"/>
          <w:szCs w:val="28"/>
          <w:lang w:val="vi-VN"/>
        </w:rPr>
        <w:t xml:space="preserve"> đạt </w:t>
      </w:r>
      <w:r w:rsidRPr="00D468BD">
        <w:rPr>
          <w:sz w:val="28"/>
          <w:szCs w:val="28"/>
          <w:lang w:val="it-IT"/>
        </w:rPr>
        <w:t>291,58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263,58</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110,62%.</w:t>
      </w:r>
    </w:p>
    <w:p w14:paraId="3EDF04E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zu-ZA"/>
        </w:rPr>
        <w:t>- Đánh giá: Đạt.</w:t>
      </w:r>
    </w:p>
    <w:p w14:paraId="0CCC8F7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b) Chỉ tiêu 2. Tỷ trọng công nghiệp - xây dựng và dịch vụ trong GRDP</w:t>
      </w:r>
    </w:p>
    <w:p w14:paraId="1EA9089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5BAAD4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72,65% trong cơ cấu kinh tế của xã </w:t>
      </w:r>
      <w:r w:rsidRPr="00D468BD">
        <w:rPr>
          <w:sz w:val="28"/>
          <w:szCs w:val="28"/>
          <w:lang w:val="nb-NO"/>
        </w:rPr>
        <w:t>Hội An</w:t>
      </w:r>
      <w:r w:rsidRPr="00D468BD">
        <w:rPr>
          <w:sz w:val="28"/>
          <w:szCs w:val="28"/>
          <w:lang w:val="sv-SE"/>
        </w:rPr>
        <w:t>.</w:t>
      </w:r>
    </w:p>
    <w:p w14:paraId="7596F16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zu-ZA"/>
        </w:rPr>
        <w:t>- Đánh giá: Đạt.</w:t>
      </w:r>
    </w:p>
    <w:p w14:paraId="3AB90B5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c) Chỉ tiêu 3. Tỷ lệ lao động phi nông nghiệp</w:t>
      </w:r>
    </w:p>
    <w:p w14:paraId="67F4BE2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330BFA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Hội An</w:t>
      </w:r>
      <w:r w:rsidRPr="00D468BD">
        <w:rPr>
          <w:sz w:val="28"/>
          <w:szCs w:val="28"/>
          <w:lang w:val="vi-VN"/>
        </w:rPr>
        <w:t xml:space="preserve"> là </w:t>
      </w:r>
      <w:r w:rsidRPr="00D468BD">
        <w:rPr>
          <w:sz w:val="28"/>
          <w:szCs w:val="28"/>
          <w:lang w:val="da-DK"/>
        </w:rPr>
        <w:t>31.630</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22.457</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71,00</w:t>
      </w:r>
      <w:r w:rsidRPr="00D468BD">
        <w:rPr>
          <w:sz w:val="28"/>
          <w:szCs w:val="28"/>
          <w:lang w:val="vi-VN"/>
        </w:rPr>
        <w:t>%.</w:t>
      </w:r>
    </w:p>
    <w:p w14:paraId="70364F4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zu-ZA"/>
        </w:rPr>
        <w:t>- Đánh giá: Đạt.</w:t>
      </w:r>
    </w:p>
    <w:p w14:paraId="6E8D15A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d) Chỉ tiêu 4. Thu nhập bình quân đầu người trên năm </w:t>
      </w:r>
    </w:p>
    <w:p w14:paraId="3585DD2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6B82D1E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Hội An</w:t>
      </w:r>
      <w:r w:rsidRPr="00D468BD">
        <w:rPr>
          <w:sz w:val="28"/>
          <w:szCs w:val="28"/>
          <w:lang w:val="vi-VN"/>
        </w:rPr>
        <w:t xml:space="preserve"> </w:t>
      </w:r>
      <w:r w:rsidRPr="00D468BD">
        <w:rPr>
          <w:sz w:val="28"/>
          <w:szCs w:val="28"/>
          <w:lang w:val="sv-SE"/>
        </w:rPr>
        <w:t xml:space="preserve">năm 2023 là 68,12 </w:t>
      </w:r>
      <w:r w:rsidRPr="00D468BD">
        <w:rPr>
          <w:sz w:val="28"/>
          <w:szCs w:val="28"/>
          <w:lang w:val="da-DK"/>
        </w:rPr>
        <w:t xml:space="preserve">triệu đồng/người/năm, </w:t>
      </w:r>
      <w:r w:rsidRPr="00D468BD">
        <w:rPr>
          <w:sz w:val="28"/>
          <w:szCs w:val="28"/>
          <w:lang w:val="sv-SE"/>
        </w:rPr>
        <w:t xml:space="preserve">năm 2024 là 78,30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w:t>
      </w:r>
      <w:r>
        <w:rPr>
          <w:sz w:val="28"/>
          <w:szCs w:val="28"/>
          <w:lang w:val="da-DK"/>
        </w:rPr>
        <w:t>5</w:t>
      </w:r>
      <w:r w:rsidRPr="00D468BD">
        <w:rPr>
          <w:sz w:val="28"/>
          <w:szCs w:val="28"/>
          <w:lang w:val="da-DK"/>
        </w:rPr>
        <w:t>,</w:t>
      </w:r>
      <w:r>
        <w:rPr>
          <w:sz w:val="28"/>
          <w:szCs w:val="28"/>
          <w:lang w:val="da-DK"/>
        </w:rPr>
        <w:t>128</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14BB5A7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728B6A0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96EF7E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 xml:space="preserve">năm </w:t>
      </w:r>
      <w:r w:rsidRPr="00D468BD">
        <w:rPr>
          <w:sz w:val="28"/>
          <w:szCs w:val="28"/>
          <w:lang w:val="sv-SE"/>
        </w:rPr>
        <w:lastRenderedPageBreak/>
        <w:t>2025 là 1,03</w:t>
      </w:r>
      <w:r w:rsidRPr="00D468BD">
        <w:rPr>
          <w:spacing w:val="-4"/>
          <w:sz w:val="28"/>
          <w:szCs w:val="28"/>
          <w:lang w:val="da-DK"/>
        </w:rPr>
        <w:t>%</w:t>
      </w:r>
      <w:r w:rsidRPr="00D468BD">
        <w:rPr>
          <w:sz w:val="28"/>
          <w:szCs w:val="28"/>
          <w:lang w:val="sv-SE"/>
        </w:rPr>
        <w:t>).</w:t>
      </w:r>
    </w:p>
    <w:p w14:paraId="6129AB8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Hội An</w:t>
      </w:r>
      <w:r w:rsidRPr="00D468BD">
        <w:rPr>
          <w:sz w:val="28"/>
          <w:szCs w:val="28"/>
          <w:lang w:val="vi-VN"/>
        </w:rPr>
        <w:t xml:space="preserve"> là </w:t>
      </w:r>
      <w:r w:rsidRPr="00D468BD">
        <w:rPr>
          <w:sz w:val="28"/>
          <w:szCs w:val="28"/>
          <w:lang w:val="it-IT"/>
        </w:rPr>
        <w:t>1,32%, trong đó: năm 2023 là 1,69%, năm 2024 là 1,26% và năm 2025 là 1,02%</w:t>
      </w:r>
      <w:r w:rsidRPr="00D468BD">
        <w:rPr>
          <w:sz w:val="28"/>
          <w:szCs w:val="28"/>
          <w:lang w:val="vi-VN"/>
        </w:rPr>
        <w:t>.</w:t>
      </w:r>
    </w:p>
    <w:p w14:paraId="16A6BDAE"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434B29DA" w14:textId="2626A308" w:rsidR="00097407" w:rsidRDefault="00935DAF" w:rsidP="006B21F4">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Hội An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w:t>
      </w:r>
      <w:r w:rsidRPr="00D468BD">
        <w:rPr>
          <w:sz w:val="28"/>
          <w:szCs w:val="28"/>
          <w:lang w:val="es-MX"/>
        </w:rPr>
        <w:t>về tiêu chuẩn</w:t>
      </w:r>
      <w:r w:rsidRPr="00D468BD">
        <w:rPr>
          <w:bCs/>
          <w:sz w:val="28"/>
          <w:szCs w:val="28"/>
          <w:lang w:val="es-MX"/>
        </w:rPr>
        <w:t xml:space="preserve"> của đơn vị hành chính.</w:t>
      </w:r>
    </w:p>
    <w:p w14:paraId="35109BF5" w14:textId="71AE76D4" w:rsidR="006B21F4" w:rsidRPr="00D468BD" w:rsidRDefault="00632BBF" w:rsidP="006B21F4">
      <w:pPr>
        <w:tabs>
          <w:tab w:val="left" w:pos="709"/>
        </w:tabs>
        <w:spacing w:before="120" w:line="320" w:lineRule="exact"/>
        <w:ind w:firstLine="720"/>
        <w:jc w:val="both"/>
        <w:outlineLvl w:val="1"/>
        <w:rPr>
          <w:b/>
          <w:bCs/>
          <w:sz w:val="28"/>
          <w:szCs w:val="28"/>
          <w:lang w:val="vi-VN"/>
        </w:rPr>
      </w:pPr>
      <w:r>
        <w:rPr>
          <w:b/>
          <w:bCs/>
          <w:sz w:val="28"/>
          <w:szCs w:val="28"/>
          <w:lang w:val="es-MX"/>
        </w:rPr>
        <w:t>I</w:t>
      </w:r>
      <w:r w:rsidR="006B21F4" w:rsidRPr="006B21F4">
        <w:rPr>
          <w:b/>
          <w:bCs/>
          <w:sz w:val="28"/>
          <w:szCs w:val="28"/>
          <w:lang w:val="es-MX"/>
        </w:rPr>
        <w:t>I</w:t>
      </w:r>
      <w:r w:rsidR="006B21F4" w:rsidRPr="00D468BD">
        <w:rPr>
          <w:b/>
          <w:bCs/>
          <w:sz w:val="28"/>
          <w:szCs w:val="28"/>
          <w:lang w:val="vi-VN"/>
        </w:rPr>
        <w:t xml:space="preserve">. </w:t>
      </w:r>
      <w:bookmarkStart w:id="1" w:name="_Toc226216241"/>
      <w:r w:rsidR="006B21F4" w:rsidRPr="00D468BD">
        <w:rPr>
          <w:b/>
          <w:bCs/>
          <w:sz w:val="28"/>
          <w:szCs w:val="28"/>
          <w:lang w:val="sv-SE"/>
        </w:rPr>
        <w:t>PHƯƠNG ÁN TỔ CHỨC BỘ MÁY; BỐ TRÍ ĐỘI NGŨ CÁN BỘ,</w:t>
      </w:r>
      <w:r w:rsidR="006B21F4" w:rsidRPr="00D468BD">
        <w:rPr>
          <w:b/>
          <w:bCs/>
          <w:i/>
          <w:iCs/>
          <w:sz w:val="28"/>
          <w:szCs w:val="28"/>
          <w:lang w:val="sv-SE"/>
        </w:rPr>
        <w:t xml:space="preserve"> </w:t>
      </w:r>
      <w:r w:rsidR="006B21F4" w:rsidRPr="00D468BD">
        <w:rPr>
          <w:b/>
          <w:bCs/>
          <w:sz w:val="28"/>
          <w:szCs w:val="28"/>
          <w:lang w:val="sv-SE"/>
        </w:rPr>
        <w:t>CÔNG CHỨC</w:t>
      </w:r>
      <w:r w:rsidR="006B21F4" w:rsidRPr="00D468BD">
        <w:rPr>
          <w:b/>
          <w:bCs/>
          <w:sz w:val="28"/>
          <w:szCs w:val="28"/>
          <w:lang w:val="vi-VN"/>
        </w:rPr>
        <w:t>, VIÊN CHỨC</w:t>
      </w:r>
      <w:r w:rsidR="006B21F4" w:rsidRPr="00D468BD">
        <w:rPr>
          <w:b/>
          <w:bCs/>
          <w:sz w:val="28"/>
          <w:szCs w:val="28"/>
          <w:lang w:val="sv-SE"/>
        </w:rPr>
        <w:t xml:space="preserve"> CỦA CÁC PHƯỜNG SAU KHI THÀNH LẬP </w:t>
      </w:r>
      <w:bookmarkEnd w:id="1"/>
    </w:p>
    <w:p w14:paraId="593BD594" w14:textId="77777777" w:rsidR="006B21F4" w:rsidRPr="00D468BD" w:rsidRDefault="006B21F4" w:rsidP="006B21F4">
      <w:pPr>
        <w:spacing w:before="120" w:line="320" w:lineRule="exact"/>
        <w:ind w:firstLine="720"/>
        <w:jc w:val="both"/>
        <w:rPr>
          <w:b/>
          <w:bCs/>
          <w:spacing w:val="-4"/>
          <w:sz w:val="28"/>
          <w:szCs w:val="28"/>
          <w:lang w:val="vi-VN"/>
        </w:rPr>
      </w:pPr>
      <w:r w:rsidRPr="00D468BD">
        <w:rPr>
          <w:b/>
          <w:bCs/>
          <w:spacing w:val="-4"/>
          <w:sz w:val="28"/>
          <w:szCs w:val="28"/>
          <w:lang w:val="sv-SE"/>
        </w:rPr>
        <w:t>1. Phương án tổ chức bộ máy; bố trí đội ngũ cán bộ, công chức</w:t>
      </w:r>
      <w:r w:rsidRPr="00D468BD">
        <w:rPr>
          <w:b/>
          <w:bCs/>
          <w:spacing w:val="-4"/>
          <w:sz w:val="28"/>
          <w:szCs w:val="28"/>
          <w:lang w:val="vi-VN"/>
        </w:rPr>
        <w:t>, viên chức</w:t>
      </w:r>
    </w:p>
    <w:p w14:paraId="677D64DB" w14:textId="77777777" w:rsidR="006B21F4" w:rsidRPr="00D468BD" w:rsidRDefault="006B21F4" w:rsidP="006B21F4">
      <w:pPr>
        <w:tabs>
          <w:tab w:val="left" w:pos="142"/>
        </w:tabs>
        <w:spacing w:before="120" w:line="320" w:lineRule="exact"/>
        <w:ind w:firstLine="720"/>
        <w:jc w:val="both"/>
        <w:rPr>
          <w:sz w:val="28"/>
          <w:szCs w:val="28"/>
          <w:lang w:val="sv-SE"/>
        </w:rPr>
      </w:pPr>
      <w:r w:rsidRPr="00D468BD">
        <w:rPr>
          <w:sz w:val="28"/>
          <w:szCs w:val="28"/>
          <w:lang w:val="sv-SE"/>
        </w:rPr>
        <w:t xml:space="preserve">a) </w:t>
      </w:r>
      <w:r w:rsidRPr="00D468BD">
        <w:rPr>
          <w:bCs/>
          <w:iCs/>
          <w:sz w:val="28"/>
          <w:szCs w:val="28"/>
          <w:lang w:val="da-DK" w:eastAsia="ja-JP"/>
        </w:rPr>
        <w:t>Về phương án sắp xếp kiện toàn tổ chức bộ máy</w:t>
      </w:r>
    </w:p>
    <w:p w14:paraId="50931A72" w14:textId="77777777" w:rsidR="006B21F4" w:rsidRPr="00D468BD" w:rsidRDefault="006B21F4" w:rsidP="006B21F4">
      <w:pPr>
        <w:tabs>
          <w:tab w:val="left" w:pos="142"/>
        </w:tabs>
        <w:spacing w:before="120" w:line="320" w:lineRule="exact"/>
        <w:ind w:firstLine="720"/>
        <w:jc w:val="both"/>
        <w:rPr>
          <w:sz w:val="28"/>
          <w:szCs w:val="28"/>
          <w:lang w:val="nb-NO"/>
        </w:rPr>
      </w:pPr>
      <w:r w:rsidRPr="00D468BD">
        <w:rPr>
          <w:sz w:val="28"/>
          <w:szCs w:val="28"/>
          <w:lang w:val="zu-ZA"/>
        </w:rPr>
        <w:t>- Giữ nguyên</w:t>
      </w:r>
      <w:r w:rsidRPr="00D468BD">
        <w:rPr>
          <w:sz w:val="28"/>
          <w:szCs w:val="28"/>
          <w:lang w:val="sv-SE"/>
        </w:rPr>
        <w:t xml:space="preserve"> trạng</w:t>
      </w:r>
      <w:r w:rsidRPr="00D468BD">
        <w:rPr>
          <w:sz w:val="28"/>
          <w:szCs w:val="28"/>
          <w:lang w:val="zu-ZA"/>
        </w:rPr>
        <w:t xml:space="preserve"> tổ chức bộ máy của các cơ quan, tổ chức, đơn vị trong hệ thống chính trị của các xã hiện tại</w:t>
      </w:r>
      <w:r w:rsidRPr="00D468BD">
        <w:rPr>
          <w:sz w:val="28"/>
          <w:szCs w:val="28"/>
          <w:lang w:val="sv-SE"/>
        </w:rPr>
        <w:t xml:space="preserve">, đồng thời thành lập mới các cơ quan, đơn vị theo quy định của Đảng, điều lệ của tổ chức và của pháp luật; trong đó có thành lập phòng </w:t>
      </w:r>
      <w:r w:rsidRPr="00D468BD">
        <w:rPr>
          <w:sz w:val="28"/>
          <w:szCs w:val="28"/>
          <w:lang w:val="nb-NO"/>
        </w:rPr>
        <w:t>Kinh tế - Hạ tầng và Đô thị trên cơ sở phòng Kinh tế hiện nay.</w:t>
      </w:r>
    </w:p>
    <w:p w14:paraId="366A6F0A" w14:textId="77777777" w:rsidR="006B21F4" w:rsidRPr="00D468BD" w:rsidRDefault="006B21F4" w:rsidP="006B21F4">
      <w:pPr>
        <w:tabs>
          <w:tab w:val="left" w:pos="142"/>
        </w:tabs>
        <w:spacing w:before="120" w:line="320" w:lineRule="exact"/>
        <w:ind w:firstLine="720"/>
        <w:jc w:val="both"/>
        <w:rPr>
          <w:sz w:val="28"/>
          <w:szCs w:val="28"/>
          <w:lang w:val="da-DK"/>
        </w:rPr>
      </w:pPr>
      <w:r w:rsidRPr="00D468BD">
        <w:rPr>
          <w:sz w:val="28"/>
          <w:szCs w:val="28"/>
          <w:lang w:val="nb-NO"/>
        </w:rPr>
        <w:t xml:space="preserve">- </w:t>
      </w:r>
      <w:r w:rsidRPr="00D468BD">
        <w:rPr>
          <w:sz w:val="28"/>
          <w:szCs w:val="28"/>
          <w:lang w:val="da-DK"/>
        </w:rPr>
        <w:t xml:space="preserve">Tổ chức các trường mầm non, tiểu học, trung học cơ sở, trung học phổ thông ở </w:t>
      </w:r>
      <w:r w:rsidRPr="00D468BD">
        <w:rPr>
          <w:sz w:val="28"/>
          <w:szCs w:val="28"/>
          <w:lang w:val="nb-NO"/>
        </w:rPr>
        <w:t xml:space="preserve">các phường mới thành lập </w:t>
      </w:r>
      <w:r w:rsidRPr="00D468BD">
        <w:rPr>
          <w:sz w:val="28"/>
          <w:szCs w:val="28"/>
          <w:lang w:val="da-DK"/>
        </w:rPr>
        <w:t xml:space="preserve">thực hiện trên cơ sở nguyên trạng tổ chức hiện nay của các trường; giữ tên các trường học theo tên xã cũ đến hết năm học 2025 - 2026 để đảm bảo sự ổn định; việc đổi tên các trường theo địa danh </w:t>
      </w:r>
      <w:r w:rsidRPr="00D468BD">
        <w:rPr>
          <w:sz w:val="28"/>
          <w:szCs w:val="28"/>
          <w:lang w:val="nb-NO"/>
        </w:rPr>
        <w:t>tên phường mới</w:t>
      </w:r>
      <w:r w:rsidRPr="00D468BD">
        <w:rPr>
          <w:sz w:val="28"/>
          <w:szCs w:val="28"/>
          <w:lang w:val="da-DK"/>
        </w:rPr>
        <w:t xml:space="preserve"> sẽ thực hiện trong các năm học tiếp theo.</w:t>
      </w:r>
    </w:p>
    <w:p w14:paraId="2C32B47E" w14:textId="77777777" w:rsidR="006B21F4" w:rsidRPr="00D468BD" w:rsidRDefault="006B21F4" w:rsidP="006B21F4">
      <w:pPr>
        <w:tabs>
          <w:tab w:val="left" w:pos="142"/>
        </w:tabs>
        <w:spacing w:before="120" w:line="320" w:lineRule="exact"/>
        <w:ind w:firstLine="720"/>
        <w:jc w:val="both"/>
        <w:rPr>
          <w:sz w:val="28"/>
          <w:szCs w:val="28"/>
          <w:lang w:val="da-DK"/>
        </w:rPr>
      </w:pPr>
      <w:r w:rsidRPr="00D468BD">
        <w:rPr>
          <w:sz w:val="28"/>
          <w:szCs w:val="28"/>
          <w:lang w:val="da-DK"/>
        </w:rPr>
        <w:t>- Tổ chức trạm y tế ở các phường</w:t>
      </w:r>
      <w:r w:rsidRPr="00D468BD">
        <w:rPr>
          <w:sz w:val="28"/>
          <w:szCs w:val="28"/>
          <w:lang w:val="zu-ZA"/>
        </w:rPr>
        <w:t xml:space="preserve"> trước mắt</w:t>
      </w:r>
      <w:r w:rsidRPr="00D468BD">
        <w:rPr>
          <w:sz w:val="28"/>
          <w:szCs w:val="28"/>
          <w:lang w:val="da-DK"/>
        </w:rPr>
        <w:t xml:space="preserve"> thực hiện trên cơ sở nguyên trạng tổ chức hiện nay của trạm y tế các xã cũ.</w:t>
      </w:r>
    </w:p>
    <w:p w14:paraId="304301CB" w14:textId="77777777" w:rsidR="006B21F4" w:rsidRPr="00D468BD" w:rsidRDefault="006B21F4" w:rsidP="006B21F4">
      <w:pPr>
        <w:tabs>
          <w:tab w:val="left" w:pos="142"/>
        </w:tabs>
        <w:spacing w:before="120" w:line="320" w:lineRule="exact"/>
        <w:ind w:firstLine="720"/>
        <w:jc w:val="both"/>
        <w:rPr>
          <w:sz w:val="28"/>
          <w:szCs w:val="28"/>
          <w:lang w:val="sv-SE"/>
        </w:rPr>
      </w:pPr>
      <w:r w:rsidRPr="00D468BD">
        <w:rPr>
          <w:sz w:val="28"/>
          <w:szCs w:val="28"/>
          <w:lang w:val="sv-SE"/>
        </w:rPr>
        <w:t xml:space="preserve">- </w:t>
      </w:r>
      <w:r w:rsidRPr="00D468BD">
        <w:rPr>
          <w:sz w:val="28"/>
          <w:szCs w:val="28"/>
          <w:lang w:val="da-DK"/>
        </w:rPr>
        <w:t>Căn cứ Nghị quyết của Ủy ban Thường vụ Quốc hội về thành lập các phường, Hội đồng nhân dân các phường quyết định chuyển các ấp thành các khu phố theo quy định.</w:t>
      </w:r>
    </w:p>
    <w:p w14:paraId="15A88F2E" w14:textId="77777777" w:rsidR="006B21F4" w:rsidRPr="00D468BD" w:rsidRDefault="006B21F4" w:rsidP="006B21F4">
      <w:pPr>
        <w:tabs>
          <w:tab w:val="left" w:pos="142"/>
        </w:tabs>
        <w:spacing w:before="120" w:line="340" w:lineRule="exact"/>
        <w:ind w:firstLine="720"/>
        <w:jc w:val="both"/>
        <w:rPr>
          <w:sz w:val="28"/>
          <w:szCs w:val="28"/>
          <w:lang w:val="sv-SE"/>
        </w:rPr>
      </w:pPr>
      <w:r w:rsidRPr="00D468BD">
        <w:rPr>
          <w:sz w:val="28"/>
          <w:szCs w:val="28"/>
          <w:lang w:val="sv-SE"/>
        </w:rPr>
        <w:t xml:space="preserve">b) Phương án sắp xếp, </w:t>
      </w:r>
      <w:r w:rsidRPr="00D468BD">
        <w:rPr>
          <w:bCs/>
          <w:iCs/>
          <w:sz w:val="28"/>
          <w:szCs w:val="28"/>
          <w:lang w:val="da-DK" w:eastAsia="ja-JP"/>
        </w:rPr>
        <w:t>bố trí đội ngũ cán bộ, công chức, viên chức</w:t>
      </w:r>
    </w:p>
    <w:p w14:paraId="7E89A7A8" w14:textId="77777777" w:rsidR="006B21F4" w:rsidRPr="00D468BD" w:rsidRDefault="006B21F4" w:rsidP="006B21F4">
      <w:pPr>
        <w:pBdr>
          <w:top w:val="dotted" w:sz="4" w:space="0" w:color="FFFFFF"/>
          <w:left w:val="dotted" w:sz="4" w:space="0" w:color="FFFFFF"/>
          <w:bottom w:val="dotted" w:sz="4" w:space="0" w:color="FFFFFF"/>
          <w:right w:val="dotted" w:sz="4" w:space="0" w:color="FFFFFF"/>
        </w:pBdr>
        <w:shd w:val="clear" w:color="auto" w:fill="FFFFFF"/>
        <w:kinsoku w:val="0"/>
        <w:overflowPunct w:val="0"/>
        <w:autoSpaceDE w:val="0"/>
        <w:autoSpaceDN w:val="0"/>
        <w:adjustRightInd w:val="0"/>
        <w:snapToGrid w:val="0"/>
        <w:spacing w:before="120" w:line="340" w:lineRule="exact"/>
        <w:ind w:firstLine="720"/>
        <w:jc w:val="both"/>
        <w:rPr>
          <w:sz w:val="28"/>
          <w:szCs w:val="28"/>
          <w:lang w:val="sv-SE"/>
        </w:rPr>
      </w:pPr>
      <w:r w:rsidRPr="00D468BD">
        <w:rPr>
          <w:bCs/>
          <w:iCs/>
          <w:sz w:val="28"/>
          <w:szCs w:val="28"/>
          <w:lang w:val="da-DK" w:eastAsia="ja-JP"/>
        </w:rPr>
        <w:t xml:space="preserve">Trước mắt giữ nguyên trạng đội ngũ cán bộ, công chức, viên chức tại các cơ quan, đơn vị trong hệ thống chính trị của các xã như hiện nay; đồng thời </w:t>
      </w:r>
      <w:r w:rsidRPr="00D468BD">
        <w:rPr>
          <w:sz w:val="28"/>
          <w:szCs w:val="28"/>
          <w:lang w:val="zu-ZA"/>
        </w:rPr>
        <w:t>tiếp tục</w:t>
      </w:r>
      <w:r w:rsidRPr="00D468BD">
        <w:rPr>
          <w:bCs/>
          <w:iCs/>
          <w:sz w:val="28"/>
          <w:szCs w:val="28"/>
          <w:lang w:val="da-DK" w:eastAsia="ja-JP"/>
        </w:rPr>
        <w:t xml:space="preserve"> xây dựng phương án, lộ trình thực hiện sắp xếp, bố trí nhân sự theo quy định</w:t>
      </w:r>
      <w:r w:rsidRPr="00D468BD">
        <w:rPr>
          <w:sz w:val="28"/>
          <w:szCs w:val="28"/>
          <w:lang w:val="sv-SE"/>
        </w:rPr>
        <w:t xml:space="preserve"> bảo đảm phù hợp với chính quyền đô thị.</w:t>
      </w:r>
    </w:p>
    <w:p w14:paraId="01F1D0F8" w14:textId="77777777" w:rsidR="006B21F4" w:rsidRPr="00D468BD" w:rsidRDefault="006B21F4" w:rsidP="006B21F4">
      <w:pPr>
        <w:pBdr>
          <w:top w:val="dotted" w:sz="4" w:space="0" w:color="FFFFFF"/>
          <w:left w:val="dotted" w:sz="4" w:space="0" w:color="FFFFFF"/>
          <w:bottom w:val="dotted" w:sz="4" w:space="0" w:color="FFFFFF"/>
          <w:right w:val="dotted" w:sz="4" w:space="0" w:color="FFFFFF"/>
        </w:pBdr>
        <w:shd w:val="clear" w:color="auto" w:fill="FFFFFF"/>
        <w:kinsoku w:val="0"/>
        <w:overflowPunct w:val="0"/>
        <w:autoSpaceDE w:val="0"/>
        <w:autoSpaceDN w:val="0"/>
        <w:adjustRightInd w:val="0"/>
        <w:snapToGrid w:val="0"/>
        <w:spacing w:before="120" w:line="340" w:lineRule="exact"/>
        <w:ind w:firstLine="720"/>
        <w:jc w:val="both"/>
        <w:rPr>
          <w:sz w:val="28"/>
          <w:szCs w:val="28"/>
          <w:lang w:val="sv-SE"/>
        </w:rPr>
      </w:pPr>
      <w:r w:rsidRPr="00D468BD">
        <w:rPr>
          <w:sz w:val="28"/>
          <w:szCs w:val="28"/>
          <w:lang w:val="sv-SE"/>
        </w:rPr>
        <w:t>T</w:t>
      </w:r>
      <w:r w:rsidRPr="00D468BD">
        <w:rPr>
          <w:sz w:val="28"/>
          <w:szCs w:val="28"/>
          <w:lang w:val="zu-ZA"/>
        </w:rPr>
        <w:t>rong quá trình sắp</w:t>
      </w:r>
      <w:r w:rsidRPr="00D468BD">
        <w:rPr>
          <w:sz w:val="28"/>
          <w:szCs w:val="28"/>
          <w:lang w:val="sv-SE"/>
        </w:rPr>
        <w:t xml:space="preserve"> xếp, </w:t>
      </w:r>
      <w:r w:rsidRPr="00D468BD">
        <w:rPr>
          <w:sz w:val="28"/>
          <w:szCs w:val="28"/>
          <w:lang w:val="zu-ZA"/>
        </w:rPr>
        <w:t>kiện toàn bộ máy, các phường</w:t>
      </w:r>
      <w:r w:rsidRPr="00D468BD">
        <w:rPr>
          <w:sz w:val="28"/>
          <w:szCs w:val="28"/>
          <w:lang w:val="sv-SE"/>
        </w:rPr>
        <w:t xml:space="preserve"> sẽ triển khai thực hiện rà soát, đánh giá, l</w:t>
      </w:r>
      <w:r w:rsidRPr="00D468BD">
        <w:rPr>
          <w:sz w:val="28"/>
          <w:szCs w:val="28"/>
          <w:lang w:val="zu-ZA"/>
        </w:rPr>
        <w:t>ập kế hoạch tổ chức</w:t>
      </w:r>
      <w:r w:rsidRPr="00D468BD">
        <w:rPr>
          <w:sz w:val="28"/>
          <w:szCs w:val="28"/>
          <w:lang w:val="sv-SE"/>
        </w:rPr>
        <w:t xml:space="preserve"> đào tạo,</w:t>
      </w:r>
      <w:r w:rsidRPr="00D468BD">
        <w:rPr>
          <w:sz w:val="28"/>
          <w:szCs w:val="28"/>
          <w:lang w:val="zu-ZA"/>
        </w:rPr>
        <w:t xml:space="preserve"> bồi dưỡng kiến thức ch</w:t>
      </w:r>
      <w:r w:rsidRPr="00D468BD">
        <w:rPr>
          <w:sz w:val="28"/>
          <w:szCs w:val="28"/>
          <w:lang w:val="sv-SE"/>
        </w:rPr>
        <w:t>o</w:t>
      </w:r>
      <w:r w:rsidRPr="00D468BD">
        <w:rPr>
          <w:sz w:val="28"/>
          <w:szCs w:val="28"/>
          <w:lang w:val="zu-ZA"/>
        </w:rPr>
        <w:t xml:space="preserve"> đội</w:t>
      </w:r>
      <w:r w:rsidRPr="00D468BD">
        <w:rPr>
          <w:sz w:val="28"/>
          <w:szCs w:val="28"/>
          <w:lang w:val="sv-SE"/>
        </w:rPr>
        <w:t xml:space="preserve"> ngũ </w:t>
      </w:r>
      <w:r w:rsidRPr="00D468BD">
        <w:rPr>
          <w:sz w:val="28"/>
          <w:szCs w:val="28"/>
          <w:lang w:val="zu-ZA"/>
        </w:rPr>
        <w:t>cán bộ, công chức</w:t>
      </w:r>
      <w:r w:rsidRPr="00D468BD">
        <w:rPr>
          <w:sz w:val="28"/>
          <w:szCs w:val="28"/>
          <w:lang w:val="sv-SE"/>
        </w:rPr>
        <w:t>, viên chức</w:t>
      </w:r>
      <w:r w:rsidRPr="00D468BD">
        <w:rPr>
          <w:sz w:val="28"/>
          <w:szCs w:val="28"/>
          <w:lang w:val="zu-ZA"/>
        </w:rPr>
        <w:t xml:space="preserve"> </w:t>
      </w:r>
      <w:r w:rsidRPr="00D468BD">
        <w:rPr>
          <w:sz w:val="28"/>
          <w:szCs w:val="28"/>
          <w:lang w:val="sv-SE"/>
        </w:rPr>
        <w:t>theo mô hình</w:t>
      </w:r>
      <w:r w:rsidRPr="00D468BD">
        <w:rPr>
          <w:sz w:val="28"/>
          <w:szCs w:val="28"/>
          <w:lang w:val="zu-ZA"/>
        </w:rPr>
        <w:t xml:space="preserve"> chính quyền đô</w:t>
      </w:r>
      <w:r w:rsidRPr="00D468BD">
        <w:rPr>
          <w:sz w:val="28"/>
          <w:szCs w:val="28"/>
          <w:lang w:val="sv-SE"/>
        </w:rPr>
        <w:t xml:space="preserve"> thi và nâng cao chất lượng cán bộ ở cơ sở.</w:t>
      </w:r>
    </w:p>
    <w:p w14:paraId="34EA742A" w14:textId="77777777" w:rsidR="006B21F4" w:rsidRPr="00D468BD" w:rsidRDefault="006B21F4" w:rsidP="006B21F4">
      <w:pPr>
        <w:pStyle w:val="Heading3"/>
        <w:spacing w:before="120" w:after="0" w:line="340" w:lineRule="exact"/>
        <w:ind w:firstLine="720"/>
        <w:jc w:val="both"/>
        <w:rPr>
          <w:rFonts w:cs="Times New Roman"/>
          <w:b/>
          <w:bCs/>
          <w:color w:val="auto"/>
          <w:lang w:val="sv-SE"/>
        </w:rPr>
      </w:pPr>
      <w:bookmarkStart w:id="2" w:name="_Toc226216243"/>
      <w:r w:rsidRPr="00D468BD">
        <w:rPr>
          <w:rFonts w:cs="Times New Roman"/>
          <w:b/>
          <w:bCs/>
          <w:color w:val="auto"/>
          <w:lang w:val="sv-SE"/>
        </w:rPr>
        <w:t>2. Phương án sắp xếp trụ sở, tài sản công</w:t>
      </w:r>
      <w:bookmarkEnd w:id="2"/>
      <w:r w:rsidRPr="00D468BD">
        <w:rPr>
          <w:rFonts w:cs="Times New Roman"/>
          <w:b/>
          <w:bCs/>
          <w:color w:val="auto"/>
          <w:lang w:val="sv-SE"/>
        </w:rPr>
        <w:t xml:space="preserve"> </w:t>
      </w:r>
    </w:p>
    <w:p w14:paraId="21774056" w14:textId="77777777" w:rsidR="006B21F4" w:rsidRPr="00D468BD" w:rsidRDefault="006B21F4" w:rsidP="006B21F4">
      <w:pPr>
        <w:tabs>
          <w:tab w:val="left" w:pos="871"/>
        </w:tabs>
        <w:spacing w:before="120" w:line="340" w:lineRule="exact"/>
        <w:ind w:firstLine="720"/>
        <w:jc w:val="both"/>
        <w:rPr>
          <w:sz w:val="28"/>
          <w:szCs w:val="28"/>
          <w:lang w:val="sv-SE"/>
        </w:rPr>
      </w:pPr>
      <w:bookmarkStart w:id="3" w:name="_Hlk167108453"/>
      <w:r w:rsidRPr="00D468BD">
        <w:rPr>
          <w:sz w:val="28"/>
          <w:szCs w:val="28"/>
          <w:lang w:val="sv-SE"/>
        </w:rPr>
        <w:t xml:space="preserve">Trụ sở, tài sản công của các phường mới thành lập được giữ nguyên trên </w:t>
      </w:r>
      <w:r w:rsidRPr="00D468BD">
        <w:rPr>
          <w:sz w:val="28"/>
          <w:szCs w:val="28"/>
          <w:lang w:val="sv-SE" w:bidi="vi-VN"/>
        </w:rPr>
        <w:t>cơ</w:t>
      </w:r>
      <w:r w:rsidRPr="00D468BD">
        <w:rPr>
          <w:sz w:val="28"/>
          <w:szCs w:val="28"/>
          <w:lang w:val="sv-SE"/>
        </w:rPr>
        <w:t xml:space="preserve"> sở trụ sở, tài sản công hiện có của các xã cũ. </w:t>
      </w:r>
    </w:p>
    <w:p w14:paraId="76EBDBE3" w14:textId="77777777" w:rsidR="006B21F4" w:rsidRPr="00D468BD" w:rsidRDefault="006B21F4" w:rsidP="006B21F4">
      <w:pPr>
        <w:pStyle w:val="Heading3"/>
        <w:spacing w:before="120" w:after="0" w:line="340" w:lineRule="exact"/>
        <w:ind w:firstLine="720"/>
        <w:jc w:val="both"/>
        <w:rPr>
          <w:rFonts w:cs="Times New Roman"/>
          <w:b/>
          <w:bCs/>
          <w:color w:val="auto"/>
          <w:lang w:val="sv-SE"/>
        </w:rPr>
      </w:pPr>
      <w:bookmarkStart w:id="4" w:name="_Toc226216244"/>
      <w:bookmarkEnd w:id="3"/>
      <w:r w:rsidRPr="00D468BD">
        <w:rPr>
          <w:rFonts w:cs="Times New Roman"/>
          <w:b/>
          <w:bCs/>
          <w:color w:val="auto"/>
          <w:lang w:val="sv-SE"/>
        </w:rPr>
        <w:lastRenderedPageBreak/>
        <w:t>3. Phương án chuyển đổi một số giấy tờ cơ bản của cá nhân, tổ chức</w:t>
      </w:r>
      <w:bookmarkEnd w:id="4"/>
    </w:p>
    <w:p w14:paraId="515F7997" w14:textId="77777777" w:rsidR="006B21F4" w:rsidRPr="00D468BD" w:rsidRDefault="006B21F4" w:rsidP="006B21F4">
      <w:pPr>
        <w:tabs>
          <w:tab w:val="left" w:pos="871"/>
        </w:tabs>
        <w:spacing w:before="120" w:line="340" w:lineRule="exact"/>
        <w:ind w:firstLine="720"/>
        <w:jc w:val="both"/>
        <w:rPr>
          <w:sz w:val="28"/>
          <w:szCs w:val="28"/>
          <w:lang w:val="sv-SE"/>
        </w:rPr>
      </w:pPr>
      <w:r w:rsidRPr="00D468BD">
        <w:rPr>
          <w:sz w:val="28"/>
          <w:szCs w:val="28"/>
          <w:lang w:val="sv-SE"/>
        </w:rPr>
        <w:t xml:space="preserve">Các loại giấy tờ cần chuyển đổi gồm giấy tờ tùy thân, giấy tờ chứng minh nhân thân, quyền sở hữu, quyền </w:t>
      </w:r>
      <w:r w:rsidRPr="00D468BD">
        <w:rPr>
          <w:sz w:val="28"/>
          <w:szCs w:val="28"/>
          <w:lang w:val="sv-SE" w:bidi="vi-VN"/>
        </w:rPr>
        <w:t>sử</w:t>
      </w:r>
      <w:r w:rsidRPr="00D468BD">
        <w:rPr>
          <w:sz w:val="28"/>
          <w:szCs w:val="28"/>
          <w:lang w:val="sv-SE"/>
        </w:rPr>
        <w:t xml:space="preserve"> dụng gồm những loại cơ bản như thẻ căn cước công dân/căn cước, hộ chiếu </w:t>
      </w:r>
      <w:r w:rsidRPr="00D468BD">
        <w:rPr>
          <w:sz w:val="28"/>
          <w:szCs w:val="28"/>
          <w:lang w:val="sv-SE" w:bidi="vi-VN"/>
        </w:rPr>
        <w:t>quốc</w:t>
      </w:r>
      <w:r w:rsidRPr="00D468BD">
        <w:rPr>
          <w:sz w:val="28"/>
          <w:szCs w:val="28"/>
          <w:lang w:val="sv-SE"/>
        </w:rPr>
        <w:t xml:space="preserve"> gia, giấy tờ hộ tịch, giấy chứng nhận quyền sử dụng đất, quyền sở hữu nhà ở và tài sản khác gắn liền với đất, đăng ký kinh doanh và các giấy tờ khác theo quy định của pháp luật. </w:t>
      </w:r>
    </w:p>
    <w:p w14:paraId="56C885DF" w14:textId="77777777" w:rsidR="006B21F4" w:rsidRPr="00D468BD" w:rsidRDefault="006B21F4" w:rsidP="006B21F4">
      <w:pPr>
        <w:tabs>
          <w:tab w:val="left" w:pos="871"/>
        </w:tabs>
        <w:spacing w:before="120" w:line="340" w:lineRule="exact"/>
        <w:ind w:firstLine="720"/>
        <w:jc w:val="both"/>
        <w:rPr>
          <w:spacing w:val="-2"/>
          <w:sz w:val="28"/>
          <w:szCs w:val="28"/>
          <w:lang w:val="sv-SE"/>
        </w:rPr>
      </w:pPr>
      <w:r w:rsidRPr="00D468BD">
        <w:rPr>
          <w:spacing w:val="-2"/>
          <w:sz w:val="28"/>
          <w:szCs w:val="28"/>
          <w:lang w:val="sv-SE"/>
        </w:rPr>
        <w:t>Để tạo điều kiện cho người dân thực hiện chuyển đổi các loại giấy tờ, tài liệu có liên quan, sau khi thành lập, Ủy ban nhân dân tỉnh An Giang sẽ chỉ đạo cơ quan công an và đơn vị có liên quan lập kế hoạch tiến hành thực hiện chuyển đổi giấy tờ cho người dân; phân công người phụ trách địa bàn, lịch làm việc với công dân theo từng tổ dân phố; trong đó ưu tiên thực hiện đối với những trường hợp người dân có nhu cầu chuyển đổi ngay, cấp bách.</w:t>
      </w:r>
    </w:p>
    <w:p w14:paraId="65C4AB0E" w14:textId="77777777" w:rsidR="006B21F4" w:rsidRPr="00D468BD" w:rsidRDefault="006B21F4" w:rsidP="006B21F4">
      <w:pPr>
        <w:tabs>
          <w:tab w:val="left" w:pos="871"/>
        </w:tabs>
        <w:spacing w:before="120" w:line="340" w:lineRule="exact"/>
        <w:ind w:firstLine="720"/>
        <w:jc w:val="both"/>
        <w:rPr>
          <w:sz w:val="28"/>
          <w:szCs w:val="28"/>
          <w:lang w:val="sv-SE"/>
        </w:rPr>
      </w:pPr>
      <w:r w:rsidRPr="00D468BD">
        <w:rPr>
          <w:sz w:val="28"/>
          <w:szCs w:val="28"/>
          <w:lang w:val="sv-SE"/>
        </w:rPr>
        <w:t xml:space="preserve">Đối với các loại </w:t>
      </w:r>
      <w:r w:rsidRPr="00D468BD">
        <w:rPr>
          <w:sz w:val="28"/>
          <w:szCs w:val="28"/>
          <w:lang w:val="sv-SE" w:bidi="vi-VN"/>
        </w:rPr>
        <w:t>giấy</w:t>
      </w:r>
      <w:r w:rsidRPr="00D468BD">
        <w:rPr>
          <w:sz w:val="28"/>
          <w:szCs w:val="28"/>
          <w:lang w:val="sv-SE"/>
        </w:rPr>
        <w:t xml:space="preserve"> tờ còn lại, giao Ủy ban nhân dân các phường thông báo, hướng dẫn để người dân nếu có nhu cầu chuyển đổi đến làm thủ tục tại cơ quan nhà nước có thẩm quyền theo quy định.</w:t>
      </w:r>
    </w:p>
    <w:p w14:paraId="44E31945" w14:textId="77777777" w:rsidR="006B21F4" w:rsidRPr="00D468BD" w:rsidRDefault="006B21F4" w:rsidP="006B21F4">
      <w:pPr>
        <w:pStyle w:val="Heading3"/>
        <w:spacing w:before="120" w:after="0" w:line="340" w:lineRule="exact"/>
        <w:ind w:firstLine="720"/>
        <w:jc w:val="both"/>
        <w:rPr>
          <w:rFonts w:cs="Times New Roman"/>
          <w:b/>
          <w:bCs/>
          <w:color w:val="auto"/>
          <w:lang w:val="sv-SE"/>
        </w:rPr>
      </w:pPr>
      <w:bookmarkStart w:id="5" w:name="_Toc226216245"/>
      <w:r w:rsidRPr="00D468BD">
        <w:rPr>
          <w:rFonts w:cs="Times New Roman"/>
          <w:b/>
          <w:bCs/>
          <w:color w:val="auto"/>
          <w:lang w:val="sv-SE"/>
        </w:rPr>
        <w:t>4. Đổi tên và con dấu của các đơn vị hành chính</w:t>
      </w:r>
      <w:bookmarkEnd w:id="5"/>
    </w:p>
    <w:p w14:paraId="574D3618" w14:textId="77777777" w:rsidR="006B21F4" w:rsidRPr="00D468BD" w:rsidRDefault="006B21F4" w:rsidP="006B21F4">
      <w:pPr>
        <w:tabs>
          <w:tab w:val="left" w:pos="871"/>
        </w:tabs>
        <w:spacing w:before="120" w:line="340" w:lineRule="exact"/>
        <w:ind w:firstLine="720"/>
        <w:jc w:val="both"/>
        <w:rPr>
          <w:sz w:val="28"/>
          <w:szCs w:val="28"/>
          <w:lang w:val="sv-SE"/>
        </w:rPr>
      </w:pPr>
      <w:r w:rsidRPr="00D468BD">
        <w:rPr>
          <w:sz w:val="28"/>
          <w:szCs w:val="28"/>
          <w:lang w:val="sv-SE"/>
        </w:rPr>
        <w:t>Khi có Nghị quyết của Ủy ban Thường vụ Quốc hội, Ủy ban nhân dân tỉnh An Giang sẽ chỉ đạo cơ quan công an, phối hợp với các phường mới thành lập tiến hành đổi con dấu của các cơ quan, tổ chức trên địa bàn phù hợp với tên ĐVHC mới đảm bảo theo quy định của Luật và hướng dẫn của các cơ quan, đơn vị có liên quan.</w:t>
      </w:r>
    </w:p>
    <w:p w14:paraId="4821223E" w14:textId="77777777" w:rsidR="006B21F4" w:rsidRPr="00D468BD" w:rsidRDefault="006B21F4" w:rsidP="006B21F4">
      <w:pPr>
        <w:tabs>
          <w:tab w:val="left" w:pos="709"/>
        </w:tabs>
        <w:spacing w:before="120" w:line="340" w:lineRule="exact"/>
        <w:ind w:firstLine="720"/>
        <w:jc w:val="both"/>
        <w:rPr>
          <w:sz w:val="28"/>
          <w:szCs w:val="28"/>
          <w:lang w:val="sv-SE"/>
        </w:rPr>
      </w:pPr>
      <w:r w:rsidRPr="00D468BD">
        <w:rPr>
          <w:sz w:val="28"/>
          <w:szCs w:val="28"/>
          <w:lang w:val="sv-SE"/>
        </w:rPr>
        <w:t>Nguyên tắc thực hiện là kế thừa tối đa tổ chức bộ máy, nhân sự, trụ sở, tài sản và dữ liệu hiện có; việc sắp xếp, chuyển đổi được thực hiện theo lộ trình phù hợp, bảo đảm hoạt động của các cơ quan, đơn vị diễn ra liên tục, thông suốt, không làm gián đoạn việc giải quyết thủ tục hành chính, cung ứng dịch vụ công và các giao dịch hợp pháp của người dân, doanh nghiệp.</w:t>
      </w:r>
    </w:p>
    <w:p w14:paraId="21F120DA" w14:textId="77777777" w:rsidR="00935DAF" w:rsidRPr="006B21F4" w:rsidRDefault="00935DAF" w:rsidP="00935DAF">
      <w:pPr>
        <w:spacing w:before="120" w:line="320" w:lineRule="exact"/>
        <w:ind w:firstLine="720"/>
        <w:jc w:val="both"/>
        <w:rPr>
          <w:lang w:val="sv-SE"/>
        </w:rPr>
      </w:pPr>
    </w:p>
    <w:p w14:paraId="3989E343" w14:textId="77777777" w:rsidR="00632BBF" w:rsidRDefault="00632BBF">
      <w:pPr>
        <w:widowControl/>
        <w:rPr>
          <w:b/>
          <w:bCs/>
          <w:sz w:val="28"/>
          <w:szCs w:val="28"/>
          <w:lang w:val="es-MX"/>
        </w:rPr>
      </w:pPr>
      <w:r>
        <w:rPr>
          <w:b/>
          <w:bCs/>
          <w:sz w:val="28"/>
          <w:szCs w:val="28"/>
          <w:lang w:val="es-MX"/>
        </w:rPr>
        <w:br w:type="page"/>
      </w:r>
    </w:p>
    <w:p w14:paraId="5128CB2B" w14:textId="4D11A8E9" w:rsidR="00E0090C" w:rsidRPr="00E0090C" w:rsidRDefault="00E0090C" w:rsidP="00E0090C">
      <w:pPr>
        <w:spacing w:line="320" w:lineRule="exact"/>
        <w:jc w:val="center"/>
        <w:outlineLvl w:val="0"/>
        <w:rPr>
          <w:b/>
          <w:bCs/>
          <w:sz w:val="28"/>
          <w:szCs w:val="28"/>
          <w:lang w:val="es-MX"/>
        </w:rPr>
      </w:pPr>
      <w:r w:rsidRPr="00E0090C">
        <w:rPr>
          <w:b/>
          <w:bCs/>
          <w:sz w:val="28"/>
          <w:szCs w:val="28"/>
          <w:lang w:val="es-MX"/>
        </w:rPr>
        <w:lastRenderedPageBreak/>
        <w:t xml:space="preserve">Phần thứ </w:t>
      </w:r>
      <w:r w:rsidR="00097407">
        <w:rPr>
          <w:b/>
          <w:bCs/>
          <w:sz w:val="28"/>
          <w:szCs w:val="28"/>
          <w:lang w:val="es-MX"/>
        </w:rPr>
        <w:t>ba</w:t>
      </w:r>
    </w:p>
    <w:p w14:paraId="65E09EBF" w14:textId="77777777" w:rsidR="00E0090C" w:rsidRPr="00E0090C" w:rsidRDefault="00E0090C" w:rsidP="00E0090C">
      <w:pPr>
        <w:widowControl/>
        <w:spacing w:line="276" w:lineRule="auto"/>
        <w:jc w:val="center"/>
        <w:rPr>
          <w:b/>
          <w:bCs/>
          <w:sz w:val="28"/>
          <w:szCs w:val="28"/>
          <w:lang w:val="es-MX"/>
        </w:rPr>
      </w:pPr>
      <w:r w:rsidRPr="00E0090C">
        <w:rPr>
          <w:b/>
          <w:bCs/>
          <w:sz w:val="28"/>
          <w:szCs w:val="28"/>
          <w:lang w:val="vi-VN"/>
        </w:rPr>
        <w:t xml:space="preserve">DANH MỤC CÁC VĂN BẢN </w:t>
      </w:r>
    </w:p>
    <w:p w14:paraId="7536F4F4" w14:textId="77777777" w:rsidR="00E0090C" w:rsidRDefault="00E0090C" w:rsidP="00E0090C">
      <w:pPr>
        <w:widowControl/>
        <w:spacing w:line="276" w:lineRule="auto"/>
        <w:jc w:val="center"/>
        <w:rPr>
          <w:b/>
          <w:bCs/>
          <w:sz w:val="28"/>
          <w:szCs w:val="28"/>
          <w:lang w:val="es-MX"/>
        </w:rPr>
      </w:pPr>
      <w:r w:rsidRPr="00E0090C">
        <w:rPr>
          <w:b/>
          <w:bCs/>
          <w:sz w:val="28"/>
          <w:szCs w:val="28"/>
          <w:lang w:val="vi-VN"/>
        </w:rPr>
        <w:t>CHỦ TRƯƠNG, ĐỊNH HƯỚNG CỦA ĐẢNG VÀ NHÀ NƯỚC</w:t>
      </w:r>
      <w:r w:rsidRPr="00E0090C">
        <w:rPr>
          <w:b/>
          <w:bCs/>
          <w:sz w:val="28"/>
          <w:szCs w:val="28"/>
          <w:lang w:val="es-MX"/>
        </w:rPr>
        <w:t xml:space="preserve"> VỀ ĐỀ ÁN THÀNH LẬP CÁC PHƯỜNG THUỘC TỈNH AN GIANG</w:t>
      </w:r>
    </w:p>
    <w:p w14:paraId="3B4A00F9" w14:textId="5BFDB698" w:rsidR="00E0090C" w:rsidRPr="00D468BD" w:rsidRDefault="00E0090C" w:rsidP="00E0090C">
      <w:pPr>
        <w:spacing w:before="120" w:line="320" w:lineRule="exact"/>
        <w:ind w:firstLine="720"/>
        <w:jc w:val="both"/>
        <w:outlineLvl w:val="1"/>
        <w:rPr>
          <w:b/>
          <w:bCs/>
          <w:sz w:val="28"/>
          <w:szCs w:val="28"/>
          <w:lang w:val="vi-VN"/>
        </w:rPr>
      </w:pPr>
      <w:r w:rsidRPr="00D468BD">
        <w:rPr>
          <w:b/>
          <w:bCs/>
          <w:sz w:val="28"/>
          <w:szCs w:val="28"/>
          <w:lang w:val="vi-VN"/>
        </w:rPr>
        <w:t>I</w:t>
      </w:r>
      <w:r w:rsidRPr="00E0090C">
        <w:rPr>
          <w:b/>
          <w:bCs/>
          <w:sz w:val="28"/>
          <w:szCs w:val="28"/>
          <w:lang w:val="es-MX"/>
        </w:rPr>
        <w:t>.</w:t>
      </w:r>
      <w:r w:rsidRPr="00D468BD">
        <w:rPr>
          <w:b/>
          <w:bCs/>
          <w:sz w:val="28"/>
          <w:szCs w:val="28"/>
          <w:lang w:val="vi-VN"/>
        </w:rPr>
        <w:t xml:space="preserve"> CĂN CỨ CHÍNH TRỊ </w:t>
      </w:r>
    </w:p>
    <w:p w14:paraId="1AC1D8A6" w14:textId="2297F965" w:rsidR="00E0090C" w:rsidRPr="00D468BD" w:rsidRDefault="00E0090C" w:rsidP="00E0090C">
      <w:pPr>
        <w:pStyle w:val="Heading1"/>
        <w:spacing w:before="120" w:after="0" w:line="320" w:lineRule="exact"/>
        <w:ind w:firstLine="720"/>
        <w:jc w:val="both"/>
        <w:textAlignment w:val="baseline"/>
        <w:rPr>
          <w:rFonts w:ascii="Times New Roman" w:hAnsi="Times New Roman"/>
          <w:b w:val="0"/>
          <w:bCs w:val="0"/>
          <w:sz w:val="28"/>
          <w:szCs w:val="28"/>
          <w:lang w:val="vi-VN"/>
        </w:rPr>
      </w:pPr>
      <w:bookmarkStart w:id="6" w:name="_Hlk167359566"/>
      <w:r w:rsidRPr="00D468BD">
        <w:rPr>
          <w:rFonts w:ascii="Times New Roman" w:hAnsi="Times New Roman"/>
          <w:b w:val="0"/>
          <w:bCs w:val="0"/>
          <w:sz w:val="28"/>
          <w:szCs w:val="28"/>
          <w:lang w:val="vi-VN"/>
        </w:rPr>
        <w:t xml:space="preserve">1. </w:t>
      </w:r>
      <w:r w:rsidRPr="00D468BD">
        <w:rPr>
          <w:rFonts w:ascii="Times New Roman" w:hAnsi="Times New Roman"/>
          <w:b w:val="0"/>
          <w:sz w:val="28"/>
          <w:szCs w:val="28"/>
          <w:shd w:val="clear" w:color="auto" w:fill="FFFFFF"/>
          <w:lang w:val="vi-VN"/>
        </w:rPr>
        <w:t>Nghị quyết Đại hội đại biểu toàn quốc lần thứ XIV của Đảng.</w:t>
      </w:r>
    </w:p>
    <w:p w14:paraId="19A126C2" w14:textId="2669DA84" w:rsidR="00E0090C" w:rsidRPr="00D468BD" w:rsidRDefault="00E0090C" w:rsidP="00E0090C">
      <w:pPr>
        <w:pStyle w:val="Heading1"/>
        <w:spacing w:before="120" w:after="0" w:line="320" w:lineRule="exact"/>
        <w:ind w:firstLine="720"/>
        <w:jc w:val="both"/>
        <w:textAlignment w:val="baseline"/>
        <w:rPr>
          <w:rFonts w:ascii="Times New Roman" w:hAnsi="Times New Roman"/>
          <w:b w:val="0"/>
          <w:bCs w:val="0"/>
          <w:sz w:val="28"/>
          <w:szCs w:val="28"/>
          <w:lang w:val="vi-VN"/>
        </w:rPr>
      </w:pPr>
      <w:r w:rsidRPr="00D468BD">
        <w:rPr>
          <w:rFonts w:ascii="Times New Roman" w:hAnsi="Times New Roman"/>
          <w:b w:val="0"/>
          <w:bCs w:val="0"/>
          <w:sz w:val="28"/>
          <w:szCs w:val="28"/>
          <w:lang w:val="vi-VN"/>
        </w:rPr>
        <w:t xml:space="preserve">2. </w:t>
      </w:r>
      <w:r w:rsidRPr="00D468BD">
        <w:rPr>
          <w:rFonts w:ascii="Times New Roman" w:hAnsi="Times New Roman"/>
          <w:b w:val="0"/>
          <w:bCs w:val="0"/>
          <w:sz w:val="28"/>
          <w:szCs w:val="28"/>
          <w:lang w:val="es-MX"/>
        </w:rPr>
        <w:t>Nghị quyết số 18-NQ/TW ngày 25/10/2017 của Ban Chấp hành Trung ương Đảng khóa XII về một số vấn đề về tiếp tục đổi mới, sắp xếp tổ chức bộ máy của hệ thống chính trị tinh gọn, hoạt động hiệu lực, hiệu quả</w:t>
      </w:r>
      <w:r w:rsidRPr="00D468BD">
        <w:rPr>
          <w:rFonts w:ascii="Times New Roman" w:hAnsi="Times New Roman"/>
          <w:b w:val="0"/>
          <w:bCs w:val="0"/>
          <w:sz w:val="28"/>
          <w:szCs w:val="28"/>
          <w:lang w:val="vi-VN"/>
        </w:rPr>
        <w:t xml:space="preserve">. </w:t>
      </w:r>
    </w:p>
    <w:p w14:paraId="56589AC5" w14:textId="3FF79294" w:rsidR="00E0090C" w:rsidRPr="00D468BD" w:rsidRDefault="00E0090C" w:rsidP="00E0090C">
      <w:pPr>
        <w:spacing w:before="120" w:line="320" w:lineRule="exact"/>
        <w:ind w:firstLine="709"/>
        <w:rPr>
          <w:sz w:val="28"/>
          <w:szCs w:val="28"/>
          <w:lang w:val="vi-VN"/>
        </w:rPr>
      </w:pPr>
      <w:r w:rsidRPr="00D468BD">
        <w:rPr>
          <w:sz w:val="28"/>
          <w:szCs w:val="28"/>
          <w:lang w:val="vi-VN"/>
        </w:rPr>
        <w:t>3. Nghị quyết số 36-NQ/TW ngày 22/10/2018 của Hội nghị lần thứ tám Ban Chấp hành Trung ương Đảng (khóa XII) về Chiến lược phát triển bền vững kinh tế biển Việt Nam đến năm 2030, tầm nhìn đến năm 2045.</w:t>
      </w:r>
    </w:p>
    <w:p w14:paraId="20365D8C" w14:textId="18FC0E82" w:rsidR="00E0090C" w:rsidRPr="00D468BD" w:rsidRDefault="00E0090C" w:rsidP="00E0090C">
      <w:pPr>
        <w:spacing w:before="120" w:line="320" w:lineRule="exact"/>
        <w:ind w:firstLine="709"/>
        <w:rPr>
          <w:spacing w:val="-4"/>
          <w:sz w:val="28"/>
          <w:szCs w:val="28"/>
          <w:lang w:val="vi-VN"/>
        </w:rPr>
      </w:pPr>
      <w:r w:rsidRPr="00D468BD">
        <w:rPr>
          <w:spacing w:val="-4"/>
          <w:sz w:val="28"/>
          <w:szCs w:val="28"/>
          <w:lang w:val="vi-VN"/>
        </w:rPr>
        <w:t>4. Nghị quyết số 139/2024/QH15 ngày 28</w:t>
      </w:r>
      <w:r w:rsidRPr="007215EA">
        <w:rPr>
          <w:spacing w:val="-4"/>
          <w:sz w:val="28"/>
          <w:szCs w:val="28"/>
          <w:lang w:val="vi-VN"/>
        </w:rPr>
        <w:t>/</w:t>
      </w:r>
      <w:r w:rsidRPr="00D468BD">
        <w:rPr>
          <w:spacing w:val="-4"/>
          <w:sz w:val="28"/>
          <w:szCs w:val="28"/>
          <w:lang w:val="vi-VN"/>
        </w:rPr>
        <w:t>6</w:t>
      </w:r>
      <w:r w:rsidRPr="007215EA">
        <w:rPr>
          <w:spacing w:val="-4"/>
          <w:sz w:val="28"/>
          <w:szCs w:val="28"/>
          <w:lang w:val="vi-VN"/>
        </w:rPr>
        <w:t>/</w:t>
      </w:r>
      <w:r w:rsidRPr="00D468BD">
        <w:rPr>
          <w:spacing w:val="-4"/>
          <w:sz w:val="28"/>
          <w:szCs w:val="28"/>
          <w:lang w:val="vi-VN"/>
        </w:rPr>
        <w:t>2024 của Quốc hội quy hoạch không gian biển quốc gia thời kỳ 2021 - 2030, tầm nhìn đến năm 2050.</w:t>
      </w:r>
    </w:p>
    <w:p w14:paraId="60AF7F80" w14:textId="64900C0D" w:rsidR="00E0090C" w:rsidRPr="00D468BD" w:rsidRDefault="00E0090C" w:rsidP="00E0090C">
      <w:pPr>
        <w:pBdr>
          <w:top w:val="nil"/>
          <w:left w:val="nil"/>
          <w:bottom w:val="nil"/>
          <w:right w:val="nil"/>
          <w:between w:val="nil"/>
        </w:pBdr>
        <w:tabs>
          <w:tab w:val="left" w:pos="851"/>
        </w:tabs>
        <w:spacing w:before="120" w:line="320" w:lineRule="exact"/>
        <w:ind w:firstLine="720"/>
        <w:jc w:val="both"/>
        <w:rPr>
          <w:sz w:val="28"/>
          <w:szCs w:val="28"/>
          <w:lang w:val="vi-VN"/>
        </w:rPr>
      </w:pPr>
      <w:r w:rsidRPr="00D468BD">
        <w:rPr>
          <w:sz w:val="28"/>
          <w:szCs w:val="28"/>
          <w:lang w:val="vi-VN"/>
        </w:rPr>
        <w:t>5. Nghị quyết 06-NQ/TW ngày 24/01/2022 của Bộ Chính trị về Quy hoạch, xây dựng và phát triển bền vững đô thị Việt Nam đến năm 2030, tầm nhìn đến năm 2045</w:t>
      </w:r>
      <w:r w:rsidRPr="00D468BD">
        <w:rPr>
          <w:sz w:val="28"/>
          <w:szCs w:val="28"/>
          <w:lang w:val="pt-BR"/>
        </w:rPr>
        <w:t xml:space="preserve"> </w:t>
      </w:r>
      <w:r w:rsidRPr="00D468BD">
        <w:rPr>
          <w:sz w:val="28"/>
          <w:szCs w:val="28"/>
          <w:lang w:val="vi-VN"/>
        </w:rPr>
        <w:t>và</w:t>
      </w:r>
      <w:r w:rsidRPr="00D468BD">
        <w:rPr>
          <w:sz w:val="28"/>
          <w:szCs w:val="28"/>
          <w:lang w:val="pt-BR"/>
        </w:rPr>
        <w:t xml:space="preserve"> Kết luận số 224-KL/TW ngày 08/12/2025 của Bộ Chính trị về tiếp tục thực hiện Nghị quyết số 06-NQ/TW.</w:t>
      </w:r>
    </w:p>
    <w:p w14:paraId="47BB41D1" w14:textId="64E240EC" w:rsidR="00E0090C" w:rsidRPr="00D468BD" w:rsidRDefault="00E0090C" w:rsidP="00E0090C">
      <w:pPr>
        <w:spacing w:before="120" w:line="320" w:lineRule="exact"/>
        <w:ind w:firstLine="720"/>
        <w:jc w:val="both"/>
        <w:rPr>
          <w:sz w:val="28"/>
          <w:szCs w:val="28"/>
          <w:lang w:val="pt-BR"/>
        </w:rPr>
      </w:pPr>
      <w:r w:rsidRPr="00D468BD">
        <w:rPr>
          <w:sz w:val="28"/>
          <w:szCs w:val="28"/>
          <w:lang w:val="pt-BR"/>
        </w:rPr>
        <w:t>6.</w:t>
      </w:r>
      <w:r w:rsidRPr="00D468BD">
        <w:rPr>
          <w:b/>
          <w:bCs/>
          <w:sz w:val="28"/>
          <w:szCs w:val="28"/>
          <w:lang w:val="pt-BR"/>
        </w:rPr>
        <w:t xml:space="preserve"> </w:t>
      </w:r>
      <w:r w:rsidRPr="00D468BD">
        <w:rPr>
          <w:sz w:val="28"/>
          <w:szCs w:val="28"/>
          <w:lang w:val="pt-BR"/>
        </w:rPr>
        <w:t>Nghị quyết 13-NQ/TW ngày 02/4/2022 của Bộ Chính trị về phương hướng phát triển kinh tế - xã hội và bảo đảm quốc phòng, an ninh vùng Đồng bằng sông Cửu Long đến năm 2030, tầm nhìn đến năm 2045.</w:t>
      </w:r>
    </w:p>
    <w:p w14:paraId="75D8D37A" w14:textId="23812AE5" w:rsidR="00E0090C" w:rsidRDefault="00E0090C" w:rsidP="00E0090C">
      <w:pPr>
        <w:pBdr>
          <w:top w:val="nil"/>
          <w:left w:val="nil"/>
          <w:bottom w:val="nil"/>
          <w:right w:val="nil"/>
          <w:between w:val="nil"/>
        </w:pBdr>
        <w:spacing w:before="120" w:line="320" w:lineRule="exact"/>
        <w:ind w:firstLine="720"/>
        <w:jc w:val="both"/>
        <w:rPr>
          <w:sz w:val="28"/>
          <w:szCs w:val="28"/>
          <w:lang w:val="pt-BR"/>
        </w:rPr>
      </w:pPr>
      <w:r w:rsidRPr="00D468BD">
        <w:rPr>
          <w:sz w:val="28"/>
          <w:szCs w:val="28"/>
          <w:lang w:val="pt-BR" w:eastAsia="vi-VN"/>
        </w:rPr>
        <w:t xml:space="preserve">7. </w:t>
      </w:r>
      <w:r w:rsidRPr="00D468BD">
        <w:rPr>
          <w:sz w:val="28"/>
          <w:szCs w:val="28"/>
          <w:lang w:val="vi-VN" w:eastAsia="vi-VN"/>
        </w:rPr>
        <w:t>Nghị quyết số 01-NQ/ĐH ngày 03/10/2025 của Đảng bộ tỉnh An Giang về Đại hội đại biểu Đảng bộ tỉnh nhiệm kỳ 2025-2030; Chương trình hành động số 06-CTr/TU ngày 13/11/2025 và Chương trình hành động số 02-CTr/ĐU ngày 12/9/2025 của Đảng ủy UBND tỉnh thực hiện Nghị quyết Đại hội đại biểu Đảng bộ Ủy ban nhân dân tỉnh lần thứ I, nhiệm kỳ 2025</w:t>
      </w:r>
      <w:r w:rsidRPr="00D468BD">
        <w:rPr>
          <w:sz w:val="28"/>
          <w:szCs w:val="28"/>
          <w:lang w:val="pt-BR" w:eastAsia="vi-VN"/>
        </w:rPr>
        <w:t xml:space="preserve"> - </w:t>
      </w:r>
      <w:r w:rsidRPr="00D468BD">
        <w:rPr>
          <w:sz w:val="28"/>
          <w:szCs w:val="28"/>
          <w:lang w:val="vi-VN" w:eastAsia="vi-VN"/>
        </w:rPr>
        <w:t>2030</w:t>
      </w:r>
      <w:r w:rsidRPr="00D468BD">
        <w:rPr>
          <w:sz w:val="28"/>
          <w:szCs w:val="28"/>
          <w:lang w:val="pt-BR"/>
        </w:rPr>
        <w:t>.</w:t>
      </w:r>
    </w:p>
    <w:p w14:paraId="3D711060" w14:textId="21C7F365" w:rsidR="00001C31" w:rsidRPr="003554DA" w:rsidRDefault="00001C31" w:rsidP="00E0090C">
      <w:pPr>
        <w:pBdr>
          <w:top w:val="nil"/>
          <w:left w:val="nil"/>
          <w:bottom w:val="nil"/>
          <w:right w:val="nil"/>
          <w:between w:val="nil"/>
        </w:pBdr>
        <w:spacing w:before="120" w:line="320" w:lineRule="exact"/>
        <w:ind w:firstLine="720"/>
        <w:jc w:val="both"/>
        <w:rPr>
          <w:b/>
          <w:bCs/>
          <w:sz w:val="28"/>
          <w:szCs w:val="28"/>
          <w:lang w:val="pt-BR"/>
        </w:rPr>
      </w:pPr>
      <w:r w:rsidRPr="003554DA">
        <w:rPr>
          <w:b/>
          <w:bCs/>
          <w:sz w:val="28"/>
          <w:szCs w:val="28"/>
          <w:lang w:val="pt-BR"/>
        </w:rPr>
        <w:t>II. CĂN CỨ PHÁP LÝ</w:t>
      </w:r>
    </w:p>
    <w:bookmarkEnd w:id="6"/>
    <w:p w14:paraId="20D40935" w14:textId="0A52A7DF" w:rsidR="00E0090C" w:rsidRPr="00D468BD" w:rsidRDefault="00E0090C" w:rsidP="00E0090C">
      <w:pPr>
        <w:tabs>
          <w:tab w:val="left" w:pos="720"/>
        </w:tabs>
        <w:spacing w:before="120" w:line="320" w:lineRule="exact"/>
        <w:ind w:firstLine="720"/>
        <w:jc w:val="both"/>
        <w:rPr>
          <w:sz w:val="28"/>
          <w:szCs w:val="28"/>
          <w:lang w:val="vi-VN"/>
        </w:rPr>
      </w:pPr>
      <w:r w:rsidRPr="00D468BD">
        <w:rPr>
          <w:sz w:val="28"/>
          <w:szCs w:val="28"/>
          <w:lang w:val="vi-VN"/>
        </w:rPr>
        <w:t>1. Hiến pháp nước Cộng hòa xã hội chủ nghĩa Việt Nam (đã được sửa đổi, bổ sung một số điều theo Nghị quyết số 203/2025/QH15).</w:t>
      </w:r>
    </w:p>
    <w:p w14:paraId="0171F44C" w14:textId="0D2E2A75" w:rsidR="00E0090C" w:rsidRPr="00D468BD" w:rsidRDefault="00E0090C" w:rsidP="00E0090C">
      <w:pPr>
        <w:tabs>
          <w:tab w:val="left" w:pos="720"/>
        </w:tabs>
        <w:spacing w:before="120" w:line="330" w:lineRule="exact"/>
        <w:ind w:firstLine="720"/>
        <w:jc w:val="both"/>
        <w:rPr>
          <w:sz w:val="28"/>
          <w:szCs w:val="28"/>
          <w:lang w:val="vi-VN"/>
        </w:rPr>
      </w:pPr>
      <w:r w:rsidRPr="00D468BD">
        <w:rPr>
          <w:sz w:val="28"/>
          <w:szCs w:val="28"/>
          <w:lang w:val="vi-VN"/>
        </w:rPr>
        <w:t xml:space="preserve">2. </w:t>
      </w:r>
      <w:r w:rsidRPr="00D468BD">
        <w:rPr>
          <w:sz w:val="28"/>
          <w:szCs w:val="28"/>
          <w:lang w:val="pt-BR"/>
        </w:rPr>
        <w:t>Luật Tổ chức chính quyền địa phương số 72/2025/QH15.</w:t>
      </w:r>
    </w:p>
    <w:p w14:paraId="0BB5CA60" w14:textId="342E4F01" w:rsidR="00E0090C" w:rsidRPr="00D468BD" w:rsidRDefault="00E0090C" w:rsidP="00E0090C">
      <w:pPr>
        <w:tabs>
          <w:tab w:val="left" w:pos="720"/>
        </w:tabs>
        <w:spacing w:before="120" w:line="330" w:lineRule="exact"/>
        <w:ind w:firstLine="720"/>
        <w:jc w:val="both"/>
        <w:rPr>
          <w:sz w:val="28"/>
          <w:szCs w:val="28"/>
          <w:lang w:val="vi-VN"/>
        </w:rPr>
      </w:pPr>
      <w:r w:rsidRPr="00D468BD">
        <w:rPr>
          <w:sz w:val="28"/>
          <w:szCs w:val="28"/>
          <w:lang w:val="vi-VN"/>
        </w:rPr>
        <w:t xml:space="preserve">3. </w:t>
      </w:r>
      <w:r w:rsidRPr="00D468BD">
        <w:rPr>
          <w:sz w:val="28"/>
          <w:szCs w:val="28"/>
          <w:lang w:val="pt-BR"/>
        </w:rPr>
        <w:t>Luật Quy hoạch đô thị và nông thôn số 47/2024/QH15 (sửa đổi, bổ sung một số điều tại Luật số 144/2025/QH15).</w:t>
      </w:r>
    </w:p>
    <w:p w14:paraId="58217248" w14:textId="77BBB534" w:rsidR="00E0090C" w:rsidRPr="00D468BD" w:rsidRDefault="00E0090C" w:rsidP="00E0090C">
      <w:pPr>
        <w:tabs>
          <w:tab w:val="left" w:pos="720"/>
        </w:tabs>
        <w:spacing w:before="120" w:line="330" w:lineRule="exact"/>
        <w:ind w:firstLine="720"/>
        <w:jc w:val="both"/>
        <w:rPr>
          <w:sz w:val="28"/>
          <w:szCs w:val="28"/>
          <w:lang w:val="vi-VN"/>
        </w:rPr>
      </w:pPr>
      <w:r w:rsidRPr="00D468BD">
        <w:rPr>
          <w:sz w:val="28"/>
          <w:szCs w:val="28"/>
          <w:lang w:val="vi-VN"/>
        </w:rPr>
        <w:t xml:space="preserve">4. Nghị quyết số 81/2023/QH15 ngày 09/01/2023 của Quốc hội về Quy hoạch tổng thể quốc gia thời kỳ 2021 - 2030, tầm nhìn đến năm 2050; </w:t>
      </w:r>
    </w:p>
    <w:p w14:paraId="162A1C59" w14:textId="2A240212" w:rsidR="00E0090C" w:rsidRPr="00D468BD" w:rsidRDefault="00E0090C" w:rsidP="00E0090C">
      <w:pPr>
        <w:tabs>
          <w:tab w:val="left" w:pos="720"/>
        </w:tabs>
        <w:spacing w:before="120" w:line="330" w:lineRule="exact"/>
        <w:ind w:firstLine="720"/>
        <w:jc w:val="both"/>
        <w:rPr>
          <w:bCs/>
          <w:sz w:val="28"/>
          <w:szCs w:val="28"/>
          <w:lang w:val="vi-VN"/>
        </w:rPr>
      </w:pPr>
      <w:r w:rsidRPr="00D468BD">
        <w:rPr>
          <w:sz w:val="28"/>
          <w:szCs w:val="28"/>
          <w:lang w:val="vi-VN"/>
        </w:rPr>
        <w:t xml:space="preserve">5. </w:t>
      </w:r>
      <w:r w:rsidRPr="00D468BD">
        <w:rPr>
          <w:bCs/>
          <w:sz w:val="28"/>
          <w:szCs w:val="28"/>
          <w:lang w:val="vi-VN"/>
        </w:rPr>
        <w:t xml:space="preserve">Nghị quyết số 252/2025/QH15 ngày 10/12/2025 </w:t>
      </w:r>
      <w:r w:rsidRPr="00D468BD">
        <w:rPr>
          <w:sz w:val="28"/>
          <w:szCs w:val="28"/>
          <w:lang w:val="vi-VN"/>
        </w:rPr>
        <w:t>của Quốc hội</w:t>
      </w:r>
      <w:r w:rsidRPr="00D468BD">
        <w:rPr>
          <w:bCs/>
          <w:sz w:val="28"/>
          <w:szCs w:val="28"/>
          <w:lang w:val="vi-VN"/>
        </w:rPr>
        <w:t xml:space="preserve"> về sửa đổi quy hoạch tổng thể quốc gia thời kỳ 2021 - 2030, tầm nhìn đến năm 2050.</w:t>
      </w:r>
    </w:p>
    <w:p w14:paraId="688E3894" w14:textId="6585A8B9" w:rsidR="00E0090C" w:rsidRPr="00D468BD" w:rsidRDefault="00E0090C" w:rsidP="00E0090C">
      <w:pPr>
        <w:spacing w:before="120" w:line="330" w:lineRule="exact"/>
        <w:ind w:firstLine="720"/>
        <w:jc w:val="both"/>
        <w:rPr>
          <w:spacing w:val="-4"/>
          <w:sz w:val="28"/>
          <w:szCs w:val="28"/>
          <w:lang w:val="vi-VN"/>
        </w:rPr>
      </w:pPr>
      <w:r w:rsidRPr="00D468BD">
        <w:rPr>
          <w:rStyle w:val="CharChar2"/>
          <w:spacing w:val="-4"/>
          <w:sz w:val="28"/>
          <w:szCs w:val="28"/>
          <w:lang w:val="vi-VN" w:eastAsia="vi-VN"/>
        </w:rPr>
        <w:t>6.</w:t>
      </w:r>
      <w:r w:rsidRPr="00D468BD">
        <w:rPr>
          <w:spacing w:val="-4"/>
          <w:sz w:val="28"/>
          <w:szCs w:val="28"/>
          <w:lang w:val="vi-VN"/>
        </w:rPr>
        <w:t xml:space="preserve"> Nghị quyết số 202/2025/QH15 ngày 12/6/2025 của Quốc hội nước Cộng hòa xã hội chủ nghĩa Việt Nam khóa XV về việc sắp xếp đơn vị hành chính cấp tỉnh.</w:t>
      </w:r>
    </w:p>
    <w:p w14:paraId="331D7316" w14:textId="3BF8519D" w:rsidR="00E0090C" w:rsidRPr="00D468BD" w:rsidRDefault="00E0090C" w:rsidP="00E0090C">
      <w:pPr>
        <w:tabs>
          <w:tab w:val="left" w:pos="720"/>
        </w:tabs>
        <w:spacing w:before="120" w:line="330" w:lineRule="exact"/>
        <w:ind w:firstLine="720"/>
        <w:jc w:val="both"/>
        <w:rPr>
          <w:spacing w:val="2"/>
          <w:sz w:val="28"/>
          <w:szCs w:val="28"/>
          <w:lang w:val="vi-VN"/>
        </w:rPr>
      </w:pPr>
      <w:r w:rsidRPr="00D468BD">
        <w:rPr>
          <w:spacing w:val="2"/>
          <w:sz w:val="28"/>
          <w:szCs w:val="28"/>
          <w:lang w:val="vi-VN"/>
        </w:rPr>
        <w:lastRenderedPageBreak/>
        <w:t>7. Nghị quyết số 1654/NQ-UBTVQH15 ngày 16/6/2025 của Ủy ban Thường vụ Quốc hội về việc sắp xếp các đơn vị hành chính cấp xã của tỉnh An Giang năm 2025.</w:t>
      </w:r>
    </w:p>
    <w:p w14:paraId="0BD4ED5C" w14:textId="37A60DD2" w:rsidR="00E0090C" w:rsidRPr="00D468BD" w:rsidRDefault="00E0090C" w:rsidP="00E0090C">
      <w:pPr>
        <w:tabs>
          <w:tab w:val="left" w:pos="720"/>
        </w:tabs>
        <w:spacing w:before="120" w:line="330" w:lineRule="exact"/>
        <w:ind w:firstLine="720"/>
        <w:jc w:val="both"/>
        <w:rPr>
          <w:spacing w:val="-4"/>
          <w:sz w:val="28"/>
          <w:szCs w:val="28"/>
          <w:lang w:val="vi-VN"/>
        </w:rPr>
      </w:pPr>
      <w:r w:rsidRPr="00D468BD">
        <w:rPr>
          <w:spacing w:val="-4"/>
          <w:sz w:val="28"/>
          <w:szCs w:val="28"/>
          <w:lang w:val="vi-VN"/>
        </w:rPr>
        <w:t>8. Nghị quyết số 111/2025/UBTVQH15 ngày 24/12/2025 của Ủy ban Thường vụ Quốc hội về phân loại đô thị.</w:t>
      </w:r>
    </w:p>
    <w:p w14:paraId="02A29826" w14:textId="0B4DB748" w:rsidR="00E0090C" w:rsidRPr="00D468BD" w:rsidRDefault="00E0090C" w:rsidP="00E0090C">
      <w:pPr>
        <w:tabs>
          <w:tab w:val="left" w:pos="720"/>
        </w:tabs>
        <w:spacing w:before="120" w:line="330" w:lineRule="exact"/>
        <w:ind w:firstLine="720"/>
        <w:jc w:val="both"/>
        <w:rPr>
          <w:spacing w:val="-4"/>
          <w:sz w:val="28"/>
          <w:szCs w:val="28"/>
          <w:lang w:val="vi-VN"/>
        </w:rPr>
      </w:pPr>
      <w:r w:rsidRPr="00D468BD">
        <w:rPr>
          <w:spacing w:val="-4"/>
          <w:sz w:val="28"/>
          <w:szCs w:val="28"/>
          <w:lang w:val="vi-VN"/>
        </w:rPr>
        <w:t>9. Nghị quyết số 112/2025/UBTVQH15 ngày 24/12/2025 của Ủy ban Thường vụ Quốc hội về tiêu chuẩn của đơn vị hành chính.</w:t>
      </w:r>
    </w:p>
    <w:p w14:paraId="32B3A659" w14:textId="3B748CD4" w:rsidR="00E0090C" w:rsidRPr="00D468BD" w:rsidRDefault="00E0090C" w:rsidP="00E0090C">
      <w:pPr>
        <w:spacing w:before="120" w:line="330" w:lineRule="exact"/>
        <w:ind w:firstLine="720"/>
        <w:jc w:val="both"/>
        <w:rPr>
          <w:sz w:val="28"/>
          <w:szCs w:val="28"/>
          <w:lang w:val="vi-VN"/>
        </w:rPr>
      </w:pPr>
      <w:r w:rsidRPr="00D468BD">
        <w:rPr>
          <w:sz w:val="28"/>
          <w:szCs w:val="28"/>
          <w:lang w:val="vi-VN"/>
        </w:rPr>
        <w:t>10. Nghị định số 321/2025/NĐ-CP ngày 16/12/2025 của Chính phủ hướng dẫn việc lấy ý kiến Nhân dân về thành lập, giải thể, nhập, chia, điều chỉnh địa giới và đổi tên đơn vị hành chính.</w:t>
      </w:r>
    </w:p>
    <w:p w14:paraId="3101752F" w14:textId="49A91EBA" w:rsidR="00E0090C" w:rsidRPr="00D468BD" w:rsidRDefault="00E0090C" w:rsidP="00E0090C">
      <w:pPr>
        <w:spacing w:before="120" w:line="330" w:lineRule="exact"/>
        <w:ind w:firstLine="720"/>
        <w:jc w:val="both"/>
        <w:rPr>
          <w:sz w:val="28"/>
          <w:szCs w:val="28"/>
          <w:lang w:val="vi-VN"/>
        </w:rPr>
      </w:pPr>
      <w:r w:rsidRPr="00D468BD">
        <w:rPr>
          <w:sz w:val="28"/>
          <w:szCs w:val="28"/>
          <w:lang w:val="vi-VN"/>
        </w:rPr>
        <w:t xml:space="preserve">11. Quyết định số 891/QĐ-TTg ngày 22/8/2024 của Thủ tướng Chính phủ phê duyệt Quy hoạch hệ thống đô thị nông thôn thời kỳ 2021 - 2030, tầm nhìn đến năm 2050; </w:t>
      </w:r>
      <w:r w:rsidRPr="00D468BD">
        <w:rPr>
          <w:bCs/>
          <w:sz w:val="28"/>
          <w:szCs w:val="28"/>
          <w:lang w:val="nl-NL"/>
        </w:rPr>
        <w:t>Quyết định số 836/QĐ-BXD ngày 01/6/2026 của Bộ trưởng Bộ Xây dựng</w:t>
      </w:r>
      <w:r w:rsidRPr="00D468BD">
        <w:rPr>
          <w:sz w:val="28"/>
          <w:szCs w:val="28"/>
          <w:lang w:val="pt-BR"/>
        </w:rPr>
        <w:t xml:space="preserve"> điều chỉnh </w:t>
      </w:r>
      <w:r w:rsidRPr="00D468BD">
        <w:rPr>
          <w:sz w:val="28"/>
          <w:szCs w:val="28"/>
          <w:lang w:val="vi-VN"/>
        </w:rPr>
        <w:t>Quy hoạch hệ thống đô thị nông thôn thời kỳ 2021 - 2030, tầm nhìn đến năm 2050.</w:t>
      </w:r>
    </w:p>
    <w:p w14:paraId="1FF9562E" w14:textId="190148A0" w:rsidR="00E0090C" w:rsidRPr="00D468BD" w:rsidRDefault="00E0090C" w:rsidP="00E0090C">
      <w:pPr>
        <w:spacing w:before="120" w:line="330" w:lineRule="exact"/>
        <w:ind w:firstLine="720"/>
        <w:jc w:val="both"/>
        <w:rPr>
          <w:sz w:val="28"/>
          <w:szCs w:val="28"/>
          <w:lang w:val="vi-VN"/>
        </w:rPr>
      </w:pPr>
      <w:r w:rsidRPr="00D468BD">
        <w:rPr>
          <w:sz w:val="28"/>
          <w:szCs w:val="28"/>
          <w:lang w:val="vi-VN"/>
        </w:rPr>
        <w:t xml:space="preserve">12. Quyết định số 287/QĐ-TTg ngày 28/02/2022 </w:t>
      </w:r>
      <w:r w:rsidRPr="00203780">
        <w:rPr>
          <w:sz w:val="28"/>
          <w:szCs w:val="28"/>
          <w:lang w:val="vi-VN"/>
        </w:rPr>
        <w:t>của</w:t>
      </w:r>
      <w:r w:rsidRPr="00D468BD">
        <w:rPr>
          <w:sz w:val="28"/>
          <w:szCs w:val="28"/>
          <w:lang w:val="vi-VN"/>
        </w:rPr>
        <w:t xml:space="preserve"> Thủ tướng Chính phủ phê duyệt Quy hoạch vùng đồng bằng sông Cửu Long thời kỳ 2021 - 2030, tầm nhìn đến năm 2050; </w:t>
      </w:r>
    </w:p>
    <w:p w14:paraId="3B6BEED7" w14:textId="37E9289D" w:rsidR="00E0090C" w:rsidRPr="00D468BD" w:rsidRDefault="00E0090C" w:rsidP="00E0090C">
      <w:pPr>
        <w:spacing w:before="120" w:line="330" w:lineRule="exact"/>
        <w:ind w:firstLine="720"/>
        <w:jc w:val="both"/>
        <w:rPr>
          <w:sz w:val="28"/>
          <w:szCs w:val="28"/>
          <w:lang w:val="vi-VN"/>
        </w:rPr>
      </w:pPr>
      <w:r w:rsidRPr="00D468BD">
        <w:rPr>
          <w:sz w:val="28"/>
          <w:szCs w:val="28"/>
          <w:lang w:val="vi-VN"/>
        </w:rPr>
        <w:t xml:space="preserve">13. </w:t>
      </w:r>
      <w:r w:rsidRPr="00D468BD">
        <w:rPr>
          <w:sz w:val="28"/>
          <w:szCs w:val="28"/>
          <w:lang w:val="pt-BR"/>
        </w:rPr>
        <w:t>Quyết định số 616/QĐ-TTg ngày 04/4/2026 của Thủ tướng Chính phủ phê duyệt điều chỉnh Quy hoạch vùng đồng bằng sông Cửu Long thời kỳ 2021 - 2030, tầm nhìn đến năm 2050.</w:t>
      </w:r>
    </w:p>
    <w:p w14:paraId="36B67690" w14:textId="3E9F66A6" w:rsidR="00E0090C" w:rsidRPr="00D468BD" w:rsidRDefault="00E0090C" w:rsidP="00E0090C">
      <w:pPr>
        <w:spacing w:before="120" w:line="330" w:lineRule="exact"/>
        <w:ind w:firstLine="720"/>
        <w:jc w:val="both"/>
        <w:rPr>
          <w:sz w:val="28"/>
          <w:szCs w:val="28"/>
          <w:lang w:val="vi-VN"/>
        </w:rPr>
      </w:pPr>
      <w:r w:rsidRPr="00D468BD">
        <w:rPr>
          <w:sz w:val="28"/>
          <w:szCs w:val="28"/>
          <w:lang w:val="vi-VN"/>
        </w:rPr>
        <w:t xml:space="preserve">14. </w:t>
      </w:r>
      <w:r w:rsidRPr="007D32EB">
        <w:rPr>
          <w:sz w:val="28"/>
          <w:szCs w:val="28"/>
          <w:lang w:val="vi-VN"/>
        </w:rPr>
        <w:t xml:space="preserve">Công văn </w:t>
      </w:r>
      <w:r w:rsidRPr="00D468BD">
        <w:rPr>
          <w:sz w:val="28"/>
          <w:szCs w:val="28"/>
          <w:lang w:val="vi-VN"/>
        </w:rPr>
        <w:t>số 365/TTg-TCCV ngày 06/4/2026 của Thủ tướng Chính phủ về việc thành lập đơn vị hành chính đô thị; Công văn số 2705/BNV-CQĐP ngày 25/3/2026 của Bộ Nội vụ về việc phân loại, lập hồ sơ bản đồ địa giới, công bố số liệu diện tích tự nhiên của đơn vị hành chính và thành lập đơn vị hành chính đô thị;</w:t>
      </w:r>
    </w:p>
    <w:p w14:paraId="10EF3E98" w14:textId="06C66EDF" w:rsidR="00E0090C" w:rsidRPr="00D468BD" w:rsidRDefault="00E0090C" w:rsidP="00E0090C">
      <w:pPr>
        <w:spacing w:before="120" w:line="330" w:lineRule="exact"/>
        <w:ind w:firstLine="720"/>
        <w:jc w:val="both"/>
        <w:rPr>
          <w:spacing w:val="2"/>
          <w:sz w:val="28"/>
          <w:szCs w:val="28"/>
          <w:lang w:val="vi-VN"/>
        </w:rPr>
      </w:pPr>
      <w:r w:rsidRPr="00D468BD">
        <w:rPr>
          <w:spacing w:val="2"/>
          <w:sz w:val="28"/>
          <w:szCs w:val="28"/>
          <w:lang w:val="vi-VN"/>
        </w:rPr>
        <w:t xml:space="preserve">15. </w:t>
      </w:r>
      <w:r w:rsidRPr="00D468BD">
        <w:rPr>
          <w:spacing w:val="2"/>
          <w:sz w:val="28"/>
          <w:szCs w:val="28"/>
          <w:lang w:val="nl-NL"/>
        </w:rPr>
        <w:t>Quyết định số 1383/QĐ-UBND ngày 16/4/2026 của Ủy ban nhân dân tỉnh An Giang ph</w:t>
      </w:r>
      <w:r>
        <w:rPr>
          <w:spacing w:val="2"/>
          <w:sz w:val="28"/>
          <w:szCs w:val="28"/>
          <w:lang w:val="nl-NL"/>
        </w:rPr>
        <w:t>ê</w:t>
      </w:r>
      <w:r w:rsidRPr="00D468BD">
        <w:rPr>
          <w:spacing w:val="2"/>
          <w:sz w:val="28"/>
          <w:szCs w:val="28"/>
          <w:lang w:val="nl-NL"/>
        </w:rPr>
        <w:t xml:space="preserve"> duyệt Đề án Xây dựng phát triển các đô thị động lực: Rạch Giá, Long Xuyên, Phú Quốc, Châu Đốc, Hà Tiên, Kiên Lương, An Biên, Giồng Riềng.</w:t>
      </w:r>
    </w:p>
    <w:p w14:paraId="4540FD3F" w14:textId="3947EF33" w:rsidR="00E0090C" w:rsidRPr="00D468BD" w:rsidRDefault="00E0090C" w:rsidP="00E0090C">
      <w:pPr>
        <w:spacing w:before="120" w:line="320" w:lineRule="exact"/>
        <w:ind w:firstLine="720"/>
        <w:jc w:val="both"/>
        <w:rPr>
          <w:sz w:val="28"/>
          <w:szCs w:val="28"/>
          <w:lang w:val="nl-NL"/>
        </w:rPr>
      </w:pPr>
      <w:r w:rsidRPr="00D468BD">
        <w:rPr>
          <w:sz w:val="28"/>
          <w:szCs w:val="28"/>
          <w:lang w:val="vi-VN"/>
        </w:rPr>
        <w:t xml:space="preserve">16. </w:t>
      </w:r>
      <w:r w:rsidRPr="00D468BD">
        <w:rPr>
          <w:sz w:val="28"/>
          <w:szCs w:val="28"/>
          <w:lang w:val="nl-NL"/>
        </w:rPr>
        <w:t>Quyết định số 676/QĐ-UBND ngày 24/02/2026 của Chủ tịch Ủy ban nhân dân tỉnh An Giang về việc phê duyệt điều chỉnh Quy hoạch tỉnh An Giang thời kỳ 2021 - 2030, tầm nhìn đến năm 2050.</w:t>
      </w:r>
    </w:p>
    <w:p w14:paraId="69404448" w14:textId="61485F2A" w:rsidR="00E0090C" w:rsidRPr="00D468BD" w:rsidRDefault="00E0090C" w:rsidP="00E0090C">
      <w:pPr>
        <w:spacing w:before="120" w:line="320" w:lineRule="exact"/>
        <w:ind w:firstLine="720"/>
        <w:jc w:val="both"/>
        <w:rPr>
          <w:sz w:val="28"/>
          <w:szCs w:val="28"/>
          <w:lang w:val="nl-NL"/>
        </w:rPr>
      </w:pPr>
      <w:r w:rsidRPr="00D468BD">
        <w:rPr>
          <w:bCs/>
          <w:iCs/>
          <w:sz w:val="28"/>
          <w:szCs w:val="28"/>
          <w:lang w:val="sv-SE"/>
        </w:rPr>
        <w:t xml:space="preserve">17. </w:t>
      </w:r>
      <w:r w:rsidRPr="00D468BD">
        <w:rPr>
          <w:bCs/>
          <w:iCs/>
          <w:sz w:val="28"/>
          <w:szCs w:val="28"/>
          <w:lang w:val="nl-NL"/>
        </w:rPr>
        <w:t>Quyết định số 754/QĐ-UBND ngày 04/3/2026 của Ủy ban nhân dân tỉnh An Giang về việc công bố danh mục phân loại các đô thị trên địa bàn tỉnh An Giang được chuyển tiếp theo quy định tại Nghị quyết số 111/2025/UBTVQH15</w:t>
      </w:r>
      <w:r w:rsidRPr="00D468BD">
        <w:rPr>
          <w:bCs/>
          <w:iCs/>
          <w:sz w:val="28"/>
          <w:szCs w:val="28"/>
          <w:lang w:val="sv-SE"/>
        </w:rPr>
        <w:t>.</w:t>
      </w:r>
    </w:p>
    <w:p w14:paraId="61887BA9" w14:textId="77777777" w:rsidR="00E0090C" w:rsidRPr="00D468BD" w:rsidRDefault="00E0090C" w:rsidP="00E0090C">
      <w:pPr>
        <w:spacing w:before="120" w:after="120" w:line="340" w:lineRule="exact"/>
        <w:ind w:firstLine="720"/>
        <w:jc w:val="both"/>
        <w:rPr>
          <w:bCs/>
          <w:sz w:val="28"/>
          <w:szCs w:val="28"/>
          <w:lang w:val="es-MX"/>
        </w:rPr>
      </w:pPr>
      <w:bookmarkStart w:id="7" w:name="_Hlk219036810"/>
    </w:p>
    <w:bookmarkEnd w:id="7"/>
    <w:p w14:paraId="3D671105" w14:textId="77777777" w:rsidR="00935DAF" w:rsidRPr="00E0090C" w:rsidRDefault="00935DAF" w:rsidP="00F40EB0">
      <w:pPr>
        <w:spacing w:before="120" w:after="120" w:line="340" w:lineRule="exact"/>
        <w:jc w:val="center"/>
        <w:outlineLvl w:val="0"/>
        <w:rPr>
          <w:b/>
          <w:bCs/>
          <w:sz w:val="28"/>
          <w:szCs w:val="28"/>
          <w:lang w:val="nl-NL"/>
        </w:rPr>
      </w:pPr>
    </w:p>
    <w:bookmarkEnd w:id="0"/>
    <w:p w14:paraId="529C4C52" w14:textId="77777777" w:rsidR="00E0090C" w:rsidRDefault="00E0090C" w:rsidP="00F40EB0">
      <w:pPr>
        <w:spacing w:before="120" w:after="120" w:line="340" w:lineRule="exact"/>
        <w:jc w:val="center"/>
        <w:outlineLvl w:val="0"/>
        <w:rPr>
          <w:b/>
          <w:bCs/>
          <w:sz w:val="28"/>
          <w:szCs w:val="28"/>
          <w:lang w:val="pt-BR"/>
        </w:rPr>
      </w:pPr>
    </w:p>
    <w:sectPr w:rsidR="00E0090C" w:rsidSect="00044608">
      <w:headerReference w:type="even" r:id="rId8"/>
      <w:headerReference w:type="default" r:id="rId9"/>
      <w:pgSz w:w="11909" w:h="16834" w:code="9"/>
      <w:pgMar w:top="1134" w:right="1134" w:bottom="1134" w:left="1701" w:header="454" w:footer="567"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84610" w14:textId="77777777" w:rsidR="009A015C" w:rsidRDefault="009A015C">
      <w:r>
        <w:separator/>
      </w:r>
    </w:p>
  </w:endnote>
  <w:endnote w:type="continuationSeparator" w:id="0">
    <w:p w14:paraId="37CBC4F1" w14:textId="77777777" w:rsidR="009A015C" w:rsidRDefault="009A0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nTimeH">
    <w:altName w:val="Times New Roman"/>
    <w:panose1 w:val="020B7200000000000000"/>
    <w:charset w:val="00"/>
    <w:family w:val="swiss"/>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CIDFont+F4">
    <w:altName w:val="Times New Roman"/>
    <w:panose1 w:val="00000000000000000000"/>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0640A" w14:textId="77777777" w:rsidR="009A015C" w:rsidRDefault="009A015C">
      <w:r>
        <w:separator/>
      </w:r>
    </w:p>
  </w:footnote>
  <w:footnote w:type="continuationSeparator" w:id="0">
    <w:p w14:paraId="3137F2FE" w14:textId="77777777" w:rsidR="009A015C" w:rsidRDefault="009A01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C5EFB" w14:textId="5A48D643" w:rsidR="00F40EB0" w:rsidRDefault="00F40EB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77A7B">
      <w:rPr>
        <w:rStyle w:val="PageNumber"/>
        <w:noProof/>
      </w:rPr>
      <w:t>2</w:t>
    </w:r>
    <w:r>
      <w:rPr>
        <w:rStyle w:val="PageNumber"/>
      </w:rPr>
      <w:fldChar w:fldCharType="end"/>
    </w:r>
  </w:p>
  <w:p w14:paraId="5FE4A723" w14:textId="77777777" w:rsidR="00F40EB0" w:rsidRDefault="00F40E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D1BD3" w14:textId="4265E080" w:rsidR="00F40EB0" w:rsidRPr="00CA416C" w:rsidRDefault="00F40EB0">
    <w:pPr>
      <w:pStyle w:val="Header"/>
      <w:framePr w:wrap="around" w:vAnchor="text" w:hAnchor="margin" w:xAlign="center" w:y="1"/>
      <w:rPr>
        <w:rStyle w:val="PageNumber"/>
        <w:sz w:val="26"/>
        <w:szCs w:val="26"/>
      </w:rPr>
    </w:pPr>
    <w:r w:rsidRPr="00CA416C">
      <w:rPr>
        <w:rStyle w:val="PageNumber"/>
        <w:sz w:val="26"/>
        <w:szCs w:val="26"/>
      </w:rPr>
      <w:fldChar w:fldCharType="begin"/>
    </w:r>
    <w:r w:rsidRPr="00CA416C">
      <w:rPr>
        <w:rStyle w:val="PageNumber"/>
        <w:sz w:val="26"/>
        <w:szCs w:val="26"/>
      </w:rPr>
      <w:instrText xml:space="preserve">PAGE  </w:instrText>
    </w:r>
    <w:r w:rsidRPr="00CA416C">
      <w:rPr>
        <w:rStyle w:val="PageNumber"/>
        <w:sz w:val="26"/>
        <w:szCs w:val="26"/>
      </w:rPr>
      <w:fldChar w:fldCharType="separate"/>
    </w:r>
    <w:r w:rsidR="00A652B1">
      <w:rPr>
        <w:rStyle w:val="PageNumber"/>
        <w:noProof/>
        <w:sz w:val="26"/>
        <w:szCs w:val="26"/>
      </w:rPr>
      <w:t>563</w:t>
    </w:r>
    <w:r w:rsidRPr="00CA416C">
      <w:rPr>
        <w:rStyle w:val="PageNumber"/>
        <w:sz w:val="26"/>
        <w:szCs w:val="26"/>
      </w:rPr>
      <w:fldChar w:fldCharType="end"/>
    </w:r>
  </w:p>
  <w:p w14:paraId="41814817" w14:textId="77777777" w:rsidR="00F40EB0" w:rsidRPr="003F0B6B" w:rsidRDefault="00F40EB0">
    <w:pPr>
      <w:pStyle w:val="Header"/>
      <w:rPr>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52B"/>
    <w:multiLevelType w:val="multilevel"/>
    <w:tmpl w:val="3C12C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81DE6"/>
    <w:multiLevelType w:val="multilevel"/>
    <w:tmpl w:val="5318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81F27"/>
    <w:multiLevelType w:val="hybridMultilevel"/>
    <w:tmpl w:val="86667056"/>
    <w:lvl w:ilvl="0" w:tplc="21C6F53C">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5CB4A00"/>
    <w:multiLevelType w:val="hybridMultilevel"/>
    <w:tmpl w:val="5E6248E2"/>
    <w:lvl w:ilvl="0" w:tplc="F1281350">
      <w:start w:val="1"/>
      <w:numFmt w:val="decimal"/>
      <w:lvlText w:val="%1."/>
      <w:lvlJc w:val="left"/>
      <w:pPr>
        <w:ind w:left="720" w:hanging="360"/>
      </w:pPr>
      <w:rPr>
        <w:rFonts w:ascii="Calibri" w:eastAsia="Times New Roman" w:hAnsi="Calibri"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1A17122A"/>
    <w:multiLevelType w:val="multilevel"/>
    <w:tmpl w:val="2F06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8928CC"/>
    <w:multiLevelType w:val="multilevel"/>
    <w:tmpl w:val="C86ED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446B31"/>
    <w:multiLevelType w:val="multilevel"/>
    <w:tmpl w:val="1966A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4C0D42"/>
    <w:multiLevelType w:val="multilevel"/>
    <w:tmpl w:val="7822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153475"/>
    <w:multiLevelType w:val="multilevel"/>
    <w:tmpl w:val="54908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79691B"/>
    <w:multiLevelType w:val="multilevel"/>
    <w:tmpl w:val="EF06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0615F3"/>
    <w:multiLevelType w:val="hybridMultilevel"/>
    <w:tmpl w:val="BFAA7972"/>
    <w:lvl w:ilvl="0" w:tplc="2CA6497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81970F9"/>
    <w:multiLevelType w:val="multilevel"/>
    <w:tmpl w:val="B218B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6D4A11"/>
    <w:multiLevelType w:val="multilevel"/>
    <w:tmpl w:val="5336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8B3C87"/>
    <w:multiLevelType w:val="multilevel"/>
    <w:tmpl w:val="B4D01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DD13DC"/>
    <w:multiLevelType w:val="multilevel"/>
    <w:tmpl w:val="27FEC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3C56AA"/>
    <w:multiLevelType w:val="hybridMultilevel"/>
    <w:tmpl w:val="3774EEA4"/>
    <w:lvl w:ilvl="0" w:tplc="257440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6F87A39"/>
    <w:multiLevelType w:val="multilevel"/>
    <w:tmpl w:val="59745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41556D"/>
    <w:multiLevelType w:val="multilevel"/>
    <w:tmpl w:val="13DE740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8" w15:restartNumberingAfterBreak="0">
    <w:nsid w:val="3BCE7F0C"/>
    <w:multiLevelType w:val="multilevel"/>
    <w:tmpl w:val="A894A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065706"/>
    <w:multiLevelType w:val="hybridMultilevel"/>
    <w:tmpl w:val="00F29B4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52375943"/>
    <w:multiLevelType w:val="multilevel"/>
    <w:tmpl w:val="3DF0B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BF5CFF"/>
    <w:multiLevelType w:val="multilevel"/>
    <w:tmpl w:val="FF1EB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E16A46"/>
    <w:multiLevelType w:val="multilevel"/>
    <w:tmpl w:val="8C60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E31D01"/>
    <w:multiLevelType w:val="multilevel"/>
    <w:tmpl w:val="EDC64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4D516D"/>
    <w:multiLevelType w:val="multilevel"/>
    <w:tmpl w:val="ED8A7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572652"/>
    <w:multiLevelType w:val="hybridMultilevel"/>
    <w:tmpl w:val="82EC0BC6"/>
    <w:lvl w:ilvl="0" w:tplc="51024EAC">
      <w:start w:val="1"/>
      <w:numFmt w:val="decimal"/>
      <w:lvlText w:val="%1."/>
      <w:lvlJc w:val="center"/>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63D653C2"/>
    <w:multiLevelType w:val="multilevel"/>
    <w:tmpl w:val="018EF77C"/>
    <w:lvl w:ilvl="0">
      <w:start w:val="4"/>
      <w:numFmt w:val="decimal"/>
      <w:lvlText w:val="%1."/>
      <w:lvlJc w:val="left"/>
      <w:pPr>
        <w:ind w:left="630" w:hanging="630"/>
      </w:pPr>
      <w:rPr>
        <w:rFonts w:eastAsia="SimSun" w:hint="default"/>
        <w:color w:val="auto"/>
      </w:rPr>
    </w:lvl>
    <w:lvl w:ilvl="1">
      <w:start w:val="3"/>
      <w:numFmt w:val="decimal"/>
      <w:lvlText w:val="%1.%2."/>
      <w:lvlJc w:val="left"/>
      <w:pPr>
        <w:ind w:left="720" w:hanging="720"/>
      </w:pPr>
      <w:rPr>
        <w:rFonts w:eastAsia="SimSun" w:hint="default"/>
        <w:color w:val="auto"/>
      </w:rPr>
    </w:lvl>
    <w:lvl w:ilvl="2">
      <w:start w:val="2"/>
      <w:numFmt w:val="decimal"/>
      <w:lvlText w:val="%1.%2.%3."/>
      <w:lvlJc w:val="left"/>
      <w:pPr>
        <w:ind w:left="720" w:hanging="720"/>
      </w:pPr>
      <w:rPr>
        <w:rFonts w:eastAsia="SimSun" w:hint="default"/>
        <w:color w:val="auto"/>
      </w:rPr>
    </w:lvl>
    <w:lvl w:ilvl="3">
      <w:start w:val="1"/>
      <w:numFmt w:val="decimal"/>
      <w:lvlText w:val="%1.%2.%3.%4."/>
      <w:lvlJc w:val="left"/>
      <w:pPr>
        <w:ind w:left="1080" w:hanging="1080"/>
      </w:pPr>
      <w:rPr>
        <w:rFonts w:eastAsia="SimSun" w:hint="default"/>
        <w:color w:val="auto"/>
      </w:rPr>
    </w:lvl>
    <w:lvl w:ilvl="4">
      <w:start w:val="1"/>
      <w:numFmt w:val="decimal"/>
      <w:lvlText w:val="%1.%2.%3.%4.%5."/>
      <w:lvlJc w:val="left"/>
      <w:pPr>
        <w:ind w:left="1440" w:hanging="1440"/>
      </w:pPr>
      <w:rPr>
        <w:rFonts w:eastAsia="SimSun" w:hint="default"/>
        <w:color w:val="auto"/>
      </w:rPr>
    </w:lvl>
    <w:lvl w:ilvl="5">
      <w:start w:val="1"/>
      <w:numFmt w:val="decimal"/>
      <w:lvlText w:val="%1.%2.%3.%4.%5.%6."/>
      <w:lvlJc w:val="left"/>
      <w:pPr>
        <w:ind w:left="1440" w:hanging="1440"/>
      </w:pPr>
      <w:rPr>
        <w:rFonts w:eastAsia="SimSun" w:hint="default"/>
        <w:color w:val="auto"/>
      </w:rPr>
    </w:lvl>
    <w:lvl w:ilvl="6">
      <w:start w:val="1"/>
      <w:numFmt w:val="decimal"/>
      <w:lvlText w:val="%1.%2.%3.%4.%5.%6.%7."/>
      <w:lvlJc w:val="left"/>
      <w:pPr>
        <w:ind w:left="1800" w:hanging="1800"/>
      </w:pPr>
      <w:rPr>
        <w:rFonts w:eastAsia="SimSun" w:hint="default"/>
        <w:color w:val="auto"/>
      </w:rPr>
    </w:lvl>
    <w:lvl w:ilvl="7">
      <w:start w:val="1"/>
      <w:numFmt w:val="decimal"/>
      <w:lvlText w:val="%1.%2.%3.%4.%5.%6.%7.%8."/>
      <w:lvlJc w:val="left"/>
      <w:pPr>
        <w:ind w:left="1800" w:hanging="1800"/>
      </w:pPr>
      <w:rPr>
        <w:rFonts w:eastAsia="SimSun" w:hint="default"/>
        <w:color w:val="auto"/>
      </w:rPr>
    </w:lvl>
    <w:lvl w:ilvl="8">
      <w:start w:val="1"/>
      <w:numFmt w:val="decimal"/>
      <w:lvlText w:val="%1.%2.%3.%4.%5.%6.%7.%8.%9."/>
      <w:lvlJc w:val="left"/>
      <w:pPr>
        <w:ind w:left="2160" w:hanging="2160"/>
      </w:pPr>
      <w:rPr>
        <w:rFonts w:eastAsia="SimSun" w:hint="default"/>
        <w:color w:val="auto"/>
      </w:rPr>
    </w:lvl>
  </w:abstractNum>
  <w:abstractNum w:abstractNumId="27" w15:restartNumberingAfterBreak="0">
    <w:nsid w:val="64E56E0A"/>
    <w:multiLevelType w:val="multilevel"/>
    <w:tmpl w:val="9DB0D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070836"/>
    <w:multiLevelType w:val="multilevel"/>
    <w:tmpl w:val="5A84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376CF4"/>
    <w:multiLevelType w:val="hybridMultilevel"/>
    <w:tmpl w:val="9FB0D33E"/>
    <w:lvl w:ilvl="0" w:tplc="4DB23696">
      <w:start w:val="5"/>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FDF2062"/>
    <w:multiLevelType w:val="multilevel"/>
    <w:tmpl w:val="EA9E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D02A1A"/>
    <w:multiLevelType w:val="multilevel"/>
    <w:tmpl w:val="A98E3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5716D5"/>
    <w:multiLevelType w:val="multilevel"/>
    <w:tmpl w:val="4B14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5A7128"/>
    <w:multiLevelType w:val="multilevel"/>
    <w:tmpl w:val="9306C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0722A2"/>
    <w:multiLevelType w:val="multilevel"/>
    <w:tmpl w:val="B966F3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E1C54DC"/>
    <w:multiLevelType w:val="multilevel"/>
    <w:tmpl w:val="76C4C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3425464">
    <w:abstractNumId w:val="25"/>
  </w:num>
  <w:num w:numId="2" w16cid:durableId="1481116901">
    <w:abstractNumId w:val="19"/>
  </w:num>
  <w:num w:numId="3" w16cid:durableId="1878816092">
    <w:abstractNumId w:val="2"/>
  </w:num>
  <w:num w:numId="4" w16cid:durableId="1806510509">
    <w:abstractNumId w:val="34"/>
  </w:num>
  <w:num w:numId="5" w16cid:durableId="1706826009">
    <w:abstractNumId w:val="3"/>
  </w:num>
  <w:num w:numId="6" w16cid:durableId="1429235215">
    <w:abstractNumId w:val="29"/>
  </w:num>
  <w:num w:numId="7" w16cid:durableId="667832320">
    <w:abstractNumId w:val="10"/>
  </w:num>
  <w:num w:numId="8" w16cid:durableId="1217933074">
    <w:abstractNumId w:val="15"/>
  </w:num>
  <w:num w:numId="9" w16cid:durableId="530339429">
    <w:abstractNumId w:val="31"/>
  </w:num>
  <w:num w:numId="10" w16cid:durableId="1061632881">
    <w:abstractNumId w:val="12"/>
  </w:num>
  <w:num w:numId="11" w16cid:durableId="379330675">
    <w:abstractNumId w:val="0"/>
  </w:num>
  <w:num w:numId="12" w16cid:durableId="624889514">
    <w:abstractNumId w:val="17"/>
  </w:num>
  <w:num w:numId="13" w16cid:durableId="128595840">
    <w:abstractNumId w:val="32"/>
  </w:num>
  <w:num w:numId="14" w16cid:durableId="1930001485">
    <w:abstractNumId w:val="28"/>
  </w:num>
  <w:num w:numId="15" w16cid:durableId="1169832488">
    <w:abstractNumId w:val="11"/>
  </w:num>
  <w:num w:numId="16" w16cid:durableId="1247304426">
    <w:abstractNumId w:val="20"/>
  </w:num>
  <w:num w:numId="17" w16cid:durableId="1011296491">
    <w:abstractNumId w:val="4"/>
  </w:num>
  <w:num w:numId="18" w16cid:durableId="1962219945">
    <w:abstractNumId w:val="22"/>
  </w:num>
  <w:num w:numId="19" w16cid:durableId="1293444958">
    <w:abstractNumId w:val="5"/>
  </w:num>
  <w:num w:numId="20" w16cid:durableId="786893074">
    <w:abstractNumId w:val="7"/>
  </w:num>
  <w:num w:numId="21" w16cid:durableId="1779979901">
    <w:abstractNumId w:val="27"/>
  </w:num>
  <w:num w:numId="22" w16cid:durableId="693960791">
    <w:abstractNumId w:val="16"/>
  </w:num>
  <w:num w:numId="23" w16cid:durableId="1150949946">
    <w:abstractNumId w:val="24"/>
  </w:num>
  <w:num w:numId="24" w16cid:durableId="1484741232">
    <w:abstractNumId w:val="1"/>
  </w:num>
  <w:num w:numId="25" w16cid:durableId="514542740">
    <w:abstractNumId w:val="18"/>
  </w:num>
  <w:num w:numId="26" w16cid:durableId="92089280">
    <w:abstractNumId w:val="14"/>
  </w:num>
  <w:num w:numId="27" w16cid:durableId="594821608">
    <w:abstractNumId w:val="33"/>
  </w:num>
  <w:num w:numId="28" w16cid:durableId="566452422">
    <w:abstractNumId w:val="30"/>
  </w:num>
  <w:num w:numId="29" w16cid:durableId="1601647719">
    <w:abstractNumId w:val="6"/>
  </w:num>
  <w:num w:numId="30" w16cid:durableId="1249265452">
    <w:abstractNumId w:val="21"/>
  </w:num>
  <w:num w:numId="31" w16cid:durableId="346834895">
    <w:abstractNumId w:val="23"/>
  </w:num>
  <w:num w:numId="32" w16cid:durableId="1194801949">
    <w:abstractNumId w:val="13"/>
  </w:num>
  <w:num w:numId="33" w16cid:durableId="2098206758">
    <w:abstractNumId w:val="8"/>
  </w:num>
  <w:num w:numId="34" w16cid:durableId="1085301558">
    <w:abstractNumId w:val="35"/>
  </w:num>
  <w:num w:numId="35" w16cid:durableId="2074234257">
    <w:abstractNumId w:val="26"/>
  </w:num>
  <w:num w:numId="36" w16cid:durableId="20509590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50"/>
  <w:drawingGridVerticalSpacing w:val="204"/>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A47"/>
    <w:rsid w:val="00000995"/>
    <w:rsid w:val="0000159C"/>
    <w:rsid w:val="000019E1"/>
    <w:rsid w:val="00001C31"/>
    <w:rsid w:val="000021FF"/>
    <w:rsid w:val="0000282C"/>
    <w:rsid w:val="00002EE8"/>
    <w:rsid w:val="00003B89"/>
    <w:rsid w:val="00003BC6"/>
    <w:rsid w:val="00004463"/>
    <w:rsid w:val="000045F5"/>
    <w:rsid w:val="00004BFA"/>
    <w:rsid w:val="00004D1D"/>
    <w:rsid w:val="00005731"/>
    <w:rsid w:val="00006615"/>
    <w:rsid w:val="000069C7"/>
    <w:rsid w:val="00007F05"/>
    <w:rsid w:val="00010263"/>
    <w:rsid w:val="00010720"/>
    <w:rsid w:val="0001091F"/>
    <w:rsid w:val="00010DD1"/>
    <w:rsid w:val="000113B3"/>
    <w:rsid w:val="00011E72"/>
    <w:rsid w:val="00011EE5"/>
    <w:rsid w:val="0001240A"/>
    <w:rsid w:val="0001279B"/>
    <w:rsid w:val="000128BC"/>
    <w:rsid w:val="000150EF"/>
    <w:rsid w:val="00015218"/>
    <w:rsid w:val="000156E6"/>
    <w:rsid w:val="000157CF"/>
    <w:rsid w:val="00015FFF"/>
    <w:rsid w:val="0001748E"/>
    <w:rsid w:val="00017D3C"/>
    <w:rsid w:val="0002015F"/>
    <w:rsid w:val="000203F4"/>
    <w:rsid w:val="000206A0"/>
    <w:rsid w:val="00021373"/>
    <w:rsid w:val="000220F9"/>
    <w:rsid w:val="000222D6"/>
    <w:rsid w:val="000226C5"/>
    <w:rsid w:val="00023259"/>
    <w:rsid w:val="00023B4A"/>
    <w:rsid w:val="000244E4"/>
    <w:rsid w:val="00024708"/>
    <w:rsid w:val="00025215"/>
    <w:rsid w:val="0002527F"/>
    <w:rsid w:val="0002566B"/>
    <w:rsid w:val="00025B4F"/>
    <w:rsid w:val="00025DB8"/>
    <w:rsid w:val="0002602D"/>
    <w:rsid w:val="00026194"/>
    <w:rsid w:val="000263B5"/>
    <w:rsid w:val="00026922"/>
    <w:rsid w:val="00026E07"/>
    <w:rsid w:val="000270BA"/>
    <w:rsid w:val="00027806"/>
    <w:rsid w:val="000278D2"/>
    <w:rsid w:val="000322CA"/>
    <w:rsid w:val="00032727"/>
    <w:rsid w:val="0003330F"/>
    <w:rsid w:val="000343D4"/>
    <w:rsid w:val="00034CB9"/>
    <w:rsid w:val="000352B4"/>
    <w:rsid w:val="00035B07"/>
    <w:rsid w:val="00035DF6"/>
    <w:rsid w:val="0003621B"/>
    <w:rsid w:val="00036DFD"/>
    <w:rsid w:val="000373D8"/>
    <w:rsid w:val="00037F22"/>
    <w:rsid w:val="00040746"/>
    <w:rsid w:val="00040F0F"/>
    <w:rsid w:val="00041135"/>
    <w:rsid w:val="0004210C"/>
    <w:rsid w:val="00042284"/>
    <w:rsid w:val="00042C0D"/>
    <w:rsid w:val="00042D54"/>
    <w:rsid w:val="00043262"/>
    <w:rsid w:val="00043AF0"/>
    <w:rsid w:val="00044010"/>
    <w:rsid w:val="000444F4"/>
    <w:rsid w:val="00044608"/>
    <w:rsid w:val="00044A7E"/>
    <w:rsid w:val="00044A89"/>
    <w:rsid w:val="00044B7A"/>
    <w:rsid w:val="00044CE5"/>
    <w:rsid w:val="00045FF3"/>
    <w:rsid w:val="000460BD"/>
    <w:rsid w:val="000460D0"/>
    <w:rsid w:val="000463AE"/>
    <w:rsid w:val="00047480"/>
    <w:rsid w:val="000476CB"/>
    <w:rsid w:val="000478EE"/>
    <w:rsid w:val="00047D22"/>
    <w:rsid w:val="000507E1"/>
    <w:rsid w:val="000515FD"/>
    <w:rsid w:val="00051CDB"/>
    <w:rsid w:val="00054286"/>
    <w:rsid w:val="00054E15"/>
    <w:rsid w:val="00055A02"/>
    <w:rsid w:val="00055FEE"/>
    <w:rsid w:val="000561D8"/>
    <w:rsid w:val="00056500"/>
    <w:rsid w:val="00056AD9"/>
    <w:rsid w:val="00057D18"/>
    <w:rsid w:val="0006004C"/>
    <w:rsid w:val="00060DD0"/>
    <w:rsid w:val="000617AA"/>
    <w:rsid w:val="00061B17"/>
    <w:rsid w:val="000621BA"/>
    <w:rsid w:val="00062829"/>
    <w:rsid w:val="000632AF"/>
    <w:rsid w:val="000639FB"/>
    <w:rsid w:val="00063D4E"/>
    <w:rsid w:val="000647A6"/>
    <w:rsid w:val="000666E3"/>
    <w:rsid w:val="00067386"/>
    <w:rsid w:val="00067694"/>
    <w:rsid w:val="00067F38"/>
    <w:rsid w:val="0007112E"/>
    <w:rsid w:val="0007128C"/>
    <w:rsid w:val="00072B2D"/>
    <w:rsid w:val="00072E4D"/>
    <w:rsid w:val="00072F70"/>
    <w:rsid w:val="000737C2"/>
    <w:rsid w:val="00073899"/>
    <w:rsid w:val="00073BE9"/>
    <w:rsid w:val="00073D2D"/>
    <w:rsid w:val="00073FA9"/>
    <w:rsid w:val="000741A1"/>
    <w:rsid w:val="000741BE"/>
    <w:rsid w:val="0007479E"/>
    <w:rsid w:val="00074C92"/>
    <w:rsid w:val="00075328"/>
    <w:rsid w:val="0007549F"/>
    <w:rsid w:val="00075DAC"/>
    <w:rsid w:val="000764D8"/>
    <w:rsid w:val="0007678A"/>
    <w:rsid w:val="00076DCA"/>
    <w:rsid w:val="00076E46"/>
    <w:rsid w:val="0007713B"/>
    <w:rsid w:val="000776EC"/>
    <w:rsid w:val="000803AC"/>
    <w:rsid w:val="00080D20"/>
    <w:rsid w:val="00081356"/>
    <w:rsid w:val="0008387A"/>
    <w:rsid w:val="00083A7B"/>
    <w:rsid w:val="00084468"/>
    <w:rsid w:val="00085D9A"/>
    <w:rsid w:val="00086DBE"/>
    <w:rsid w:val="00087BA1"/>
    <w:rsid w:val="00087BBE"/>
    <w:rsid w:val="00090B20"/>
    <w:rsid w:val="00090CBF"/>
    <w:rsid w:val="0009118A"/>
    <w:rsid w:val="0009126C"/>
    <w:rsid w:val="0009176B"/>
    <w:rsid w:val="00091FA1"/>
    <w:rsid w:val="00092702"/>
    <w:rsid w:val="00092CBC"/>
    <w:rsid w:val="00093DEF"/>
    <w:rsid w:val="00094930"/>
    <w:rsid w:val="00094985"/>
    <w:rsid w:val="00095279"/>
    <w:rsid w:val="00095A2C"/>
    <w:rsid w:val="00095B9B"/>
    <w:rsid w:val="00097293"/>
    <w:rsid w:val="00097407"/>
    <w:rsid w:val="000A07A8"/>
    <w:rsid w:val="000A095F"/>
    <w:rsid w:val="000A104E"/>
    <w:rsid w:val="000A1341"/>
    <w:rsid w:val="000A2016"/>
    <w:rsid w:val="000A2B3B"/>
    <w:rsid w:val="000A2C33"/>
    <w:rsid w:val="000A3198"/>
    <w:rsid w:val="000A43E9"/>
    <w:rsid w:val="000A47E5"/>
    <w:rsid w:val="000A5858"/>
    <w:rsid w:val="000A5E3F"/>
    <w:rsid w:val="000A6552"/>
    <w:rsid w:val="000A6AE8"/>
    <w:rsid w:val="000A6BA5"/>
    <w:rsid w:val="000A7B49"/>
    <w:rsid w:val="000A7D5F"/>
    <w:rsid w:val="000B01CE"/>
    <w:rsid w:val="000B026E"/>
    <w:rsid w:val="000B06DF"/>
    <w:rsid w:val="000B0721"/>
    <w:rsid w:val="000B07B3"/>
    <w:rsid w:val="000B1168"/>
    <w:rsid w:val="000B1716"/>
    <w:rsid w:val="000B1D6C"/>
    <w:rsid w:val="000B21A0"/>
    <w:rsid w:val="000B233B"/>
    <w:rsid w:val="000B23DE"/>
    <w:rsid w:val="000B36E2"/>
    <w:rsid w:val="000B3E95"/>
    <w:rsid w:val="000B479B"/>
    <w:rsid w:val="000B4981"/>
    <w:rsid w:val="000B5CD5"/>
    <w:rsid w:val="000B60CF"/>
    <w:rsid w:val="000B71F2"/>
    <w:rsid w:val="000B7475"/>
    <w:rsid w:val="000B7F2B"/>
    <w:rsid w:val="000C055C"/>
    <w:rsid w:val="000C172B"/>
    <w:rsid w:val="000C182A"/>
    <w:rsid w:val="000C287F"/>
    <w:rsid w:val="000C2EFC"/>
    <w:rsid w:val="000C31E8"/>
    <w:rsid w:val="000C32A5"/>
    <w:rsid w:val="000C3386"/>
    <w:rsid w:val="000C3B90"/>
    <w:rsid w:val="000C4339"/>
    <w:rsid w:val="000C557C"/>
    <w:rsid w:val="000C5626"/>
    <w:rsid w:val="000C57C4"/>
    <w:rsid w:val="000C6F0A"/>
    <w:rsid w:val="000C708E"/>
    <w:rsid w:val="000C7DF3"/>
    <w:rsid w:val="000D0080"/>
    <w:rsid w:val="000D1261"/>
    <w:rsid w:val="000D1E5D"/>
    <w:rsid w:val="000D23B7"/>
    <w:rsid w:val="000D31A1"/>
    <w:rsid w:val="000D382D"/>
    <w:rsid w:val="000D4537"/>
    <w:rsid w:val="000D482C"/>
    <w:rsid w:val="000D4E77"/>
    <w:rsid w:val="000D508E"/>
    <w:rsid w:val="000D5A54"/>
    <w:rsid w:val="000D5E1E"/>
    <w:rsid w:val="000D6461"/>
    <w:rsid w:val="000D6B9B"/>
    <w:rsid w:val="000D73B0"/>
    <w:rsid w:val="000D7DDB"/>
    <w:rsid w:val="000E0C82"/>
    <w:rsid w:val="000E1176"/>
    <w:rsid w:val="000E1409"/>
    <w:rsid w:val="000E1458"/>
    <w:rsid w:val="000E1F7F"/>
    <w:rsid w:val="000E2B4B"/>
    <w:rsid w:val="000E3D52"/>
    <w:rsid w:val="000E475E"/>
    <w:rsid w:val="000E4E0D"/>
    <w:rsid w:val="000E57B4"/>
    <w:rsid w:val="000E5BC8"/>
    <w:rsid w:val="000E657E"/>
    <w:rsid w:val="000E71A0"/>
    <w:rsid w:val="000E7D99"/>
    <w:rsid w:val="000F077E"/>
    <w:rsid w:val="000F083C"/>
    <w:rsid w:val="000F0857"/>
    <w:rsid w:val="000F096D"/>
    <w:rsid w:val="000F0A83"/>
    <w:rsid w:val="000F2175"/>
    <w:rsid w:val="000F2432"/>
    <w:rsid w:val="000F2503"/>
    <w:rsid w:val="000F25BF"/>
    <w:rsid w:val="000F2815"/>
    <w:rsid w:val="000F292B"/>
    <w:rsid w:val="000F2F72"/>
    <w:rsid w:val="000F2FB3"/>
    <w:rsid w:val="000F3176"/>
    <w:rsid w:val="000F35C1"/>
    <w:rsid w:val="000F4543"/>
    <w:rsid w:val="000F484C"/>
    <w:rsid w:val="000F5D82"/>
    <w:rsid w:val="000F6083"/>
    <w:rsid w:val="000F6789"/>
    <w:rsid w:val="000F7E87"/>
    <w:rsid w:val="00100047"/>
    <w:rsid w:val="00100794"/>
    <w:rsid w:val="001013DA"/>
    <w:rsid w:val="0010178F"/>
    <w:rsid w:val="001017DB"/>
    <w:rsid w:val="001018AB"/>
    <w:rsid w:val="0010281E"/>
    <w:rsid w:val="00102CC2"/>
    <w:rsid w:val="00103227"/>
    <w:rsid w:val="00103434"/>
    <w:rsid w:val="00104179"/>
    <w:rsid w:val="00104268"/>
    <w:rsid w:val="00104891"/>
    <w:rsid w:val="00105220"/>
    <w:rsid w:val="00107099"/>
    <w:rsid w:val="0010717D"/>
    <w:rsid w:val="00107B71"/>
    <w:rsid w:val="00107C61"/>
    <w:rsid w:val="00110B60"/>
    <w:rsid w:val="00110C94"/>
    <w:rsid w:val="00110D3A"/>
    <w:rsid w:val="00111439"/>
    <w:rsid w:val="00111A7E"/>
    <w:rsid w:val="0011201E"/>
    <w:rsid w:val="00112ADC"/>
    <w:rsid w:val="00113B53"/>
    <w:rsid w:val="00113E0D"/>
    <w:rsid w:val="00113E38"/>
    <w:rsid w:val="00113EDA"/>
    <w:rsid w:val="00114101"/>
    <w:rsid w:val="00114C60"/>
    <w:rsid w:val="00115347"/>
    <w:rsid w:val="0011547E"/>
    <w:rsid w:val="001165FB"/>
    <w:rsid w:val="001167DD"/>
    <w:rsid w:val="0011713A"/>
    <w:rsid w:val="001176EC"/>
    <w:rsid w:val="00120543"/>
    <w:rsid w:val="00120A2F"/>
    <w:rsid w:val="00120B21"/>
    <w:rsid w:val="00120FA7"/>
    <w:rsid w:val="00122500"/>
    <w:rsid w:val="00122A53"/>
    <w:rsid w:val="00122B6A"/>
    <w:rsid w:val="001234E7"/>
    <w:rsid w:val="0012358C"/>
    <w:rsid w:val="001237B6"/>
    <w:rsid w:val="001243FB"/>
    <w:rsid w:val="00124600"/>
    <w:rsid w:val="00124C0A"/>
    <w:rsid w:val="00124F6F"/>
    <w:rsid w:val="00125609"/>
    <w:rsid w:val="00126494"/>
    <w:rsid w:val="001270DA"/>
    <w:rsid w:val="0012738D"/>
    <w:rsid w:val="00127675"/>
    <w:rsid w:val="00127923"/>
    <w:rsid w:val="001302E4"/>
    <w:rsid w:val="001321EF"/>
    <w:rsid w:val="001322B8"/>
    <w:rsid w:val="001324CE"/>
    <w:rsid w:val="0013293C"/>
    <w:rsid w:val="00132F60"/>
    <w:rsid w:val="00133094"/>
    <w:rsid w:val="00133758"/>
    <w:rsid w:val="001341F4"/>
    <w:rsid w:val="001345AA"/>
    <w:rsid w:val="0013478A"/>
    <w:rsid w:val="001347D9"/>
    <w:rsid w:val="001355A3"/>
    <w:rsid w:val="00135A30"/>
    <w:rsid w:val="00135DED"/>
    <w:rsid w:val="00136C5C"/>
    <w:rsid w:val="00137052"/>
    <w:rsid w:val="00137A08"/>
    <w:rsid w:val="00137F72"/>
    <w:rsid w:val="0014000F"/>
    <w:rsid w:val="001402B6"/>
    <w:rsid w:val="001406CF"/>
    <w:rsid w:val="001409FE"/>
    <w:rsid w:val="00140BC1"/>
    <w:rsid w:val="0014112C"/>
    <w:rsid w:val="0014142D"/>
    <w:rsid w:val="0014171C"/>
    <w:rsid w:val="00142444"/>
    <w:rsid w:val="0014263F"/>
    <w:rsid w:val="00143E09"/>
    <w:rsid w:val="001453D3"/>
    <w:rsid w:val="001460C7"/>
    <w:rsid w:val="001462E7"/>
    <w:rsid w:val="001516AB"/>
    <w:rsid w:val="0015179A"/>
    <w:rsid w:val="00151856"/>
    <w:rsid w:val="00151AC9"/>
    <w:rsid w:val="001523D9"/>
    <w:rsid w:val="00152D0B"/>
    <w:rsid w:val="00153CDA"/>
    <w:rsid w:val="001548FE"/>
    <w:rsid w:val="00154A7F"/>
    <w:rsid w:val="00154EDC"/>
    <w:rsid w:val="00155BF7"/>
    <w:rsid w:val="0016042D"/>
    <w:rsid w:val="001604A4"/>
    <w:rsid w:val="0016074A"/>
    <w:rsid w:val="00161635"/>
    <w:rsid w:val="001619CD"/>
    <w:rsid w:val="00162B6F"/>
    <w:rsid w:val="001631AE"/>
    <w:rsid w:val="00163D65"/>
    <w:rsid w:val="00163F16"/>
    <w:rsid w:val="001643EF"/>
    <w:rsid w:val="001649B0"/>
    <w:rsid w:val="00164D54"/>
    <w:rsid w:val="00164E15"/>
    <w:rsid w:val="001659AB"/>
    <w:rsid w:val="0016631B"/>
    <w:rsid w:val="001669EB"/>
    <w:rsid w:val="001670CF"/>
    <w:rsid w:val="0017133A"/>
    <w:rsid w:val="001742EF"/>
    <w:rsid w:val="00174B66"/>
    <w:rsid w:val="00175230"/>
    <w:rsid w:val="001758EE"/>
    <w:rsid w:val="00175B42"/>
    <w:rsid w:val="0017706C"/>
    <w:rsid w:val="00177A7B"/>
    <w:rsid w:val="001801B9"/>
    <w:rsid w:val="0018038E"/>
    <w:rsid w:val="0018045B"/>
    <w:rsid w:val="00180699"/>
    <w:rsid w:val="0018090D"/>
    <w:rsid w:val="00180F46"/>
    <w:rsid w:val="001817BC"/>
    <w:rsid w:val="001819A3"/>
    <w:rsid w:val="00181B7A"/>
    <w:rsid w:val="00181EFE"/>
    <w:rsid w:val="00182BDA"/>
    <w:rsid w:val="00182C28"/>
    <w:rsid w:val="00182DDA"/>
    <w:rsid w:val="001839C1"/>
    <w:rsid w:val="00183AAD"/>
    <w:rsid w:val="00184199"/>
    <w:rsid w:val="0018527C"/>
    <w:rsid w:val="001853A9"/>
    <w:rsid w:val="001856A8"/>
    <w:rsid w:val="00185A84"/>
    <w:rsid w:val="00185F5B"/>
    <w:rsid w:val="0018618A"/>
    <w:rsid w:val="0018648A"/>
    <w:rsid w:val="00186626"/>
    <w:rsid w:val="0018685E"/>
    <w:rsid w:val="001868B5"/>
    <w:rsid w:val="001879D5"/>
    <w:rsid w:val="00190353"/>
    <w:rsid w:val="0019138A"/>
    <w:rsid w:val="001919FE"/>
    <w:rsid w:val="001922F3"/>
    <w:rsid w:val="00192872"/>
    <w:rsid w:val="001938F0"/>
    <w:rsid w:val="00193AB4"/>
    <w:rsid w:val="00194E12"/>
    <w:rsid w:val="001956EC"/>
    <w:rsid w:val="00195A27"/>
    <w:rsid w:val="00196F05"/>
    <w:rsid w:val="00197679"/>
    <w:rsid w:val="00197E88"/>
    <w:rsid w:val="001A0582"/>
    <w:rsid w:val="001A1606"/>
    <w:rsid w:val="001A1612"/>
    <w:rsid w:val="001A24E8"/>
    <w:rsid w:val="001A2B6E"/>
    <w:rsid w:val="001A3894"/>
    <w:rsid w:val="001A3B82"/>
    <w:rsid w:val="001A5C51"/>
    <w:rsid w:val="001A5D8C"/>
    <w:rsid w:val="001A65E6"/>
    <w:rsid w:val="001A6937"/>
    <w:rsid w:val="001A6FE1"/>
    <w:rsid w:val="001A719A"/>
    <w:rsid w:val="001A7EA3"/>
    <w:rsid w:val="001B0AAE"/>
    <w:rsid w:val="001B14D8"/>
    <w:rsid w:val="001B186B"/>
    <w:rsid w:val="001B1E31"/>
    <w:rsid w:val="001B2EFF"/>
    <w:rsid w:val="001B3CCA"/>
    <w:rsid w:val="001B40AB"/>
    <w:rsid w:val="001B4397"/>
    <w:rsid w:val="001B4D38"/>
    <w:rsid w:val="001B5B50"/>
    <w:rsid w:val="001B5B8F"/>
    <w:rsid w:val="001B5D06"/>
    <w:rsid w:val="001B69C6"/>
    <w:rsid w:val="001B7510"/>
    <w:rsid w:val="001B7F2D"/>
    <w:rsid w:val="001C0B26"/>
    <w:rsid w:val="001C0B51"/>
    <w:rsid w:val="001C12D4"/>
    <w:rsid w:val="001C1C02"/>
    <w:rsid w:val="001C2240"/>
    <w:rsid w:val="001C2327"/>
    <w:rsid w:val="001C232C"/>
    <w:rsid w:val="001C2927"/>
    <w:rsid w:val="001C2AAA"/>
    <w:rsid w:val="001C2D61"/>
    <w:rsid w:val="001C318D"/>
    <w:rsid w:val="001C3765"/>
    <w:rsid w:val="001C38E4"/>
    <w:rsid w:val="001C405D"/>
    <w:rsid w:val="001C4100"/>
    <w:rsid w:val="001C42CE"/>
    <w:rsid w:val="001C60A5"/>
    <w:rsid w:val="001C6E91"/>
    <w:rsid w:val="001C75D3"/>
    <w:rsid w:val="001C7840"/>
    <w:rsid w:val="001C7C91"/>
    <w:rsid w:val="001D00B6"/>
    <w:rsid w:val="001D0A8C"/>
    <w:rsid w:val="001D19C6"/>
    <w:rsid w:val="001D1E5A"/>
    <w:rsid w:val="001D2966"/>
    <w:rsid w:val="001D2C5E"/>
    <w:rsid w:val="001D30B0"/>
    <w:rsid w:val="001D33E7"/>
    <w:rsid w:val="001D344A"/>
    <w:rsid w:val="001D3DBA"/>
    <w:rsid w:val="001D3F94"/>
    <w:rsid w:val="001D4807"/>
    <w:rsid w:val="001D4E44"/>
    <w:rsid w:val="001D4FC1"/>
    <w:rsid w:val="001D55E0"/>
    <w:rsid w:val="001D59E4"/>
    <w:rsid w:val="001D6FAC"/>
    <w:rsid w:val="001D700A"/>
    <w:rsid w:val="001E1600"/>
    <w:rsid w:val="001E16B3"/>
    <w:rsid w:val="001E2181"/>
    <w:rsid w:val="001E274A"/>
    <w:rsid w:val="001E2B82"/>
    <w:rsid w:val="001E2F86"/>
    <w:rsid w:val="001E3656"/>
    <w:rsid w:val="001E4389"/>
    <w:rsid w:val="001E47A4"/>
    <w:rsid w:val="001E4C42"/>
    <w:rsid w:val="001E53CE"/>
    <w:rsid w:val="001E5A35"/>
    <w:rsid w:val="001E63A2"/>
    <w:rsid w:val="001E68A0"/>
    <w:rsid w:val="001E6FEF"/>
    <w:rsid w:val="001E7656"/>
    <w:rsid w:val="001E7A94"/>
    <w:rsid w:val="001F10FF"/>
    <w:rsid w:val="001F1242"/>
    <w:rsid w:val="001F14CD"/>
    <w:rsid w:val="001F195F"/>
    <w:rsid w:val="001F1C8A"/>
    <w:rsid w:val="001F2172"/>
    <w:rsid w:val="001F30F8"/>
    <w:rsid w:val="001F3CEB"/>
    <w:rsid w:val="001F47E7"/>
    <w:rsid w:val="001F4EB8"/>
    <w:rsid w:val="001F7043"/>
    <w:rsid w:val="001F740D"/>
    <w:rsid w:val="001F7E01"/>
    <w:rsid w:val="001F7F58"/>
    <w:rsid w:val="002016B7"/>
    <w:rsid w:val="00201A3A"/>
    <w:rsid w:val="00201A40"/>
    <w:rsid w:val="002024A3"/>
    <w:rsid w:val="00202655"/>
    <w:rsid w:val="00202AA0"/>
    <w:rsid w:val="00202B3E"/>
    <w:rsid w:val="00203302"/>
    <w:rsid w:val="00203780"/>
    <w:rsid w:val="002046EB"/>
    <w:rsid w:val="00204708"/>
    <w:rsid w:val="00205496"/>
    <w:rsid w:val="0020624E"/>
    <w:rsid w:val="00206BE5"/>
    <w:rsid w:val="0020743F"/>
    <w:rsid w:val="00207CFB"/>
    <w:rsid w:val="00211D75"/>
    <w:rsid w:val="002149F1"/>
    <w:rsid w:val="00214D13"/>
    <w:rsid w:val="0021512A"/>
    <w:rsid w:val="00215374"/>
    <w:rsid w:val="00215419"/>
    <w:rsid w:val="0021574F"/>
    <w:rsid w:val="00215914"/>
    <w:rsid w:val="00215B8C"/>
    <w:rsid w:val="00215CA9"/>
    <w:rsid w:val="00215F65"/>
    <w:rsid w:val="0021616D"/>
    <w:rsid w:val="00216D4F"/>
    <w:rsid w:val="00216E58"/>
    <w:rsid w:val="00217142"/>
    <w:rsid w:val="002178AA"/>
    <w:rsid w:val="00220707"/>
    <w:rsid w:val="00220826"/>
    <w:rsid w:val="00221D01"/>
    <w:rsid w:val="00221F38"/>
    <w:rsid w:val="00222B07"/>
    <w:rsid w:val="00222BBA"/>
    <w:rsid w:val="00222C05"/>
    <w:rsid w:val="002232AB"/>
    <w:rsid w:val="0022358C"/>
    <w:rsid w:val="00223F6A"/>
    <w:rsid w:val="00223FA8"/>
    <w:rsid w:val="00224448"/>
    <w:rsid w:val="002244D0"/>
    <w:rsid w:val="00224B58"/>
    <w:rsid w:val="00226D6B"/>
    <w:rsid w:val="002275AD"/>
    <w:rsid w:val="00227D6C"/>
    <w:rsid w:val="0023044B"/>
    <w:rsid w:val="0023070B"/>
    <w:rsid w:val="002308D9"/>
    <w:rsid w:val="00231705"/>
    <w:rsid w:val="0023196D"/>
    <w:rsid w:val="00231DA0"/>
    <w:rsid w:val="002323F7"/>
    <w:rsid w:val="00232700"/>
    <w:rsid w:val="0023297C"/>
    <w:rsid w:val="0023376C"/>
    <w:rsid w:val="002343D0"/>
    <w:rsid w:val="00234BE0"/>
    <w:rsid w:val="00234FF4"/>
    <w:rsid w:val="00235724"/>
    <w:rsid w:val="00235949"/>
    <w:rsid w:val="00235B6D"/>
    <w:rsid w:val="0023650E"/>
    <w:rsid w:val="002367EC"/>
    <w:rsid w:val="00237650"/>
    <w:rsid w:val="00237CB7"/>
    <w:rsid w:val="00240187"/>
    <w:rsid w:val="00240A4F"/>
    <w:rsid w:val="002417FB"/>
    <w:rsid w:val="002419AB"/>
    <w:rsid w:val="002436FA"/>
    <w:rsid w:val="00243AC5"/>
    <w:rsid w:val="00243E75"/>
    <w:rsid w:val="00243F04"/>
    <w:rsid w:val="0024425D"/>
    <w:rsid w:val="0024463D"/>
    <w:rsid w:val="002450CB"/>
    <w:rsid w:val="002458C4"/>
    <w:rsid w:val="0024648F"/>
    <w:rsid w:val="00247358"/>
    <w:rsid w:val="002476E7"/>
    <w:rsid w:val="00250285"/>
    <w:rsid w:val="00250682"/>
    <w:rsid w:val="00251626"/>
    <w:rsid w:val="002516D7"/>
    <w:rsid w:val="002517AB"/>
    <w:rsid w:val="00251C4B"/>
    <w:rsid w:val="00251EFA"/>
    <w:rsid w:val="002526D4"/>
    <w:rsid w:val="002531B7"/>
    <w:rsid w:val="00254279"/>
    <w:rsid w:val="00254454"/>
    <w:rsid w:val="00254C93"/>
    <w:rsid w:val="00254ECB"/>
    <w:rsid w:val="00254F82"/>
    <w:rsid w:val="00255A95"/>
    <w:rsid w:val="00255AC7"/>
    <w:rsid w:val="00255E9F"/>
    <w:rsid w:val="002561DE"/>
    <w:rsid w:val="00256799"/>
    <w:rsid w:val="00256F59"/>
    <w:rsid w:val="00257A3E"/>
    <w:rsid w:val="002621E8"/>
    <w:rsid w:val="00262664"/>
    <w:rsid w:val="00263318"/>
    <w:rsid w:val="00263A4A"/>
    <w:rsid w:val="002641F0"/>
    <w:rsid w:val="002655A3"/>
    <w:rsid w:val="002701F6"/>
    <w:rsid w:val="0027044A"/>
    <w:rsid w:val="00270849"/>
    <w:rsid w:val="00270E57"/>
    <w:rsid w:val="00271722"/>
    <w:rsid w:val="002719B5"/>
    <w:rsid w:val="00271D97"/>
    <w:rsid w:val="00272653"/>
    <w:rsid w:val="00272687"/>
    <w:rsid w:val="00273CB1"/>
    <w:rsid w:val="00275351"/>
    <w:rsid w:val="00275797"/>
    <w:rsid w:val="002767DD"/>
    <w:rsid w:val="0027707D"/>
    <w:rsid w:val="002809B7"/>
    <w:rsid w:val="00280F88"/>
    <w:rsid w:val="00281A3E"/>
    <w:rsid w:val="0028226B"/>
    <w:rsid w:val="00282E3C"/>
    <w:rsid w:val="002832F9"/>
    <w:rsid w:val="00283523"/>
    <w:rsid w:val="00284408"/>
    <w:rsid w:val="00284D67"/>
    <w:rsid w:val="00285211"/>
    <w:rsid w:val="00285853"/>
    <w:rsid w:val="00287131"/>
    <w:rsid w:val="002876E5"/>
    <w:rsid w:val="00287C9D"/>
    <w:rsid w:val="002909E9"/>
    <w:rsid w:val="00290B25"/>
    <w:rsid w:val="00290E2B"/>
    <w:rsid w:val="00291545"/>
    <w:rsid w:val="00292055"/>
    <w:rsid w:val="00292D2E"/>
    <w:rsid w:val="002944DC"/>
    <w:rsid w:val="00294873"/>
    <w:rsid w:val="00295C4B"/>
    <w:rsid w:val="002969F3"/>
    <w:rsid w:val="00296CD6"/>
    <w:rsid w:val="00296EB7"/>
    <w:rsid w:val="002A029B"/>
    <w:rsid w:val="002A0A9D"/>
    <w:rsid w:val="002A1B1D"/>
    <w:rsid w:val="002A3ABC"/>
    <w:rsid w:val="002A3D17"/>
    <w:rsid w:val="002A4DE8"/>
    <w:rsid w:val="002A521E"/>
    <w:rsid w:val="002A6B4E"/>
    <w:rsid w:val="002B15A8"/>
    <w:rsid w:val="002B1A5F"/>
    <w:rsid w:val="002B1DC1"/>
    <w:rsid w:val="002B1FC8"/>
    <w:rsid w:val="002B21F8"/>
    <w:rsid w:val="002B2816"/>
    <w:rsid w:val="002B2ABB"/>
    <w:rsid w:val="002B322A"/>
    <w:rsid w:val="002B3502"/>
    <w:rsid w:val="002B4BBD"/>
    <w:rsid w:val="002B4D55"/>
    <w:rsid w:val="002B593B"/>
    <w:rsid w:val="002B5AE9"/>
    <w:rsid w:val="002B5D9D"/>
    <w:rsid w:val="002B6076"/>
    <w:rsid w:val="002B6B1C"/>
    <w:rsid w:val="002C02C0"/>
    <w:rsid w:val="002C06A3"/>
    <w:rsid w:val="002C0F6B"/>
    <w:rsid w:val="002C187E"/>
    <w:rsid w:val="002C1A02"/>
    <w:rsid w:val="002C1B99"/>
    <w:rsid w:val="002C1D2A"/>
    <w:rsid w:val="002C2602"/>
    <w:rsid w:val="002C2814"/>
    <w:rsid w:val="002C337D"/>
    <w:rsid w:val="002C4023"/>
    <w:rsid w:val="002C4218"/>
    <w:rsid w:val="002C5251"/>
    <w:rsid w:val="002C53C1"/>
    <w:rsid w:val="002C5677"/>
    <w:rsid w:val="002C570F"/>
    <w:rsid w:val="002C5C94"/>
    <w:rsid w:val="002C5D9B"/>
    <w:rsid w:val="002C6554"/>
    <w:rsid w:val="002C6713"/>
    <w:rsid w:val="002C758A"/>
    <w:rsid w:val="002C77EC"/>
    <w:rsid w:val="002C7C1C"/>
    <w:rsid w:val="002C7ED2"/>
    <w:rsid w:val="002C7FE1"/>
    <w:rsid w:val="002D003A"/>
    <w:rsid w:val="002D0FC1"/>
    <w:rsid w:val="002D1CBA"/>
    <w:rsid w:val="002D2A26"/>
    <w:rsid w:val="002D2B2F"/>
    <w:rsid w:val="002D3870"/>
    <w:rsid w:val="002D40BD"/>
    <w:rsid w:val="002D47C8"/>
    <w:rsid w:val="002D4FF3"/>
    <w:rsid w:val="002D5A9F"/>
    <w:rsid w:val="002D60E9"/>
    <w:rsid w:val="002D61E8"/>
    <w:rsid w:val="002D6E09"/>
    <w:rsid w:val="002D6F86"/>
    <w:rsid w:val="002D7576"/>
    <w:rsid w:val="002D7F33"/>
    <w:rsid w:val="002E0E7F"/>
    <w:rsid w:val="002E2BEF"/>
    <w:rsid w:val="002E3093"/>
    <w:rsid w:val="002E3791"/>
    <w:rsid w:val="002E3FC7"/>
    <w:rsid w:val="002E4EA8"/>
    <w:rsid w:val="002E6B2D"/>
    <w:rsid w:val="002E77D7"/>
    <w:rsid w:val="002F022B"/>
    <w:rsid w:val="002F0409"/>
    <w:rsid w:val="002F040F"/>
    <w:rsid w:val="002F12D8"/>
    <w:rsid w:val="002F162A"/>
    <w:rsid w:val="002F1A1E"/>
    <w:rsid w:val="002F2329"/>
    <w:rsid w:val="002F340D"/>
    <w:rsid w:val="002F54A9"/>
    <w:rsid w:val="002F58D7"/>
    <w:rsid w:val="002F6251"/>
    <w:rsid w:val="002F6812"/>
    <w:rsid w:val="002F722D"/>
    <w:rsid w:val="002F73EB"/>
    <w:rsid w:val="002F73F0"/>
    <w:rsid w:val="002F7ED3"/>
    <w:rsid w:val="003007C6"/>
    <w:rsid w:val="003012D0"/>
    <w:rsid w:val="00301EF9"/>
    <w:rsid w:val="00302395"/>
    <w:rsid w:val="00303E5D"/>
    <w:rsid w:val="0030423B"/>
    <w:rsid w:val="0030491E"/>
    <w:rsid w:val="0030544A"/>
    <w:rsid w:val="0030583B"/>
    <w:rsid w:val="003059F4"/>
    <w:rsid w:val="0030637D"/>
    <w:rsid w:val="0030647C"/>
    <w:rsid w:val="0030699E"/>
    <w:rsid w:val="00306D09"/>
    <w:rsid w:val="00306ED4"/>
    <w:rsid w:val="003077BF"/>
    <w:rsid w:val="00310CFE"/>
    <w:rsid w:val="0031100C"/>
    <w:rsid w:val="00311054"/>
    <w:rsid w:val="00311D77"/>
    <w:rsid w:val="00311F69"/>
    <w:rsid w:val="0031202C"/>
    <w:rsid w:val="00312249"/>
    <w:rsid w:val="00313301"/>
    <w:rsid w:val="0031376A"/>
    <w:rsid w:val="00313DF6"/>
    <w:rsid w:val="00313E1D"/>
    <w:rsid w:val="00314D01"/>
    <w:rsid w:val="003151E3"/>
    <w:rsid w:val="00315DF2"/>
    <w:rsid w:val="003164AC"/>
    <w:rsid w:val="00316798"/>
    <w:rsid w:val="00316A7B"/>
    <w:rsid w:val="00316F84"/>
    <w:rsid w:val="003176C1"/>
    <w:rsid w:val="00320060"/>
    <w:rsid w:val="003201A0"/>
    <w:rsid w:val="0032082B"/>
    <w:rsid w:val="00320A88"/>
    <w:rsid w:val="00322F45"/>
    <w:rsid w:val="003233C1"/>
    <w:rsid w:val="003239E8"/>
    <w:rsid w:val="00323A94"/>
    <w:rsid w:val="00323B0A"/>
    <w:rsid w:val="00323C3F"/>
    <w:rsid w:val="00323F8F"/>
    <w:rsid w:val="003245DE"/>
    <w:rsid w:val="00327FE7"/>
    <w:rsid w:val="003305DE"/>
    <w:rsid w:val="003307AB"/>
    <w:rsid w:val="00330AF2"/>
    <w:rsid w:val="00331098"/>
    <w:rsid w:val="00331DAF"/>
    <w:rsid w:val="003323ED"/>
    <w:rsid w:val="00332937"/>
    <w:rsid w:val="00332AD8"/>
    <w:rsid w:val="00333E07"/>
    <w:rsid w:val="0033440D"/>
    <w:rsid w:val="00334932"/>
    <w:rsid w:val="00335015"/>
    <w:rsid w:val="00335291"/>
    <w:rsid w:val="00335AB3"/>
    <w:rsid w:val="003361CD"/>
    <w:rsid w:val="00336A3B"/>
    <w:rsid w:val="00337397"/>
    <w:rsid w:val="003377DA"/>
    <w:rsid w:val="00340088"/>
    <w:rsid w:val="003402EC"/>
    <w:rsid w:val="003415DE"/>
    <w:rsid w:val="00341ED4"/>
    <w:rsid w:val="003427D3"/>
    <w:rsid w:val="00342CF9"/>
    <w:rsid w:val="003437A4"/>
    <w:rsid w:val="003437FA"/>
    <w:rsid w:val="00345161"/>
    <w:rsid w:val="0034576A"/>
    <w:rsid w:val="00345D96"/>
    <w:rsid w:val="0034651D"/>
    <w:rsid w:val="003465AA"/>
    <w:rsid w:val="003469A6"/>
    <w:rsid w:val="00346A4A"/>
    <w:rsid w:val="00346CE6"/>
    <w:rsid w:val="003508E6"/>
    <w:rsid w:val="00351563"/>
    <w:rsid w:val="00351E44"/>
    <w:rsid w:val="0035248E"/>
    <w:rsid w:val="0035268A"/>
    <w:rsid w:val="00353635"/>
    <w:rsid w:val="00354117"/>
    <w:rsid w:val="003554DA"/>
    <w:rsid w:val="00356FEA"/>
    <w:rsid w:val="003570DB"/>
    <w:rsid w:val="00357C9D"/>
    <w:rsid w:val="003625AC"/>
    <w:rsid w:val="003626BB"/>
    <w:rsid w:val="003628AE"/>
    <w:rsid w:val="00362BED"/>
    <w:rsid w:val="00362F00"/>
    <w:rsid w:val="00363944"/>
    <w:rsid w:val="00363A9C"/>
    <w:rsid w:val="00363AFB"/>
    <w:rsid w:val="00363EB9"/>
    <w:rsid w:val="00365746"/>
    <w:rsid w:val="00365D19"/>
    <w:rsid w:val="003661E6"/>
    <w:rsid w:val="00367CB9"/>
    <w:rsid w:val="00367EF2"/>
    <w:rsid w:val="0037012E"/>
    <w:rsid w:val="003713FD"/>
    <w:rsid w:val="00371602"/>
    <w:rsid w:val="0037162B"/>
    <w:rsid w:val="00371A6E"/>
    <w:rsid w:val="0037272E"/>
    <w:rsid w:val="00372D9A"/>
    <w:rsid w:val="0037319A"/>
    <w:rsid w:val="003731FF"/>
    <w:rsid w:val="00374043"/>
    <w:rsid w:val="00374165"/>
    <w:rsid w:val="0037498A"/>
    <w:rsid w:val="00374AE4"/>
    <w:rsid w:val="00375593"/>
    <w:rsid w:val="003759D2"/>
    <w:rsid w:val="00375B9C"/>
    <w:rsid w:val="003768E7"/>
    <w:rsid w:val="00377444"/>
    <w:rsid w:val="00377697"/>
    <w:rsid w:val="003776E5"/>
    <w:rsid w:val="00377D9F"/>
    <w:rsid w:val="003800AB"/>
    <w:rsid w:val="00380C3D"/>
    <w:rsid w:val="00381770"/>
    <w:rsid w:val="00381F60"/>
    <w:rsid w:val="0038222F"/>
    <w:rsid w:val="00382787"/>
    <w:rsid w:val="00382A25"/>
    <w:rsid w:val="00383003"/>
    <w:rsid w:val="003838FA"/>
    <w:rsid w:val="003845A3"/>
    <w:rsid w:val="00384BA3"/>
    <w:rsid w:val="003870AB"/>
    <w:rsid w:val="00387A92"/>
    <w:rsid w:val="00391764"/>
    <w:rsid w:val="00391AD6"/>
    <w:rsid w:val="0039321F"/>
    <w:rsid w:val="0039347E"/>
    <w:rsid w:val="0039356A"/>
    <w:rsid w:val="00396512"/>
    <w:rsid w:val="003A0BE7"/>
    <w:rsid w:val="003A1ED3"/>
    <w:rsid w:val="003A2848"/>
    <w:rsid w:val="003A2E26"/>
    <w:rsid w:val="003A366E"/>
    <w:rsid w:val="003A3B7E"/>
    <w:rsid w:val="003A4537"/>
    <w:rsid w:val="003A49FE"/>
    <w:rsid w:val="003A4DC0"/>
    <w:rsid w:val="003A56F2"/>
    <w:rsid w:val="003A5A8B"/>
    <w:rsid w:val="003A5F04"/>
    <w:rsid w:val="003A60AC"/>
    <w:rsid w:val="003A6A7B"/>
    <w:rsid w:val="003A6AFA"/>
    <w:rsid w:val="003A6BEC"/>
    <w:rsid w:val="003A7CA0"/>
    <w:rsid w:val="003A7E91"/>
    <w:rsid w:val="003B0742"/>
    <w:rsid w:val="003B0A7A"/>
    <w:rsid w:val="003B1093"/>
    <w:rsid w:val="003B1165"/>
    <w:rsid w:val="003B1641"/>
    <w:rsid w:val="003B1B61"/>
    <w:rsid w:val="003B1BDF"/>
    <w:rsid w:val="003B2213"/>
    <w:rsid w:val="003B3E94"/>
    <w:rsid w:val="003B42F7"/>
    <w:rsid w:val="003B4566"/>
    <w:rsid w:val="003B4A9C"/>
    <w:rsid w:val="003B5258"/>
    <w:rsid w:val="003B7874"/>
    <w:rsid w:val="003B7CDD"/>
    <w:rsid w:val="003C0134"/>
    <w:rsid w:val="003C013E"/>
    <w:rsid w:val="003C0149"/>
    <w:rsid w:val="003C0522"/>
    <w:rsid w:val="003C07AC"/>
    <w:rsid w:val="003C11A8"/>
    <w:rsid w:val="003C1FD3"/>
    <w:rsid w:val="003C2418"/>
    <w:rsid w:val="003C31C5"/>
    <w:rsid w:val="003C3478"/>
    <w:rsid w:val="003C38E0"/>
    <w:rsid w:val="003C39D5"/>
    <w:rsid w:val="003C3E4C"/>
    <w:rsid w:val="003C40B6"/>
    <w:rsid w:val="003C4467"/>
    <w:rsid w:val="003C4CC0"/>
    <w:rsid w:val="003C5C45"/>
    <w:rsid w:val="003C69EC"/>
    <w:rsid w:val="003C7BBF"/>
    <w:rsid w:val="003C7E67"/>
    <w:rsid w:val="003D0650"/>
    <w:rsid w:val="003D0BB6"/>
    <w:rsid w:val="003D15F9"/>
    <w:rsid w:val="003D1C7D"/>
    <w:rsid w:val="003D1D5F"/>
    <w:rsid w:val="003D2140"/>
    <w:rsid w:val="003D21A0"/>
    <w:rsid w:val="003D265F"/>
    <w:rsid w:val="003D2C51"/>
    <w:rsid w:val="003D365C"/>
    <w:rsid w:val="003D3DF7"/>
    <w:rsid w:val="003D4208"/>
    <w:rsid w:val="003D469B"/>
    <w:rsid w:val="003D6007"/>
    <w:rsid w:val="003D674D"/>
    <w:rsid w:val="003D6899"/>
    <w:rsid w:val="003D6E47"/>
    <w:rsid w:val="003D7D95"/>
    <w:rsid w:val="003E04B9"/>
    <w:rsid w:val="003E04C2"/>
    <w:rsid w:val="003E04F6"/>
    <w:rsid w:val="003E057E"/>
    <w:rsid w:val="003E12A7"/>
    <w:rsid w:val="003E12B6"/>
    <w:rsid w:val="003E132A"/>
    <w:rsid w:val="003E18D1"/>
    <w:rsid w:val="003E24E0"/>
    <w:rsid w:val="003E2BF1"/>
    <w:rsid w:val="003E336A"/>
    <w:rsid w:val="003E3B40"/>
    <w:rsid w:val="003E417C"/>
    <w:rsid w:val="003E4DCA"/>
    <w:rsid w:val="003E514C"/>
    <w:rsid w:val="003E5539"/>
    <w:rsid w:val="003E5606"/>
    <w:rsid w:val="003E5A0F"/>
    <w:rsid w:val="003E5ED1"/>
    <w:rsid w:val="003E6A74"/>
    <w:rsid w:val="003E771A"/>
    <w:rsid w:val="003E79B6"/>
    <w:rsid w:val="003F0301"/>
    <w:rsid w:val="003F0319"/>
    <w:rsid w:val="003F0B6B"/>
    <w:rsid w:val="003F2201"/>
    <w:rsid w:val="003F287B"/>
    <w:rsid w:val="003F2961"/>
    <w:rsid w:val="003F33EE"/>
    <w:rsid w:val="003F4FCA"/>
    <w:rsid w:val="003F5D49"/>
    <w:rsid w:val="003F5E26"/>
    <w:rsid w:val="003F5E51"/>
    <w:rsid w:val="003F6C26"/>
    <w:rsid w:val="003F701B"/>
    <w:rsid w:val="003F7AE5"/>
    <w:rsid w:val="004003F7"/>
    <w:rsid w:val="0040179D"/>
    <w:rsid w:val="004018B7"/>
    <w:rsid w:val="00401BA7"/>
    <w:rsid w:val="00401EA3"/>
    <w:rsid w:val="00401FE7"/>
    <w:rsid w:val="004020A1"/>
    <w:rsid w:val="00402238"/>
    <w:rsid w:val="00402C36"/>
    <w:rsid w:val="004032A4"/>
    <w:rsid w:val="0040335F"/>
    <w:rsid w:val="00403777"/>
    <w:rsid w:val="00403CB8"/>
    <w:rsid w:val="0040423F"/>
    <w:rsid w:val="0040478E"/>
    <w:rsid w:val="00404D41"/>
    <w:rsid w:val="00404E9B"/>
    <w:rsid w:val="00404F00"/>
    <w:rsid w:val="004056F0"/>
    <w:rsid w:val="004062B3"/>
    <w:rsid w:val="00406364"/>
    <w:rsid w:val="00407176"/>
    <w:rsid w:val="00407AD5"/>
    <w:rsid w:val="00410D84"/>
    <w:rsid w:val="00410DE7"/>
    <w:rsid w:val="0041146A"/>
    <w:rsid w:val="004116F1"/>
    <w:rsid w:val="00411904"/>
    <w:rsid w:val="00411B15"/>
    <w:rsid w:val="00411C52"/>
    <w:rsid w:val="004122A2"/>
    <w:rsid w:val="0041348C"/>
    <w:rsid w:val="00413D0E"/>
    <w:rsid w:val="00413DC7"/>
    <w:rsid w:val="00414095"/>
    <w:rsid w:val="004152BF"/>
    <w:rsid w:val="004164D9"/>
    <w:rsid w:val="00417768"/>
    <w:rsid w:val="0042052A"/>
    <w:rsid w:val="00420FB3"/>
    <w:rsid w:val="00421309"/>
    <w:rsid w:val="0042165C"/>
    <w:rsid w:val="00422E69"/>
    <w:rsid w:val="0042379A"/>
    <w:rsid w:val="00423E8E"/>
    <w:rsid w:val="00424146"/>
    <w:rsid w:val="004251AD"/>
    <w:rsid w:val="00425A0C"/>
    <w:rsid w:val="00425F18"/>
    <w:rsid w:val="004265CC"/>
    <w:rsid w:val="00426893"/>
    <w:rsid w:val="00427273"/>
    <w:rsid w:val="00427A85"/>
    <w:rsid w:val="00430BEF"/>
    <w:rsid w:val="00430D62"/>
    <w:rsid w:val="00431B5D"/>
    <w:rsid w:val="00431F81"/>
    <w:rsid w:val="00432094"/>
    <w:rsid w:val="004327AC"/>
    <w:rsid w:val="004329D0"/>
    <w:rsid w:val="00432AE3"/>
    <w:rsid w:val="0043300B"/>
    <w:rsid w:val="0043466B"/>
    <w:rsid w:val="00435628"/>
    <w:rsid w:val="00435944"/>
    <w:rsid w:val="00435E78"/>
    <w:rsid w:val="004364F0"/>
    <w:rsid w:val="0043667B"/>
    <w:rsid w:val="00436DFA"/>
    <w:rsid w:val="0043714C"/>
    <w:rsid w:val="00440355"/>
    <w:rsid w:val="004410D0"/>
    <w:rsid w:val="00441242"/>
    <w:rsid w:val="00441FF3"/>
    <w:rsid w:val="0044228B"/>
    <w:rsid w:val="00442342"/>
    <w:rsid w:val="00443FB9"/>
    <w:rsid w:val="004440D7"/>
    <w:rsid w:val="004446C2"/>
    <w:rsid w:val="0044475C"/>
    <w:rsid w:val="00444A05"/>
    <w:rsid w:val="0044520A"/>
    <w:rsid w:val="0044573F"/>
    <w:rsid w:val="00445CD4"/>
    <w:rsid w:val="004463F3"/>
    <w:rsid w:val="00446503"/>
    <w:rsid w:val="00446A41"/>
    <w:rsid w:val="00446F48"/>
    <w:rsid w:val="00447795"/>
    <w:rsid w:val="00450A9D"/>
    <w:rsid w:val="00450E88"/>
    <w:rsid w:val="00450F3D"/>
    <w:rsid w:val="004512D6"/>
    <w:rsid w:val="00452512"/>
    <w:rsid w:val="0045290C"/>
    <w:rsid w:val="00452A20"/>
    <w:rsid w:val="0045335D"/>
    <w:rsid w:val="004533E9"/>
    <w:rsid w:val="00453D4C"/>
    <w:rsid w:val="00453E01"/>
    <w:rsid w:val="004543CC"/>
    <w:rsid w:val="00454FA2"/>
    <w:rsid w:val="0045612F"/>
    <w:rsid w:val="00456743"/>
    <w:rsid w:val="004568D6"/>
    <w:rsid w:val="00456DE5"/>
    <w:rsid w:val="004578CE"/>
    <w:rsid w:val="00460916"/>
    <w:rsid w:val="00460AD8"/>
    <w:rsid w:val="00460C22"/>
    <w:rsid w:val="00460C5D"/>
    <w:rsid w:val="00460F58"/>
    <w:rsid w:val="004621FD"/>
    <w:rsid w:val="004625AC"/>
    <w:rsid w:val="004627B5"/>
    <w:rsid w:val="0046374D"/>
    <w:rsid w:val="00464999"/>
    <w:rsid w:val="00464AC9"/>
    <w:rsid w:val="00464C27"/>
    <w:rsid w:val="004655C7"/>
    <w:rsid w:val="00470609"/>
    <w:rsid w:val="00470AC4"/>
    <w:rsid w:val="00470B41"/>
    <w:rsid w:val="00470DD9"/>
    <w:rsid w:val="00471E24"/>
    <w:rsid w:val="00471F95"/>
    <w:rsid w:val="004736D0"/>
    <w:rsid w:val="004741D7"/>
    <w:rsid w:val="00474672"/>
    <w:rsid w:val="00474760"/>
    <w:rsid w:val="00474FEE"/>
    <w:rsid w:val="0047603E"/>
    <w:rsid w:val="004762B3"/>
    <w:rsid w:val="004763DC"/>
    <w:rsid w:val="00476E5A"/>
    <w:rsid w:val="0047763A"/>
    <w:rsid w:val="00477923"/>
    <w:rsid w:val="00477F98"/>
    <w:rsid w:val="00480B27"/>
    <w:rsid w:val="004812DE"/>
    <w:rsid w:val="00481AF6"/>
    <w:rsid w:val="00482009"/>
    <w:rsid w:val="00482211"/>
    <w:rsid w:val="00482F97"/>
    <w:rsid w:val="00483D90"/>
    <w:rsid w:val="00483FDA"/>
    <w:rsid w:val="00484374"/>
    <w:rsid w:val="00484BF9"/>
    <w:rsid w:val="00485670"/>
    <w:rsid w:val="00485DE7"/>
    <w:rsid w:val="00490228"/>
    <w:rsid w:val="00490B16"/>
    <w:rsid w:val="00490C46"/>
    <w:rsid w:val="00491F6F"/>
    <w:rsid w:val="00493BBB"/>
    <w:rsid w:val="00493DC9"/>
    <w:rsid w:val="00494923"/>
    <w:rsid w:val="00494ADC"/>
    <w:rsid w:val="00496833"/>
    <w:rsid w:val="004971D8"/>
    <w:rsid w:val="00497B63"/>
    <w:rsid w:val="00497D88"/>
    <w:rsid w:val="00497D89"/>
    <w:rsid w:val="004A2908"/>
    <w:rsid w:val="004A3740"/>
    <w:rsid w:val="004A403B"/>
    <w:rsid w:val="004A4120"/>
    <w:rsid w:val="004A4226"/>
    <w:rsid w:val="004A43CE"/>
    <w:rsid w:val="004A441E"/>
    <w:rsid w:val="004A459F"/>
    <w:rsid w:val="004A5474"/>
    <w:rsid w:val="004A5854"/>
    <w:rsid w:val="004A631F"/>
    <w:rsid w:val="004A6388"/>
    <w:rsid w:val="004A6540"/>
    <w:rsid w:val="004A6574"/>
    <w:rsid w:val="004A7E89"/>
    <w:rsid w:val="004B05D1"/>
    <w:rsid w:val="004B124D"/>
    <w:rsid w:val="004B1A79"/>
    <w:rsid w:val="004B23F3"/>
    <w:rsid w:val="004B2D22"/>
    <w:rsid w:val="004B4B00"/>
    <w:rsid w:val="004B55F7"/>
    <w:rsid w:val="004B59B4"/>
    <w:rsid w:val="004B675F"/>
    <w:rsid w:val="004B6B51"/>
    <w:rsid w:val="004B6D4D"/>
    <w:rsid w:val="004B70C1"/>
    <w:rsid w:val="004B7672"/>
    <w:rsid w:val="004B7A48"/>
    <w:rsid w:val="004C0690"/>
    <w:rsid w:val="004C0DA4"/>
    <w:rsid w:val="004C10C4"/>
    <w:rsid w:val="004C18BB"/>
    <w:rsid w:val="004C192E"/>
    <w:rsid w:val="004C221F"/>
    <w:rsid w:val="004C2F41"/>
    <w:rsid w:val="004C30B5"/>
    <w:rsid w:val="004C3C29"/>
    <w:rsid w:val="004C3F03"/>
    <w:rsid w:val="004C4858"/>
    <w:rsid w:val="004C4EF7"/>
    <w:rsid w:val="004C5A1D"/>
    <w:rsid w:val="004C5FB4"/>
    <w:rsid w:val="004C6687"/>
    <w:rsid w:val="004C66C4"/>
    <w:rsid w:val="004C6FE3"/>
    <w:rsid w:val="004C7141"/>
    <w:rsid w:val="004D1C56"/>
    <w:rsid w:val="004D2562"/>
    <w:rsid w:val="004D2CCF"/>
    <w:rsid w:val="004D33E3"/>
    <w:rsid w:val="004D4DB9"/>
    <w:rsid w:val="004D53B8"/>
    <w:rsid w:val="004D5636"/>
    <w:rsid w:val="004D59BD"/>
    <w:rsid w:val="004D5B5E"/>
    <w:rsid w:val="004D7E5C"/>
    <w:rsid w:val="004E035A"/>
    <w:rsid w:val="004E084F"/>
    <w:rsid w:val="004E0B92"/>
    <w:rsid w:val="004E1074"/>
    <w:rsid w:val="004E35AD"/>
    <w:rsid w:val="004E55C1"/>
    <w:rsid w:val="004E597B"/>
    <w:rsid w:val="004E5A02"/>
    <w:rsid w:val="004E5C82"/>
    <w:rsid w:val="004E5C99"/>
    <w:rsid w:val="004E5FED"/>
    <w:rsid w:val="004E6205"/>
    <w:rsid w:val="004E7156"/>
    <w:rsid w:val="004E7D9E"/>
    <w:rsid w:val="004F037F"/>
    <w:rsid w:val="004F0998"/>
    <w:rsid w:val="004F1136"/>
    <w:rsid w:val="004F1200"/>
    <w:rsid w:val="004F1885"/>
    <w:rsid w:val="004F1A02"/>
    <w:rsid w:val="004F1A95"/>
    <w:rsid w:val="004F1AC8"/>
    <w:rsid w:val="004F21F8"/>
    <w:rsid w:val="004F2C84"/>
    <w:rsid w:val="004F309F"/>
    <w:rsid w:val="004F35A6"/>
    <w:rsid w:val="004F3D0B"/>
    <w:rsid w:val="004F4970"/>
    <w:rsid w:val="004F4FA0"/>
    <w:rsid w:val="004F533C"/>
    <w:rsid w:val="004F534C"/>
    <w:rsid w:val="004F64F4"/>
    <w:rsid w:val="0050094D"/>
    <w:rsid w:val="00500A62"/>
    <w:rsid w:val="00500E1A"/>
    <w:rsid w:val="005012A2"/>
    <w:rsid w:val="0050142A"/>
    <w:rsid w:val="00501474"/>
    <w:rsid w:val="00502056"/>
    <w:rsid w:val="005027E0"/>
    <w:rsid w:val="00503B6E"/>
    <w:rsid w:val="00503B73"/>
    <w:rsid w:val="00503C11"/>
    <w:rsid w:val="00504CAC"/>
    <w:rsid w:val="00504F26"/>
    <w:rsid w:val="00505EAE"/>
    <w:rsid w:val="0051068E"/>
    <w:rsid w:val="00510C77"/>
    <w:rsid w:val="00510E30"/>
    <w:rsid w:val="00511672"/>
    <w:rsid w:val="00511769"/>
    <w:rsid w:val="00511A98"/>
    <w:rsid w:val="00512573"/>
    <w:rsid w:val="00513996"/>
    <w:rsid w:val="005146C8"/>
    <w:rsid w:val="00514781"/>
    <w:rsid w:val="00517A3A"/>
    <w:rsid w:val="005205CB"/>
    <w:rsid w:val="005209EF"/>
    <w:rsid w:val="005221CD"/>
    <w:rsid w:val="00522225"/>
    <w:rsid w:val="0052236B"/>
    <w:rsid w:val="00523818"/>
    <w:rsid w:val="005239A6"/>
    <w:rsid w:val="00523DC2"/>
    <w:rsid w:val="005245CF"/>
    <w:rsid w:val="005248F4"/>
    <w:rsid w:val="00525E31"/>
    <w:rsid w:val="00526D72"/>
    <w:rsid w:val="00530179"/>
    <w:rsid w:val="00530341"/>
    <w:rsid w:val="00530938"/>
    <w:rsid w:val="00531C2D"/>
    <w:rsid w:val="00531C46"/>
    <w:rsid w:val="00531F23"/>
    <w:rsid w:val="005321CB"/>
    <w:rsid w:val="00532E0A"/>
    <w:rsid w:val="005332D5"/>
    <w:rsid w:val="00533910"/>
    <w:rsid w:val="00533A48"/>
    <w:rsid w:val="00534909"/>
    <w:rsid w:val="00534AD6"/>
    <w:rsid w:val="00534D68"/>
    <w:rsid w:val="00534DEA"/>
    <w:rsid w:val="00534E5B"/>
    <w:rsid w:val="0053500A"/>
    <w:rsid w:val="00536156"/>
    <w:rsid w:val="005365CF"/>
    <w:rsid w:val="00536632"/>
    <w:rsid w:val="00540561"/>
    <w:rsid w:val="005408D7"/>
    <w:rsid w:val="00541344"/>
    <w:rsid w:val="00541688"/>
    <w:rsid w:val="00541B8B"/>
    <w:rsid w:val="00543AF7"/>
    <w:rsid w:val="005440C2"/>
    <w:rsid w:val="0054499D"/>
    <w:rsid w:val="00544CF0"/>
    <w:rsid w:val="00544DCF"/>
    <w:rsid w:val="00545052"/>
    <w:rsid w:val="005455D9"/>
    <w:rsid w:val="00545C77"/>
    <w:rsid w:val="00546033"/>
    <w:rsid w:val="00546591"/>
    <w:rsid w:val="00546890"/>
    <w:rsid w:val="00546B28"/>
    <w:rsid w:val="005477C9"/>
    <w:rsid w:val="005478F4"/>
    <w:rsid w:val="0055091E"/>
    <w:rsid w:val="005518ED"/>
    <w:rsid w:val="00551B23"/>
    <w:rsid w:val="00552CB8"/>
    <w:rsid w:val="00552E2A"/>
    <w:rsid w:val="005530AA"/>
    <w:rsid w:val="00553255"/>
    <w:rsid w:val="00553E20"/>
    <w:rsid w:val="00553F46"/>
    <w:rsid w:val="0055484A"/>
    <w:rsid w:val="005554B9"/>
    <w:rsid w:val="00555AA7"/>
    <w:rsid w:val="005576E3"/>
    <w:rsid w:val="00557879"/>
    <w:rsid w:val="005607FE"/>
    <w:rsid w:val="00561CB2"/>
    <w:rsid w:val="00561D76"/>
    <w:rsid w:val="00562071"/>
    <w:rsid w:val="00563354"/>
    <w:rsid w:val="00563397"/>
    <w:rsid w:val="00563912"/>
    <w:rsid w:val="00563BED"/>
    <w:rsid w:val="00564054"/>
    <w:rsid w:val="0056472C"/>
    <w:rsid w:val="005653E2"/>
    <w:rsid w:val="005654A9"/>
    <w:rsid w:val="00565656"/>
    <w:rsid w:val="00566163"/>
    <w:rsid w:val="005662EA"/>
    <w:rsid w:val="00566BE4"/>
    <w:rsid w:val="0056732C"/>
    <w:rsid w:val="00570960"/>
    <w:rsid w:val="005717F6"/>
    <w:rsid w:val="00571DBA"/>
    <w:rsid w:val="0057216F"/>
    <w:rsid w:val="00572CD3"/>
    <w:rsid w:val="00572FF9"/>
    <w:rsid w:val="00573189"/>
    <w:rsid w:val="005734F8"/>
    <w:rsid w:val="00573830"/>
    <w:rsid w:val="00573B29"/>
    <w:rsid w:val="00574B90"/>
    <w:rsid w:val="0057509D"/>
    <w:rsid w:val="00575317"/>
    <w:rsid w:val="005758EF"/>
    <w:rsid w:val="00575DAD"/>
    <w:rsid w:val="0057691D"/>
    <w:rsid w:val="005769D3"/>
    <w:rsid w:val="00576D79"/>
    <w:rsid w:val="00576DD3"/>
    <w:rsid w:val="00577720"/>
    <w:rsid w:val="005777EC"/>
    <w:rsid w:val="00577E6E"/>
    <w:rsid w:val="00577E7F"/>
    <w:rsid w:val="00580232"/>
    <w:rsid w:val="00580434"/>
    <w:rsid w:val="00580688"/>
    <w:rsid w:val="00581492"/>
    <w:rsid w:val="00581AAC"/>
    <w:rsid w:val="0058259F"/>
    <w:rsid w:val="00583018"/>
    <w:rsid w:val="005836B0"/>
    <w:rsid w:val="0058436B"/>
    <w:rsid w:val="00584585"/>
    <w:rsid w:val="0058474A"/>
    <w:rsid w:val="005849C4"/>
    <w:rsid w:val="00585064"/>
    <w:rsid w:val="00585F57"/>
    <w:rsid w:val="00586744"/>
    <w:rsid w:val="005868A9"/>
    <w:rsid w:val="00586B49"/>
    <w:rsid w:val="00586EC4"/>
    <w:rsid w:val="00587190"/>
    <w:rsid w:val="005907CF"/>
    <w:rsid w:val="005907E4"/>
    <w:rsid w:val="00590BF9"/>
    <w:rsid w:val="00590E95"/>
    <w:rsid w:val="005910F9"/>
    <w:rsid w:val="00591358"/>
    <w:rsid w:val="005915AF"/>
    <w:rsid w:val="0059169E"/>
    <w:rsid w:val="0059224F"/>
    <w:rsid w:val="00592404"/>
    <w:rsid w:val="00592449"/>
    <w:rsid w:val="00592582"/>
    <w:rsid w:val="00592631"/>
    <w:rsid w:val="00593CE0"/>
    <w:rsid w:val="00593CE3"/>
    <w:rsid w:val="00593F82"/>
    <w:rsid w:val="005941C4"/>
    <w:rsid w:val="0059461E"/>
    <w:rsid w:val="00594707"/>
    <w:rsid w:val="00595080"/>
    <w:rsid w:val="00595934"/>
    <w:rsid w:val="00595938"/>
    <w:rsid w:val="00595979"/>
    <w:rsid w:val="00595A33"/>
    <w:rsid w:val="00595DD9"/>
    <w:rsid w:val="005969D6"/>
    <w:rsid w:val="00596EA1"/>
    <w:rsid w:val="00597748"/>
    <w:rsid w:val="00597A79"/>
    <w:rsid w:val="005A0340"/>
    <w:rsid w:val="005A06B9"/>
    <w:rsid w:val="005A107D"/>
    <w:rsid w:val="005A1274"/>
    <w:rsid w:val="005A1404"/>
    <w:rsid w:val="005A2350"/>
    <w:rsid w:val="005A3134"/>
    <w:rsid w:val="005A322E"/>
    <w:rsid w:val="005A3350"/>
    <w:rsid w:val="005A41F4"/>
    <w:rsid w:val="005A4AB6"/>
    <w:rsid w:val="005A4CBA"/>
    <w:rsid w:val="005A59F4"/>
    <w:rsid w:val="005A607D"/>
    <w:rsid w:val="005A69A1"/>
    <w:rsid w:val="005A7781"/>
    <w:rsid w:val="005B113B"/>
    <w:rsid w:val="005B1CE6"/>
    <w:rsid w:val="005B1F6F"/>
    <w:rsid w:val="005B2844"/>
    <w:rsid w:val="005B2E84"/>
    <w:rsid w:val="005B305A"/>
    <w:rsid w:val="005B436A"/>
    <w:rsid w:val="005B45B8"/>
    <w:rsid w:val="005B4867"/>
    <w:rsid w:val="005B5FEB"/>
    <w:rsid w:val="005B62AC"/>
    <w:rsid w:val="005B6BD8"/>
    <w:rsid w:val="005B6C28"/>
    <w:rsid w:val="005B6D51"/>
    <w:rsid w:val="005B71AA"/>
    <w:rsid w:val="005B78A2"/>
    <w:rsid w:val="005B7A75"/>
    <w:rsid w:val="005C0078"/>
    <w:rsid w:val="005C0CC3"/>
    <w:rsid w:val="005C1C59"/>
    <w:rsid w:val="005C1F2D"/>
    <w:rsid w:val="005C2ED4"/>
    <w:rsid w:val="005C3540"/>
    <w:rsid w:val="005C35FD"/>
    <w:rsid w:val="005C3ADA"/>
    <w:rsid w:val="005C405B"/>
    <w:rsid w:val="005C4288"/>
    <w:rsid w:val="005C4E6F"/>
    <w:rsid w:val="005C5636"/>
    <w:rsid w:val="005C5765"/>
    <w:rsid w:val="005C602D"/>
    <w:rsid w:val="005D2750"/>
    <w:rsid w:val="005D2BEA"/>
    <w:rsid w:val="005D7C21"/>
    <w:rsid w:val="005E022D"/>
    <w:rsid w:val="005E09DE"/>
    <w:rsid w:val="005E16DE"/>
    <w:rsid w:val="005E19D5"/>
    <w:rsid w:val="005E1C24"/>
    <w:rsid w:val="005E2D17"/>
    <w:rsid w:val="005E2EB3"/>
    <w:rsid w:val="005E3FF3"/>
    <w:rsid w:val="005E4943"/>
    <w:rsid w:val="005E4D27"/>
    <w:rsid w:val="005E55B6"/>
    <w:rsid w:val="005E5826"/>
    <w:rsid w:val="005E6A10"/>
    <w:rsid w:val="005F05C4"/>
    <w:rsid w:val="005F0892"/>
    <w:rsid w:val="005F0FBE"/>
    <w:rsid w:val="005F464F"/>
    <w:rsid w:val="005F48A1"/>
    <w:rsid w:val="005F4A53"/>
    <w:rsid w:val="005F5FCC"/>
    <w:rsid w:val="005F607F"/>
    <w:rsid w:val="005F620A"/>
    <w:rsid w:val="005F67CE"/>
    <w:rsid w:val="005F69F0"/>
    <w:rsid w:val="005F6C68"/>
    <w:rsid w:val="005F6EBF"/>
    <w:rsid w:val="006005E8"/>
    <w:rsid w:val="00600835"/>
    <w:rsid w:val="0060093C"/>
    <w:rsid w:val="0060112F"/>
    <w:rsid w:val="00603987"/>
    <w:rsid w:val="00603A63"/>
    <w:rsid w:val="00603AA4"/>
    <w:rsid w:val="00603C0C"/>
    <w:rsid w:val="006042B0"/>
    <w:rsid w:val="00604382"/>
    <w:rsid w:val="006058D7"/>
    <w:rsid w:val="00605D26"/>
    <w:rsid w:val="00605EEE"/>
    <w:rsid w:val="00606826"/>
    <w:rsid w:val="00606F7F"/>
    <w:rsid w:val="006072C8"/>
    <w:rsid w:val="00607420"/>
    <w:rsid w:val="00607741"/>
    <w:rsid w:val="00607851"/>
    <w:rsid w:val="00610A04"/>
    <w:rsid w:val="0061147E"/>
    <w:rsid w:val="00611C0E"/>
    <w:rsid w:val="00611D0C"/>
    <w:rsid w:val="00612649"/>
    <w:rsid w:val="00612C5F"/>
    <w:rsid w:val="0061438B"/>
    <w:rsid w:val="006150E4"/>
    <w:rsid w:val="006156F3"/>
    <w:rsid w:val="00616069"/>
    <w:rsid w:val="006164E2"/>
    <w:rsid w:val="0061676D"/>
    <w:rsid w:val="006168DD"/>
    <w:rsid w:val="00616999"/>
    <w:rsid w:val="00620A65"/>
    <w:rsid w:val="00621340"/>
    <w:rsid w:val="0062212B"/>
    <w:rsid w:val="00622A02"/>
    <w:rsid w:val="00623D3D"/>
    <w:rsid w:val="00623E16"/>
    <w:rsid w:val="006267DD"/>
    <w:rsid w:val="006267F5"/>
    <w:rsid w:val="00626C4B"/>
    <w:rsid w:val="006272AD"/>
    <w:rsid w:val="006275F1"/>
    <w:rsid w:val="00630898"/>
    <w:rsid w:val="006312FE"/>
    <w:rsid w:val="00632038"/>
    <w:rsid w:val="00632BBF"/>
    <w:rsid w:val="00632DB7"/>
    <w:rsid w:val="00632E40"/>
    <w:rsid w:val="00632E91"/>
    <w:rsid w:val="00633266"/>
    <w:rsid w:val="006335B9"/>
    <w:rsid w:val="0063536A"/>
    <w:rsid w:val="00635805"/>
    <w:rsid w:val="0063585E"/>
    <w:rsid w:val="00635A1B"/>
    <w:rsid w:val="00635C83"/>
    <w:rsid w:val="00637348"/>
    <w:rsid w:val="0063741D"/>
    <w:rsid w:val="00641FAE"/>
    <w:rsid w:val="006430C0"/>
    <w:rsid w:val="006437B6"/>
    <w:rsid w:val="006437D6"/>
    <w:rsid w:val="00643DFF"/>
    <w:rsid w:val="00643FF9"/>
    <w:rsid w:val="0064507D"/>
    <w:rsid w:val="0064666E"/>
    <w:rsid w:val="00647823"/>
    <w:rsid w:val="00647E24"/>
    <w:rsid w:val="00647E3A"/>
    <w:rsid w:val="00647EA5"/>
    <w:rsid w:val="00650288"/>
    <w:rsid w:val="00650BB3"/>
    <w:rsid w:val="00650C4F"/>
    <w:rsid w:val="00650F10"/>
    <w:rsid w:val="00650F3B"/>
    <w:rsid w:val="006532CE"/>
    <w:rsid w:val="006539CB"/>
    <w:rsid w:val="00655B59"/>
    <w:rsid w:val="0065602B"/>
    <w:rsid w:val="0065605A"/>
    <w:rsid w:val="006563A8"/>
    <w:rsid w:val="006569FE"/>
    <w:rsid w:val="00656BD5"/>
    <w:rsid w:val="006571D0"/>
    <w:rsid w:val="00657592"/>
    <w:rsid w:val="00657BC3"/>
    <w:rsid w:val="0066191E"/>
    <w:rsid w:val="00661D08"/>
    <w:rsid w:val="00662373"/>
    <w:rsid w:val="00662957"/>
    <w:rsid w:val="00662E37"/>
    <w:rsid w:val="006630EB"/>
    <w:rsid w:val="0066392C"/>
    <w:rsid w:val="00663FD1"/>
    <w:rsid w:val="00666771"/>
    <w:rsid w:val="00667730"/>
    <w:rsid w:val="00667AD1"/>
    <w:rsid w:val="00670778"/>
    <w:rsid w:val="00671799"/>
    <w:rsid w:val="006717A6"/>
    <w:rsid w:val="00671A48"/>
    <w:rsid w:val="00671BAF"/>
    <w:rsid w:val="006727F3"/>
    <w:rsid w:val="00672F99"/>
    <w:rsid w:val="006738FE"/>
    <w:rsid w:val="00673E70"/>
    <w:rsid w:val="0067417D"/>
    <w:rsid w:val="0067478B"/>
    <w:rsid w:val="006752B2"/>
    <w:rsid w:val="0067565B"/>
    <w:rsid w:val="00675664"/>
    <w:rsid w:val="00675BFB"/>
    <w:rsid w:val="00675E77"/>
    <w:rsid w:val="0067649F"/>
    <w:rsid w:val="00677580"/>
    <w:rsid w:val="00677708"/>
    <w:rsid w:val="0067777C"/>
    <w:rsid w:val="006806F0"/>
    <w:rsid w:val="0068085C"/>
    <w:rsid w:val="006817B9"/>
    <w:rsid w:val="00681E50"/>
    <w:rsid w:val="00682EAD"/>
    <w:rsid w:val="00682FD0"/>
    <w:rsid w:val="00683C1A"/>
    <w:rsid w:val="00683DE3"/>
    <w:rsid w:val="00684233"/>
    <w:rsid w:val="0068466E"/>
    <w:rsid w:val="006847E8"/>
    <w:rsid w:val="0068521A"/>
    <w:rsid w:val="00685347"/>
    <w:rsid w:val="00685B0F"/>
    <w:rsid w:val="00685D50"/>
    <w:rsid w:val="00685DD6"/>
    <w:rsid w:val="00685EC1"/>
    <w:rsid w:val="006863E9"/>
    <w:rsid w:val="006873C1"/>
    <w:rsid w:val="00687EC8"/>
    <w:rsid w:val="00690C0A"/>
    <w:rsid w:val="00690D28"/>
    <w:rsid w:val="00691035"/>
    <w:rsid w:val="00693418"/>
    <w:rsid w:val="006934B0"/>
    <w:rsid w:val="006943AC"/>
    <w:rsid w:val="006943BF"/>
    <w:rsid w:val="006945F8"/>
    <w:rsid w:val="00695D14"/>
    <w:rsid w:val="00696E1D"/>
    <w:rsid w:val="00697824"/>
    <w:rsid w:val="00697E2F"/>
    <w:rsid w:val="006A028F"/>
    <w:rsid w:val="006A0495"/>
    <w:rsid w:val="006A185B"/>
    <w:rsid w:val="006A29DD"/>
    <w:rsid w:val="006A2C68"/>
    <w:rsid w:val="006A2F11"/>
    <w:rsid w:val="006A42CA"/>
    <w:rsid w:val="006A43F8"/>
    <w:rsid w:val="006A477C"/>
    <w:rsid w:val="006A47A4"/>
    <w:rsid w:val="006A47CE"/>
    <w:rsid w:val="006A4DBA"/>
    <w:rsid w:val="006A4F73"/>
    <w:rsid w:val="006A57C3"/>
    <w:rsid w:val="006A6399"/>
    <w:rsid w:val="006A6DE6"/>
    <w:rsid w:val="006A713C"/>
    <w:rsid w:val="006A7313"/>
    <w:rsid w:val="006A7FE5"/>
    <w:rsid w:val="006B0067"/>
    <w:rsid w:val="006B17B4"/>
    <w:rsid w:val="006B1905"/>
    <w:rsid w:val="006B1B2B"/>
    <w:rsid w:val="006B21F4"/>
    <w:rsid w:val="006B2906"/>
    <w:rsid w:val="006B306C"/>
    <w:rsid w:val="006B5AC2"/>
    <w:rsid w:val="006B67E2"/>
    <w:rsid w:val="006B7A86"/>
    <w:rsid w:val="006C0501"/>
    <w:rsid w:val="006C2552"/>
    <w:rsid w:val="006C280E"/>
    <w:rsid w:val="006C2921"/>
    <w:rsid w:val="006C2D78"/>
    <w:rsid w:val="006C2F69"/>
    <w:rsid w:val="006C3DC6"/>
    <w:rsid w:val="006C49FD"/>
    <w:rsid w:val="006C6DC0"/>
    <w:rsid w:val="006C6ED1"/>
    <w:rsid w:val="006D08DE"/>
    <w:rsid w:val="006D0CDE"/>
    <w:rsid w:val="006D11BB"/>
    <w:rsid w:val="006D1F44"/>
    <w:rsid w:val="006D1F77"/>
    <w:rsid w:val="006D2FFC"/>
    <w:rsid w:val="006D39E8"/>
    <w:rsid w:val="006D3EA3"/>
    <w:rsid w:val="006D450A"/>
    <w:rsid w:val="006D6620"/>
    <w:rsid w:val="006D68EA"/>
    <w:rsid w:val="006D7531"/>
    <w:rsid w:val="006D77C2"/>
    <w:rsid w:val="006D77E8"/>
    <w:rsid w:val="006E0842"/>
    <w:rsid w:val="006E0935"/>
    <w:rsid w:val="006E19EC"/>
    <w:rsid w:val="006E1A37"/>
    <w:rsid w:val="006E207D"/>
    <w:rsid w:val="006E23FB"/>
    <w:rsid w:val="006E25D3"/>
    <w:rsid w:val="006E2E3F"/>
    <w:rsid w:val="006E2F03"/>
    <w:rsid w:val="006E35ED"/>
    <w:rsid w:val="006E4904"/>
    <w:rsid w:val="006E565C"/>
    <w:rsid w:val="006E59CC"/>
    <w:rsid w:val="006E622D"/>
    <w:rsid w:val="006E62AB"/>
    <w:rsid w:val="006E634A"/>
    <w:rsid w:val="006E644A"/>
    <w:rsid w:val="006E64B0"/>
    <w:rsid w:val="006E6D5D"/>
    <w:rsid w:val="006E70FD"/>
    <w:rsid w:val="006E7E98"/>
    <w:rsid w:val="006E7F4B"/>
    <w:rsid w:val="006F103F"/>
    <w:rsid w:val="006F25F0"/>
    <w:rsid w:val="006F2999"/>
    <w:rsid w:val="006F49F6"/>
    <w:rsid w:val="006F5B5F"/>
    <w:rsid w:val="006F6E5B"/>
    <w:rsid w:val="006F7836"/>
    <w:rsid w:val="00700C2A"/>
    <w:rsid w:val="00700C3E"/>
    <w:rsid w:val="007015F8"/>
    <w:rsid w:val="00701FE5"/>
    <w:rsid w:val="007033D8"/>
    <w:rsid w:val="007034C9"/>
    <w:rsid w:val="0070397B"/>
    <w:rsid w:val="00703A9B"/>
    <w:rsid w:val="00703AD7"/>
    <w:rsid w:val="007044E9"/>
    <w:rsid w:val="00704A8C"/>
    <w:rsid w:val="00705579"/>
    <w:rsid w:val="007056E1"/>
    <w:rsid w:val="00707174"/>
    <w:rsid w:val="007075A0"/>
    <w:rsid w:val="00707F75"/>
    <w:rsid w:val="00710249"/>
    <w:rsid w:val="00710499"/>
    <w:rsid w:val="00710982"/>
    <w:rsid w:val="00710C9B"/>
    <w:rsid w:val="00710E06"/>
    <w:rsid w:val="00711BD8"/>
    <w:rsid w:val="00711CB3"/>
    <w:rsid w:val="0071225F"/>
    <w:rsid w:val="00713033"/>
    <w:rsid w:val="00714288"/>
    <w:rsid w:val="007145BB"/>
    <w:rsid w:val="00714A5A"/>
    <w:rsid w:val="00716155"/>
    <w:rsid w:val="007165FC"/>
    <w:rsid w:val="00716B00"/>
    <w:rsid w:val="007171A4"/>
    <w:rsid w:val="00720ACA"/>
    <w:rsid w:val="00720C98"/>
    <w:rsid w:val="00721236"/>
    <w:rsid w:val="00721347"/>
    <w:rsid w:val="007215EA"/>
    <w:rsid w:val="00722A15"/>
    <w:rsid w:val="00722F5B"/>
    <w:rsid w:val="00722FF2"/>
    <w:rsid w:val="00723807"/>
    <w:rsid w:val="00724213"/>
    <w:rsid w:val="0072520B"/>
    <w:rsid w:val="00725DB5"/>
    <w:rsid w:val="00726DA1"/>
    <w:rsid w:val="00726FEC"/>
    <w:rsid w:val="00727298"/>
    <w:rsid w:val="0073014F"/>
    <w:rsid w:val="00730A3E"/>
    <w:rsid w:val="007315B4"/>
    <w:rsid w:val="0073216A"/>
    <w:rsid w:val="00733EAA"/>
    <w:rsid w:val="007344BB"/>
    <w:rsid w:val="00734C28"/>
    <w:rsid w:val="007358A2"/>
    <w:rsid w:val="0073685A"/>
    <w:rsid w:val="007369F1"/>
    <w:rsid w:val="007374A0"/>
    <w:rsid w:val="00737A66"/>
    <w:rsid w:val="00737D63"/>
    <w:rsid w:val="00740075"/>
    <w:rsid w:val="0074251F"/>
    <w:rsid w:val="00742895"/>
    <w:rsid w:val="00743263"/>
    <w:rsid w:val="0074369F"/>
    <w:rsid w:val="007436AB"/>
    <w:rsid w:val="007436D6"/>
    <w:rsid w:val="00743B6A"/>
    <w:rsid w:val="007449BC"/>
    <w:rsid w:val="007451D3"/>
    <w:rsid w:val="007452CA"/>
    <w:rsid w:val="007463F9"/>
    <w:rsid w:val="007475D6"/>
    <w:rsid w:val="00747B41"/>
    <w:rsid w:val="0075070F"/>
    <w:rsid w:val="0075197B"/>
    <w:rsid w:val="007524AF"/>
    <w:rsid w:val="0075286D"/>
    <w:rsid w:val="00752D6A"/>
    <w:rsid w:val="00752D70"/>
    <w:rsid w:val="00754094"/>
    <w:rsid w:val="007540F1"/>
    <w:rsid w:val="00754391"/>
    <w:rsid w:val="007545C7"/>
    <w:rsid w:val="00754DA7"/>
    <w:rsid w:val="00755322"/>
    <w:rsid w:val="007560AC"/>
    <w:rsid w:val="007560DF"/>
    <w:rsid w:val="007566AE"/>
    <w:rsid w:val="007574E2"/>
    <w:rsid w:val="00757678"/>
    <w:rsid w:val="00760344"/>
    <w:rsid w:val="007609DA"/>
    <w:rsid w:val="00760A5F"/>
    <w:rsid w:val="007612DC"/>
    <w:rsid w:val="007625B3"/>
    <w:rsid w:val="0076306C"/>
    <w:rsid w:val="007633FD"/>
    <w:rsid w:val="00764DFB"/>
    <w:rsid w:val="00766CA4"/>
    <w:rsid w:val="007670D0"/>
    <w:rsid w:val="007672E8"/>
    <w:rsid w:val="0077068F"/>
    <w:rsid w:val="00770EE5"/>
    <w:rsid w:val="00770F20"/>
    <w:rsid w:val="00771032"/>
    <w:rsid w:val="007713CB"/>
    <w:rsid w:val="00771FEC"/>
    <w:rsid w:val="00772431"/>
    <w:rsid w:val="007731F9"/>
    <w:rsid w:val="00774B16"/>
    <w:rsid w:val="00775477"/>
    <w:rsid w:val="00775850"/>
    <w:rsid w:val="00776065"/>
    <w:rsid w:val="00776160"/>
    <w:rsid w:val="0077634C"/>
    <w:rsid w:val="007764B9"/>
    <w:rsid w:val="007765E6"/>
    <w:rsid w:val="007766AB"/>
    <w:rsid w:val="00776B1F"/>
    <w:rsid w:val="00776DB5"/>
    <w:rsid w:val="00780E16"/>
    <w:rsid w:val="00781A23"/>
    <w:rsid w:val="00781BBC"/>
    <w:rsid w:val="00781FE4"/>
    <w:rsid w:val="00782438"/>
    <w:rsid w:val="00782774"/>
    <w:rsid w:val="00782C45"/>
    <w:rsid w:val="00782E91"/>
    <w:rsid w:val="00783CFE"/>
    <w:rsid w:val="0078448A"/>
    <w:rsid w:val="00784DEA"/>
    <w:rsid w:val="00785336"/>
    <w:rsid w:val="0078590E"/>
    <w:rsid w:val="00785B9A"/>
    <w:rsid w:val="00785D36"/>
    <w:rsid w:val="00786033"/>
    <w:rsid w:val="007862E0"/>
    <w:rsid w:val="00786DBC"/>
    <w:rsid w:val="00786DDF"/>
    <w:rsid w:val="00786E2A"/>
    <w:rsid w:val="0079007D"/>
    <w:rsid w:val="00790891"/>
    <w:rsid w:val="00791123"/>
    <w:rsid w:val="007911C4"/>
    <w:rsid w:val="00791B69"/>
    <w:rsid w:val="007940CA"/>
    <w:rsid w:val="007941CA"/>
    <w:rsid w:val="007942A9"/>
    <w:rsid w:val="00794407"/>
    <w:rsid w:val="00794C34"/>
    <w:rsid w:val="007951A6"/>
    <w:rsid w:val="00795609"/>
    <w:rsid w:val="00796035"/>
    <w:rsid w:val="0079639F"/>
    <w:rsid w:val="00796ED4"/>
    <w:rsid w:val="007A0322"/>
    <w:rsid w:val="007A129F"/>
    <w:rsid w:val="007A12AB"/>
    <w:rsid w:val="007A287E"/>
    <w:rsid w:val="007A2DE5"/>
    <w:rsid w:val="007A3427"/>
    <w:rsid w:val="007A534D"/>
    <w:rsid w:val="007A5648"/>
    <w:rsid w:val="007A5721"/>
    <w:rsid w:val="007A58A4"/>
    <w:rsid w:val="007A620B"/>
    <w:rsid w:val="007A66CB"/>
    <w:rsid w:val="007A7E56"/>
    <w:rsid w:val="007B0C25"/>
    <w:rsid w:val="007B0CCB"/>
    <w:rsid w:val="007B178F"/>
    <w:rsid w:val="007B21D1"/>
    <w:rsid w:val="007B2236"/>
    <w:rsid w:val="007B3122"/>
    <w:rsid w:val="007B33A9"/>
    <w:rsid w:val="007B35F2"/>
    <w:rsid w:val="007B3CFF"/>
    <w:rsid w:val="007B467C"/>
    <w:rsid w:val="007B47FD"/>
    <w:rsid w:val="007B4E7D"/>
    <w:rsid w:val="007B4FAC"/>
    <w:rsid w:val="007B5224"/>
    <w:rsid w:val="007B53BE"/>
    <w:rsid w:val="007B56A9"/>
    <w:rsid w:val="007B58D0"/>
    <w:rsid w:val="007B5AE2"/>
    <w:rsid w:val="007B5B3B"/>
    <w:rsid w:val="007B609E"/>
    <w:rsid w:val="007B618C"/>
    <w:rsid w:val="007B6304"/>
    <w:rsid w:val="007B6338"/>
    <w:rsid w:val="007B69C7"/>
    <w:rsid w:val="007C1323"/>
    <w:rsid w:val="007C1677"/>
    <w:rsid w:val="007C1D62"/>
    <w:rsid w:val="007C2258"/>
    <w:rsid w:val="007C22AF"/>
    <w:rsid w:val="007C2630"/>
    <w:rsid w:val="007C3386"/>
    <w:rsid w:val="007C393F"/>
    <w:rsid w:val="007C400C"/>
    <w:rsid w:val="007C4812"/>
    <w:rsid w:val="007C4953"/>
    <w:rsid w:val="007C4A2F"/>
    <w:rsid w:val="007C5095"/>
    <w:rsid w:val="007C55F2"/>
    <w:rsid w:val="007C5FFE"/>
    <w:rsid w:val="007C6251"/>
    <w:rsid w:val="007C6551"/>
    <w:rsid w:val="007C65F4"/>
    <w:rsid w:val="007C697E"/>
    <w:rsid w:val="007C6D1D"/>
    <w:rsid w:val="007C73E8"/>
    <w:rsid w:val="007C7A37"/>
    <w:rsid w:val="007D0430"/>
    <w:rsid w:val="007D0CBB"/>
    <w:rsid w:val="007D111A"/>
    <w:rsid w:val="007D1323"/>
    <w:rsid w:val="007D151B"/>
    <w:rsid w:val="007D15C4"/>
    <w:rsid w:val="007D19A8"/>
    <w:rsid w:val="007D32EB"/>
    <w:rsid w:val="007D620B"/>
    <w:rsid w:val="007D6363"/>
    <w:rsid w:val="007D68E4"/>
    <w:rsid w:val="007D6C36"/>
    <w:rsid w:val="007D7C2A"/>
    <w:rsid w:val="007E0199"/>
    <w:rsid w:val="007E08E8"/>
    <w:rsid w:val="007E0AD2"/>
    <w:rsid w:val="007E1081"/>
    <w:rsid w:val="007E3998"/>
    <w:rsid w:val="007E420B"/>
    <w:rsid w:val="007E4631"/>
    <w:rsid w:val="007E5CE7"/>
    <w:rsid w:val="007E6F1D"/>
    <w:rsid w:val="007E7A92"/>
    <w:rsid w:val="007E7E0D"/>
    <w:rsid w:val="007F01C6"/>
    <w:rsid w:val="007F04FA"/>
    <w:rsid w:val="007F09E7"/>
    <w:rsid w:val="007F16D1"/>
    <w:rsid w:val="007F1843"/>
    <w:rsid w:val="007F225D"/>
    <w:rsid w:val="007F2E23"/>
    <w:rsid w:val="007F2E80"/>
    <w:rsid w:val="007F3780"/>
    <w:rsid w:val="007F6FFE"/>
    <w:rsid w:val="007F751B"/>
    <w:rsid w:val="007F76D0"/>
    <w:rsid w:val="00800F9F"/>
    <w:rsid w:val="00801622"/>
    <w:rsid w:val="00801A84"/>
    <w:rsid w:val="00801CF9"/>
    <w:rsid w:val="00801D42"/>
    <w:rsid w:val="00801DFB"/>
    <w:rsid w:val="0080240D"/>
    <w:rsid w:val="00802C2D"/>
    <w:rsid w:val="00802D26"/>
    <w:rsid w:val="00802D78"/>
    <w:rsid w:val="00803821"/>
    <w:rsid w:val="0080457E"/>
    <w:rsid w:val="0080489F"/>
    <w:rsid w:val="00804C73"/>
    <w:rsid w:val="00805296"/>
    <w:rsid w:val="00805E0B"/>
    <w:rsid w:val="00805EF7"/>
    <w:rsid w:val="008060A7"/>
    <w:rsid w:val="00806793"/>
    <w:rsid w:val="00806D7E"/>
    <w:rsid w:val="0080724A"/>
    <w:rsid w:val="0080741C"/>
    <w:rsid w:val="00807790"/>
    <w:rsid w:val="00810455"/>
    <w:rsid w:val="00810A48"/>
    <w:rsid w:val="00812027"/>
    <w:rsid w:val="00812211"/>
    <w:rsid w:val="008126FA"/>
    <w:rsid w:val="00812C58"/>
    <w:rsid w:val="00812CC6"/>
    <w:rsid w:val="00812E2F"/>
    <w:rsid w:val="00813686"/>
    <w:rsid w:val="008137C2"/>
    <w:rsid w:val="00813A07"/>
    <w:rsid w:val="00814F10"/>
    <w:rsid w:val="0081640F"/>
    <w:rsid w:val="0081652B"/>
    <w:rsid w:val="008169DA"/>
    <w:rsid w:val="008178C5"/>
    <w:rsid w:val="0081796C"/>
    <w:rsid w:val="008200C8"/>
    <w:rsid w:val="00820C33"/>
    <w:rsid w:val="0082109F"/>
    <w:rsid w:val="008214F5"/>
    <w:rsid w:val="00821C5B"/>
    <w:rsid w:val="00821E2D"/>
    <w:rsid w:val="00822AAF"/>
    <w:rsid w:val="00822BA7"/>
    <w:rsid w:val="00824595"/>
    <w:rsid w:val="0082508C"/>
    <w:rsid w:val="0082546E"/>
    <w:rsid w:val="008265C7"/>
    <w:rsid w:val="00826EC8"/>
    <w:rsid w:val="0082743C"/>
    <w:rsid w:val="0082782F"/>
    <w:rsid w:val="0083011D"/>
    <w:rsid w:val="00830350"/>
    <w:rsid w:val="00830952"/>
    <w:rsid w:val="00830C92"/>
    <w:rsid w:val="00831763"/>
    <w:rsid w:val="00831982"/>
    <w:rsid w:val="00831DF2"/>
    <w:rsid w:val="00832CB1"/>
    <w:rsid w:val="008332BF"/>
    <w:rsid w:val="008338D3"/>
    <w:rsid w:val="00833E5A"/>
    <w:rsid w:val="008349AC"/>
    <w:rsid w:val="00835758"/>
    <w:rsid w:val="00835979"/>
    <w:rsid w:val="0083620A"/>
    <w:rsid w:val="0083657F"/>
    <w:rsid w:val="008376A4"/>
    <w:rsid w:val="00840516"/>
    <w:rsid w:val="00840BA8"/>
    <w:rsid w:val="00841207"/>
    <w:rsid w:val="00841562"/>
    <w:rsid w:val="00841753"/>
    <w:rsid w:val="0084179F"/>
    <w:rsid w:val="008423AC"/>
    <w:rsid w:val="008423D5"/>
    <w:rsid w:val="0084294E"/>
    <w:rsid w:val="00842D7C"/>
    <w:rsid w:val="008433FF"/>
    <w:rsid w:val="00843895"/>
    <w:rsid w:val="00843AB3"/>
    <w:rsid w:val="008442EC"/>
    <w:rsid w:val="0084433A"/>
    <w:rsid w:val="00844871"/>
    <w:rsid w:val="008448B7"/>
    <w:rsid w:val="008454CF"/>
    <w:rsid w:val="00845C14"/>
    <w:rsid w:val="00845F81"/>
    <w:rsid w:val="00846216"/>
    <w:rsid w:val="008471DB"/>
    <w:rsid w:val="00847510"/>
    <w:rsid w:val="00847856"/>
    <w:rsid w:val="00847861"/>
    <w:rsid w:val="0085052B"/>
    <w:rsid w:val="00850803"/>
    <w:rsid w:val="00850963"/>
    <w:rsid w:val="00851255"/>
    <w:rsid w:val="00851AA8"/>
    <w:rsid w:val="00851BAE"/>
    <w:rsid w:val="00851BB4"/>
    <w:rsid w:val="00851BF8"/>
    <w:rsid w:val="008524BC"/>
    <w:rsid w:val="00852A48"/>
    <w:rsid w:val="00854011"/>
    <w:rsid w:val="0085432F"/>
    <w:rsid w:val="00854925"/>
    <w:rsid w:val="0085546A"/>
    <w:rsid w:val="00855A76"/>
    <w:rsid w:val="00855CE8"/>
    <w:rsid w:val="00856294"/>
    <w:rsid w:val="0085649E"/>
    <w:rsid w:val="00856B0D"/>
    <w:rsid w:val="00857468"/>
    <w:rsid w:val="00857877"/>
    <w:rsid w:val="00857ED3"/>
    <w:rsid w:val="00857EF7"/>
    <w:rsid w:val="008613BC"/>
    <w:rsid w:val="00861A4E"/>
    <w:rsid w:val="00861A75"/>
    <w:rsid w:val="00861C53"/>
    <w:rsid w:val="00862635"/>
    <w:rsid w:val="00862EC6"/>
    <w:rsid w:val="00863090"/>
    <w:rsid w:val="008631AB"/>
    <w:rsid w:val="00864722"/>
    <w:rsid w:val="008647B9"/>
    <w:rsid w:val="008653BC"/>
    <w:rsid w:val="00865418"/>
    <w:rsid w:val="00865C93"/>
    <w:rsid w:val="008660BC"/>
    <w:rsid w:val="00866147"/>
    <w:rsid w:val="00867493"/>
    <w:rsid w:val="0087005D"/>
    <w:rsid w:val="00871082"/>
    <w:rsid w:val="00872A99"/>
    <w:rsid w:val="008730B0"/>
    <w:rsid w:val="00873243"/>
    <w:rsid w:val="00874A99"/>
    <w:rsid w:val="00874FF3"/>
    <w:rsid w:val="00876F4A"/>
    <w:rsid w:val="008803C9"/>
    <w:rsid w:val="008804D6"/>
    <w:rsid w:val="00880A2E"/>
    <w:rsid w:val="00880DC0"/>
    <w:rsid w:val="008810DC"/>
    <w:rsid w:val="008810FD"/>
    <w:rsid w:val="0088132C"/>
    <w:rsid w:val="008825F5"/>
    <w:rsid w:val="00882C2C"/>
    <w:rsid w:val="00882C83"/>
    <w:rsid w:val="008838E5"/>
    <w:rsid w:val="008840E8"/>
    <w:rsid w:val="00884E38"/>
    <w:rsid w:val="008853A7"/>
    <w:rsid w:val="008854FC"/>
    <w:rsid w:val="00885705"/>
    <w:rsid w:val="00885783"/>
    <w:rsid w:val="00885AA6"/>
    <w:rsid w:val="0088642D"/>
    <w:rsid w:val="00886CA3"/>
    <w:rsid w:val="00890C2B"/>
    <w:rsid w:val="00890D4E"/>
    <w:rsid w:val="00891F52"/>
    <w:rsid w:val="008948F5"/>
    <w:rsid w:val="00894CE3"/>
    <w:rsid w:val="00896134"/>
    <w:rsid w:val="00896BCF"/>
    <w:rsid w:val="00897538"/>
    <w:rsid w:val="00897928"/>
    <w:rsid w:val="00897EAF"/>
    <w:rsid w:val="008A0D05"/>
    <w:rsid w:val="008A0D95"/>
    <w:rsid w:val="008A185A"/>
    <w:rsid w:val="008A1BA0"/>
    <w:rsid w:val="008A350E"/>
    <w:rsid w:val="008A4985"/>
    <w:rsid w:val="008A50A1"/>
    <w:rsid w:val="008A52DA"/>
    <w:rsid w:val="008A5F11"/>
    <w:rsid w:val="008A6839"/>
    <w:rsid w:val="008A73C7"/>
    <w:rsid w:val="008B1289"/>
    <w:rsid w:val="008B16CB"/>
    <w:rsid w:val="008B234E"/>
    <w:rsid w:val="008B23BA"/>
    <w:rsid w:val="008B31FA"/>
    <w:rsid w:val="008B321B"/>
    <w:rsid w:val="008B51B1"/>
    <w:rsid w:val="008B539F"/>
    <w:rsid w:val="008B5577"/>
    <w:rsid w:val="008B58EB"/>
    <w:rsid w:val="008B6A6F"/>
    <w:rsid w:val="008B6C49"/>
    <w:rsid w:val="008B6CF4"/>
    <w:rsid w:val="008C1534"/>
    <w:rsid w:val="008C20AD"/>
    <w:rsid w:val="008C28AF"/>
    <w:rsid w:val="008C421E"/>
    <w:rsid w:val="008C4916"/>
    <w:rsid w:val="008C4D3B"/>
    <w:rsid w:val="008C5BD1"/>
    <w:rsid w:val="008C77D6"/>
    <w:rsid w:val="008C79E0"/>
    <w:rsid w:val="008C7A56"/>
    <w:rsid w:val="008C7EB7"/>
    <w:rsid w:val="008D06B2"/>
    <w:rsid w:val="008D2277"/>
    <w:rsid w:val="008D2A0D"/>
    <w:rsid w:val="008D2C3B"/>
    <w:rsid w:val="008D3500"/>
    <w:rsid w:val="008D408D"/>
    <w:rsid w:val="008D4163"/>
    <w:rsid w:val="008D4A13"/>
    <w:rsid w:val="008D6FDD"/>
    <w:rsid w:val="008D7A32"/>
    <w:rsid w:val="008E0199"/>
    <w:rsid w:val="008E0953"/>
    <w:rsid w:val="008E0D46"/>
    <w:rsid w:val="008E13C7"/>
    <w:rsid w:val="008E1629"/>
    <w:rsid w:val="008E2349"/>
    <w:rsid w:val="008E2821"/>
    <w:rsid w:val="008E288C"/>
    <w:rsid w:val="008E3C7B"/>
    <w:rsid w:val="008E3E53"/>
    <w:rsid w:val="008E43EC"/>
    <w:rsid w:val="008E464D"/>
    <w:rsid w:val="008E487E"/>
    <w:rsid w:val="008E65C6"/>
    <w:rsid w:val="008E7259"/>
    <w:rsid w:val="008E753F"/>
    <w:rsid w:val="008F0267"/>
    <w:rsid w:val="008F0B46"/>
    <w:rsid w:val="008F193C"/>
    <w:rsid w:val="008F1F7B"/>
    <w:rsid w:val="008F211B"/>
    <w:rsid w:val="008F2E8B"/>
    <w:rsid w:val="008F31FD"/>
    <w:rsid w:val="008F3535"/>
    <w:rsid w:val="008F39DC"/>
    <w:rsid w:val="008F3D8F"/>
    <w:rsid w:val="008F49B7"/>
    <w:rsid w:val="008F4A2C"/>
    <w:rsid w:val="008F4F9A"/>
    <w:rsid w:val="008F52F9"/>
    <w:rsid w:val="008F610B"/>
    <w:rsid w:val="008F6B01"/>
    <w:rsid w:val="008F7370"/>
    <w:rsid w:val="008F747B"/>
    <w:rsid w:val="008F773E"/>
    <w:rsid w:val="008F7D4B"/>
    <w:rsid w:val="0090088B"/>
    <w:rsid w:val="00900F3A"/>
    <w:rsid w:val="00901181"/>
    <w:rsid w:val="009015C6"/>
    <w:rsid w:val="0090161C"/>
    <w:rsid w:val="00901B3E"/>
    <w:rsid w:val="00901E01"/>
    <w:rsid w:val="009020B9"/>
    <w:rsid w:val="00902A47"/>
    <w:rsid w:val="00904577"/>
    <w:rsid w:val="00904657"/>
    <w:rsid w:val="00904679"/>
    <w:rsid w:val="00904E85"/>
    <w:rsid w:val="009055CF"/>
    <w:rsid w:val="00905CC2"/>
    <w:rsid w:val="00905CCE"/>
    <w:rsid w:val="00905F75"/>
    <w:rsid w:val="009075A7"/>
    <w:rsid w:val="00911E25"/>
    <w:rsid w:val="009120A0"/>
    <w:rsid w:val="0091215E"/>
    <w:rsid w:val="00912958"/>
    <w:rsid w:val="00912C0F"/>
    <w:rsid w:val="009139C7"/>
    <w:rsid w:val="00913A1A"/>
    <w:rsid w:val="00914355"/>
    <w:rsid w:val="009143B2"/>
    <w:rsid w:val="00914948"/>
    <w:rsid w:val="00914B89"/>
    <w:rsid w:val="009153CD"/>
    <w:rsid w:val="00915666"/>
    <w:rsid w:val="00915843"/>
    <w:rsid w:val="00915E73"/>
    <w:rsid w:val="009166AD"/>
    <w:rsid w:val="009179B0"/>
    <w:rsid w:val="00920611"/>
    <w:rsid w:val="00920F90"/>
    <w:rsid w:val="009218E4"/>
    <w:rsid w:val="009221D4"/>
    <w:rsid w:val="0092293E"/>
    <w:rsid w:val="009235B3"/>
    <w:rsid w:val="00923A90"/>
    <w:rsid w:val="0092541F"/>
    <w:rsid w:val="00925547"/>
    <w:rsid w:val="00925A5E"/>
    <w:rsid w:val="00925A87"/>
    <w:rsid w:val="00927A62"/>
    <w:rsid w:val="00927B07"/>
    <w:rsid w:val="00927B29"/>
    <w:rsid w:val="00930139"/>
    <w:rsid w:val="0093064B"/>
    <w:rsid w:val="009307C6"/>
    <w:rsid w:val="009307E9"/>
    <w:rsid w:val="009309FC"/>
    <w:rsid w:val="00931930"/>
    <w:rsid w:val="00931B26"/>
    <w:rsid w:val="00931B42"/>
    <w:rsid w:val="00931DC3"/>
    <w:rsid w:val="009331C9"/>
    <w:rsid w:val="00933A69"/>
    <w:rsid w:val="009341C1"/>
    <w:rsid w:val="00934CC3"/>
    <w:rsid w:val="00935DAF"/>
    <w:rsid w:val="009368B5"/>
    <w:rsid w:val="0093726A"/>
    <w:rsid w:val="009374CF"/>
    <w:rsid w:val="00937796"/>
    <w:rsid w:val="00937DF7"/>
    <w:rsid w:val="009406F4"/>
    <w:rsid w:val="009408B3"/>
    <w:rsid w:val="00942915"/>
    <w:rsid w:val="00942F7F"/>
    <w:rsid w:val="00943022"/>
    <w:rsid w:val="0094319F"/>
    <w:rsid w:val="0094322A"/>
    <w:rsid w:val="00944521"/>
    <w:rsid w:val="009445F7"/>
    <w:rsid w:val="00944863"/>
    <w:rsid w:val="00944A34"/>
    <w:rsid w:val="00945B6A"/>
    <w:rsid w:val="0094608A"/>
    <w:rsid w:val="009460F9"/>
    <w:rsid w:val="00946931"/>
    <w:rsid w:val="00947D87"/>
    <w:rsid w:val="00947EB8"/>
    <w:rsid w:val="009506B4"/>
    <w:rsid w:val="00951C5D"/>
    <w:rsid w:val="00951EA6"/>
    <w:rsid w:val="00951EFD"/>
    <w:rsid w:val="00952E0E"/>
    <w:rsid w:val="0095335C"/>
    <w:rsid w:val="00953AF1"/>
    <w:rsid w:val="00953C1B"/>
    <w:rsid w:val="0095404A"/>
    <w:rsid w:val="00954353"/>
    <w:rsid w:val="00954757"/>
    <w:rsid w:val="00954BC5"/>
    <w:rsid w:val="00955ED0"/>
    <w:rsid w:val="00955F04"/>
    <w:rsid w:val="00956F11"/>
    <w:rsid w:val="00957959"/>
    <w:rsid w:val="0096003E"/>
    <w:rsid w:val="00960104"/>
    <w:rsid w:val="00960BEA"/>
    <w:rsid w:val="009618D0"/>
    <w:rsid w:val="00961C13"/>
    <w:rsid w:val="00962460"/>
    <w:rsid w:val="00962D0C"/>
    <w:rsid w:val="009639A6"/>
    <w:rsid w:val="00963F76"/>
    <w:rsid w:val="00964A93"/>
    <w:rsid w:val="00965038"/>
    <w:rsid w:val="00966778"/>
    <w:rsid w:val="00966C71"/>
    <w:rsid w:val="0096725A"/>
    <w:rsid w:val="00967690"/>
    <w:rsid w:val="0096778C"/>
    <w:rsid w:val="0096791F"/>
    <w:rsid w:val="00967BC9"/>
    <w:rsid w:val="009703C9"/>
    <w:rsid w:val="00970524"/>
    <w:rsid w:val="00970FFE"/>
    <w:rsid w:val="009717E7"/>
    <w:rsid w:val="00971B40"/>
    <w:rsid w:val="0097380B"/>
    <w:rsid w:val="009739F6"/>
    <w:rsid w:val="00973CE1"/>
    <w:rsid w:val="009754C9"/>
    <w:rsid w:val="0097630D"/>
    <w:rsid w:val="009764B2"/>
    <w:rsid w:val="00976956"/>
    <w:rsid w:val="009770B0"/>
    <w:rsid w:val="00977905"/>
    <w:rsid w:val="00977CB4"/>
    <w:rsid w:val="00980258"/>
    <w:rsid w:val="0098053C"/>
    <w:rsid w:val="00981D35"/>
    <w:rsid w:val="00981F39"/>
    <w:rsid w:val="00981FF1"/>
    <w:rsid w:val="0098214B"/>
    <w:rsid w:val="009821F3"/>
    <w:rsid w:val="009822EB"/>
    <w:rsid w:val="00983BC4"/>
    <w:rsid w:val="00983D7D"/>
    <w:rsid w:val="00983DDE"/>
    <w:rsid w:val="00984990"/>
    <w:rsid w:val="00984E5C"/>
    <w:rsid w:val="009867A7"/>
    <w:rsid w:val="00987635"/>
    <w:rsid w:val="0098775C"/>
    <w:rsid w:val="009878B5"/>
    <w:rsid w:val="00990093"/>
    <w:rsid w:val="009907BF"/>
    <w:rsid w:val="00990879"/>
    <w:rsid w:val="009914A5"/>
    <w:rsid w:val="009914E1"/>
    <w:rsid w:val="009914E6"/>
    <w:rsid w:val="00992090"/>
    <w:rsid w:val="0099267B"/>
    <w:rsid w:val="009941A1"/>
    <w:rsid w:val="0099433A"/>
    <w:rsid w:val="00994AB8"/>
    <w:rsid w:val="00994F53"/>
    <w:rsid w:val="00995C22"/>
    <w:rsid w:val="00995C5B"/>
    <w:rsid w:val="00996096"/>
    <w:rsid w:val="00996162"/>
    <w:rsid w:val="00997682"/>
    <w:rsid w:val="00997D87"/>
    <w:rsid w:val="009A015C"/>
    <w:rsid w:val="009A0498"/>
    <w:rsid w:val="009A0614"/>
    <w:rsid w:val="009A0B6C"/>
    <w:rsid w:val="009A0BAC"/>
    <w:rsid w:val="009A156A"/>
    <w:rsid w:val="009A1A9A"/>
    <w:rsid w:val="009A1FBD"/>
    <w:rsid w:val="009A37A9"/>
    <w:rsid w:val="009A3F67"/>
    <w:rsid w:val="009A3F83"/>
    <w:rsid w:val="009A40B1"/>
    <w:rsid w:val="009A4ED8"/>
    <w:rsid w:val="009A5356"/>
    <w:rsid w:val="009A594A"/>
    <w:rsid w:val="009B02A5"/>
    <w:rsid w:val="009B0416"/>
    <w:rsid w:val="009B09D8"/>
    <w:rsid w:val="009B1D4A"/>
    <w:rsid w:val="009B22B5"/>
    <w:rsid w:val="009B271A"/>
    <w:rsid w:val="009B2EEA"/>
    <w:rsid w:val="009B3316"/>
    <w:rsid w:val="009B49B7"/>
    <w:rsid w:val="009B4A4D"/>
    <w:rsid w:val="009B4F81"/>
    <w:rsid w:val="009B58B6"/>
    <w:rsid w:val="009B6940"/>
    <w:rsid w:val="009B758C"/>
    <w:rsid w:val="009B77F2"/>
    <w:rsid w:val="009C023B"/>
    <w:rsid w:val="009C121D"/>
    <w:rsid w:val="009C1243"/>
    <w:rsid w:val="009C1684"/>
    <w:rsid w:val="009C2383"/>
    <w:rsid w:val="009C2A86"/>
    <w:rsid w:val="009C2B6F"/>
    <w:rsid w:val="009C2BC1"/>
    <w:rsid w:val="009C2CF8"/>
    <w:rsid w:val="009C2E38"/>
    <w:rsid w:val="009C4001"/>
    <w:rsid w:val="009C431B"/>
    <w:rsid w:val="009C4F75"/>
    <w:rsid w:val="009C5BA9"/>
    <w:rsid w:val="009C6885"/>
    <w:rsid w:val="009C6C9F"/>
    <w:rsid w:val="009D0077"/>
    <w:rsid w:val="009D0396"/>
    <w:rsid w:val="009D0B07"/>
    <w:rsid w:val="009D1F47"/>
    <w:rsid w:val="009D2FFC"/>
    <w:rsid w:val="009D3371"/>
    <w:rsid w:val="009D4354"/>
    <w:rsid w:val="009D45F9"/>
    <w:rsid w:val="009D484D"/>
    <w:rsid w:val="009D5985"/>
    <w:rsid w:val="009D61F2"/>
    <w:rsid w:val="009D634A"/>
    <w:rsid w:val="009D67EF"/>
    <w:rsid w:val="009D6C59"/>
    <w:rsid w:val="009D6DF8"/>
    <w:rsid w:val="009D7A43"/>
    <w:rsid w:val="009D7BE4"/>
    <w:rsid w:val="009D7D86"/>
    <w:rsid w:val="009E05FF"/>
    <w:rsid w:val="009E0CA6"/>
    <w:rsid w:val="009E185A"/>
    <w:rsid w:val="009E1888"/>
    <w:rsid w:val="009E1DD6"/>
    <w:rsid w:val="009E24F7"/>
    <w:rsid w:val="009E2F70"/>
    <w:rsid w:val="009E387F"/>
    <w:rsid w:val="009E3BC3"/>
    <w:rsid w:val="009E3FFC"/>
    <w:rsid w:val="009E46AB"/>
    <w:rsid w:val="009E5A36"/>
    <w:rsid w:val="009E684E"/>
    <w:rsid w:val="009E727B"/>
    <w:rsid w:val="009E78B3"/>
    <w:rsid w:val="009F02B1"/>
    <w:rsid w:val="009F0574"/>
    <w:rsid w:val="009F06F8"/>
    <w:rsid w:val="009F130C"/>
    <w:rsid w:val="009F1BEB"/>
    <w:rsid w:val="009F2C38"/>
    <w:rsid w:val="009F2E6B"/>
    <w:rsid w:val="009F38D0"/>
    <w:rsid w:val="009F40F1"/>
    <w:rsid w:val="009F4118"/>
    <w:rsid w:val="009F44F7"/>
    <w:rsid w:val="009F4F2B"/>
    <w:rsid w:val="009F6502"/>
    <w:rsid w:val="009F7C8A"/>
    <w:rsid w:val="00A01A00"/>
    <w:rsid w:val="00A01AC8"/>
    <w:rsid w:val="00A01B1A"/>
    <w:rsid w:val="00A01C81"/>
    <w:rsid w:val="00A02C2A"/>
    <w:rsid w:val="00A02D17"/>
    <w:rsid w:val="00A03285"/>
    <w:rsid w:val="00A03497"/>
    <w:rsid w:val="00A0373F"/>
    <w:rsid w:val="00A03F18"/>
    <w:rsid w:val="00A03FB6"/>
    <w:rsid w:val="00A04740"/>
    <w:rsid w:val="00A051B2"/>
    <w:rsid w:val="00A05495"/>
    <w:rsid w:val="00A055B3"/>
    <w:rsid w:val="00A05C06"/>
    <w:rsid w:val="00A0615B"/>
    <w:rsid w:val="00A0619C"/>
    <w:rsid w:val="00A06A35"/>
    <w:rsid w:val="00A06E26"/>
    <w:rsid w:val="00A072D3"/>
    <w:rsid w:val="00A07D17"/>
    <w:rsid w:val="00A07EA0"/>
    <w:rsid w:val="00A10300"/>
    <w:rsid w:val="00A10F85"/>
    <w:rsid w:val="00A11CA3"/>
    <w:rsid w:val="00A11CF9"/>
    <w:rsid w:val="00A11D94"/>
    <w:rsid w:val="00A11E59"/>
    <w:rsid w:val="00A1214E"/>
    <w:rsid w:val="00A121A2"/>
    <w:rsid w:val="00A12DB4"/>
    <w:rsid w:val="00A137D4"/>
    <w:rsid w:val="00A14337"/>
    <w:rsid w:val="00A14540"/>
    <w:rsid w:val="00A14812"/>
    <w:rsid w:val="00A16ADA"/>
    <w:rsid w:val="00A16C2F"/>
    <w:rsid w:val="00A16E9E"/>
    <w:rsid w:val="00A16F3B"/>
    <w:rsid w:val="00A1709E"/>
    <w:rsid w:val="00A175FC"/>
    <w:rsid w:val="00A2094F"/>
    <w:rsid w:val="00A20E3F"/>
    <w:rsid w:val="00A211EE"/>
    <w:rsid w:val="00A21CE3"/>
    <w:rsid w:val="00A22015"/>
    <w:rsid w:val="00A22246"/>
    <w:rsid w:val="00A22F9B"/>
    <w:rsid w:val="00A2518D"/>
    <w:rsid w:val="00A2534D"/>
    <w:rsid w:val="00A25C26"/>
    <w:rsid w:val="00A26157"/>
    <w:rsid w:val="00A27195"/>
    <w:rsid w:val="00A27385"/>
    <w:rsid w:val="00A2751A"/>
    <w:rsid w:val="00A2790C"/>
    <w:rsid w:val="00A3100C"/>
    <w:rsid w:val="00A31579"/>
    <w:rsid w:val="00A32185"/>
    <w:rsid w:val="00A32AD8"/>
    <w:rsid w:val="00A33519"/>
    <w:rsid w:val="00A33538"/>
    <w:rsid w:val="00A33B4D"/>
    <w:rsid w:val="00A33D05"/>
    <w:rsid w:val="00A340EA"/>
    <w:rsid w:val="00A34797"/>
    <w:rsid w:val="00A35050"/>
    <w:rsid w:val="00A354A9"/>
    <w:rsid w:val="00A35513"/>
    <w:rsid w:val="00A35DE5"/>
    <w:rsid w:val="00A36320"/>
    <w:rsid w:val="00A365C5"/>
    <w:rsid w:val="00A367CE"/>
    <w:rsid w:val="00A367EC"/>
    <w:rsid w:val="00A40580"/>
    <w:rsid w:val="00A40D10"/>
    <w:rsid w:val="00A41A02"/>
    <w:rsid w:val="00A42402"/>
    <w:rsid w:val="00A42DF4"/>
    <w:rsid w:val="00A43B75"/>
    <w:rsid w:val="00A43E03"/>
    <w:rsid w:val="00A43EC1"/>
    <w:rsid w:val="00A448E1"/>
    <w:rsid w:val="00A452FA"/>
    <w:rsid w:val="00A453F6"/>
    <w:rsid w:val="00A46142"/>
    <w:rsid w:val="00A4647F"/>
    <w:rsid w:val="00A465F9"/>
    <w:rsid w:val="00A47200"/>
    <w:rsid w:val="00A4746A"/>
    <w:rsid w:val="00A5043A"/>
    <w:rsid w:val="00A50BB6"/>
    <w:rsid w:val="00A50C4D"/>
    <w:rsid w:val="00A50EC8"/>
    <w:rsid w:val="00A51327"/>
    <w:rsid w:val="00A513F6"/>
    <w:rsid w:val="00A52AF8"/>
    <w:rsid w:val="00A534DA"/>
    <w:rsid w:val="00A538CA"/>
    <w:rsid w:val="00A53B4C"/>
    <w:rsid w:val="00A55477"/>
    <w:rsid w:val="00A55575"/>
    <w:rsid w:val="00A555D6"/>
    <w:rsid w:val="00A556E3"/>
    <w:rsid w:val="00A55D77"/>
    <w:rsid w:val="00A562AE"/>
    <w:rsid w:val="00A60065"/>
    <w:rsid w:val="00A6009F"/>
    <w:rsid w:val="00A6154C"/>
    <w:rsid w:val="00A617D4"/>
    <w:rsid w:val="00A61A3B"/>
    <w:rsid w:val="00A6250B"/>
    <w:rsid w:val="00A62594"/>
    <w:rsid w:val="00A62ABB"/>
    <w:rsid w:val="00A62B06"/>
    <w:rsid w:val="00A63CAD"/>
    <w:rsid w:val="00A64144"/>
    <w:rsid w:val="00A644D7"/>
    <w:rsid w:val="00A64542"/>
    <w:rsid w:val="00A652B1"/>
    <w:rsid w:val="00A65608"/>
    <w:rsid w:val="00A65939"/>
    <w:rsid w:val="00A65A6A"/>
    <w:rsid w:val="00A674B2"/>
    <w:rsid w:val="00A677F5"/>
    <w:rsid w:val="00A6797E"/>
    <w:rsid w:val="00A67987"/>
    <w:rsid w:val="00A67D98"/>
    <w:rsid w:val="00A67FB0"/>
    <w:rsid w:val="00A70288"/>
    <w:rsid w:val="00A70A09"/>
    <w:rsid w:val="00A7325E"/>
    <w:rsid w:val="00A7392B"/>
    <w:rsid w:val="00A7474D"/>
    <w:rsid w:val="00A74AD5"/>
    <w:rsid w:val="00A74EAB"/>
    <w:rsid w:val="00A74FA0"/>
    <w:rsid w:val="00A75666"/>
    <w:rsid w:val="00A76F40"/>
    <w:rsid w:val="00A779C0"/>
    <w:rsid w:val="00A77B15"/>
    <w:rsid w:val="00A8125A"/>
    <w:rsid w:val="00A82760"/>
    <w:rsid w:val="00A82A77"/>
    <w:rsid w:val="00A82E84"/>
    <w:rsid w:val="00A82FE5"/>
    <w:rsid w:val="00A83213"/>
    <w:rsid w:val="00A840FE"/>
    <w:rsid w:val="00A842BB"/>
    <w:rsid w:val="00A85043"/>
    <w:rsid w:val="00A85226"/>
    <w:rsid w:val="00A854F2"/>
    <w:rsid w:val="00A85501"/>
    <w:rsid w:val="00A856AB"/>
    <w:rsid w:val="00A85831"/>
    <w:rsid w:val="00A86140"/>
    <w:rsid w:val="00A87BDD"/>
    <w:rsid w:val="00A90175"/>
    <w:rsid w:val="00A90329"/>
    <w:rsid w:val="00A90AC0"/>
    <w:rsid w:val="00A9135F"/>
    <w:rsid w:val="00A91D7B"/>
    <w:rsid w:val="00A93F92"/>
    <w:rsid w:val="00A940E5"/>
    <w:rsid w:val="00A94F8A"/>
    <w:rsid w:val="00A950B2"/>
    <w:rsid w:val="00A95454"/>
    <w:rsid w:val="00A96245"/>
    <w:rsid w:val="00A96698"/>
    <w:rsid w:val="00A96C51"/>
    <w:rsid w:val="00A96F2F"/>
    <w:rsid w:val="00A9702B"/>
    <w:rsid w:val="00AA0A01"/>
    <w:rsid w:val="00AA0FEC"/>
    <w:rsid w:val="00AA169E"/>
    <w:rsid w:val="00AA257B"/>
    <w:rsid w:val="00AA25D1"/>
    <w:rsid w:val="00AA2FD0"/>
    <w:rsid w:val="00AA32B2"/>
    <w:rsid w:val="00AA449E"/>
    <w:rsid w:val="00AA513B"/>
    <w:rsid w:val="00AA54D6"/>
    <w:rsid w:val="00AA55C4"/>
    <w:rsid w:val="00AA59FA"/>
    <w:rsid w:val="00AA6D99"/>
    <w:rsid w:val="00AA6F36"/>
    <w:rsid w:val="00AA7425"/>
    <w:rsid w:val="00AB02D4"/>
    <w:rsid w:val="00AB039F"/>
    <w:rsid w:val="00AB0433"/>
    <w:rsid w:val="00AB07CE"/>
    <w:rsid w:val="00AB094E"/>
    <w:rsid w:val="00AB098B"/>
    <w:rsid w:val="00AB0F16"/>
    <w:rsid w:val="00AB1500"/>
    <w:rsid w:val="00AB1933"/>
    <w:rsid w:val="00AB2E4D"/>
    <w:rsid w:val="00AB32D2"/>
    <w:rsid w:val="00AB3329"/>
    <w:rsid w:val="00AB3864"/>
    <w:rsid w:val="00AB39AB"/>
    <w:rsid w:val="00AB3C70"/>
    <w:rsid w:val="00AB53C1"/>
    <w:rsid w:val="00AB542C"/>
    <w:rsid w:val="00AB543D"/>
    <w:rsid w:val="00AB56CD"/>
    <w:rsid w:val="00AB57B1"/>
    <w:rsid w:val="00AB6B4B"/>
    <w:rsid w:val="00AB706D"/>
    <w:rsid w:val="00AB716D"/>
    <w:rsid w:val="00AB728D"/>
    <w:rsid w:val="00AB77DA"/>
    <w:rsid w:val="00AC0133"/>
    <w:rsid w:val="00AC1122"/>
    <w:rsid w:val="00AC2063"/>
    <w:rsid w:val="00AC224E"/>
    <w:rsid w:val="00AC3402"/>
    <w:rsid w:val="00AC43A9"/>
    <w:rsid w:val="00AC49BD"/>
    <w:rsid w:val="00AC5267"/>
    <w:rsid w:val="00AC5D68"/>
    <w:rsid w:val="00AC64BD"/>
    <w:rsid w:val="00AC6687"/>
    <w:rsid w:val="00AC6898"/>
    <w:rsid w:val="00AC6A61"/>
    <w:rsid w:val="00AC7620"/>
    <w:rsid w:val="00AC76FD"/>
    <w:rsid w:val="00AC784A"/>
    <w:rsid w:val="00AC7EED"/>
    <w:rsid w:val="00AD0082"/>
    <w:rsid w:val="00AD01CC"/>
    <w:rsid w:val="00AD060F"/>
    <w:rsid w:val="00AD0F18"/>
    <w:rsid w:val="00AD1454"/>
    <w:rsid w:val="00AD15D0"/>
    <w:rsid w:val="00AD16E7"/>
    <w:rsid w:val="00AD19BD"/>
    <w:rsid w:val="00AD26C2"/>
    <w:rsid w:val="00AD2BE8"/>
    <w:rsid w:val="00AD2E1E"/>
    <w:rsid w:val="00AD321E"/>
    <w:rsid w:val="00AD38E8"/>
    <w:rsid w:val="00AD3B0B"/>
    <w:rsid w:val="00AD5172"/>
    <w:rsid w:val="00AD6345"/>
    <w:rsid w:val="00AD7B23"/>
    <w:rsid w:val="00AE0DCF"/>
    <w:rsid w:val="00AE1AB6"/>
    <w:rsid w:val="00AE2B6B"/>
    <w:rsid w:val="00AE2E80"/>
    <w:rsid w:val="00AE368C"/>
    <w:rsid w:val="00AE3BAE"/>
    <w:rsid w:val="00AE3C50"/>
    <w:rsid w:val="00AE44A8"/>
    <w:rsid w:val="00AE4967"/>
    <w:rsid w:val="00AE4997"/>
    <w:rsid w:val="00AE52E6"/>
    <w:rsid w:val="00AE53AE"/>
    <w:rsid w:val="00AE5457"/>
    <w:rsid w:val="00AE550A"/>
    <w:rsid w:val="00AE55C2"/>
    <w:rsid w:val="00AE7C62"/>
    <w:rsid w:val="00AF1194"/>
    <w:rsid w:val="00AF158F"/>
    <w:rsid w:val="00AF1625"/>
    <w:rsid w:val="00AF2436"/>
    <w:rsid w:val="00AF2DAC"/>
    <w:rsid w:val="00AF368E"/>
    <w:rsid w:val="00AF4E51"/>
    <w:rsid w:val="00AF504C"/>
    <w:rsid w:val="00AF5235"/>
    <w:rsid w:val="00AF680A"/>
    <w:rsid w:val="00AF69C6"/>
    <w:rsid w:val="00AF716C"/>
    <w:rsid w:val="00AF7F24"/>
    <w:rsid w:val="00B0007A"/>
    <w:rsid w:val="00B001D7"/>
    <w:rsid w:val="00B0054E"/>
    <w:rsid w:val="00B00A21"/>
    <w:rsid w:val="00B0148C"/>
    <w:rsid w:val="00B01670"/>
    <w:rsid w:val="00B01E51"/>
    <w:rsid w:val="00B02336"/>
    <w:rsid w:val="00B02B5A"/>
    <w:rsid w:val="00B0347C"/>
    <w:rsid w:val="00B035DB"/>
    <w:rsid w:val="00B03613"/>
    <w:rsid w:val="00B03DE8"/>
    <w:rsid w:val="00B04132"/>
    <w:rsid w:val="00B051E3"/>
    <w:rsid w:val="00B0631E"/>
    <w:rsid w:val="00B064E5"/>
    <w:rsid w:val="00B064EA"/>
    <w:rsid w:val="00B06763"/>
    <w:rsid w:val="00B06B84"/>
    <w:rsid w:val="00B06C45"/>
    <w:rsid w:val="00B06D75"/>
    <w:rsid w:val="00B06F6C"/>
    <w:rsid w:val="00B07400"/>
    <w:rsid w:val="00B07AB5"/>
    <w:rsid w:val="00B1079E"/>
    <w:rsid w:val="00B117AD"/>
    <w:rsid w:val="00B11A0F"/>
    <w:rsid w:val="00B11B44"/>
    <w:rsid w:val="00B12278"/>
    <w:rsid w:val="00B12F15"/>
    <w:rsid w:val="00B1359F"/>
    <w:rsid w:val="00B160D3"/>
    <w:rsid w:val="00B16383"/>
    <w:rsid w:val="00B1642F"/>
    <w:rsid w:val="00B168EA"/>
    <w:rsid w:val="00B17D46"/>
    <w:rsid w:val="00B20098"/>
    <w:rsid w:val="00B20230"/>
    <w:rsid w:val="00B212CF"/>
    <w:rsid w:val="00B21A4A"/>
    <w:rsid w:val="00B2219F"/>
    <w:rsid w:val="00B22AA5"/>
    <w:rsid w:val="00B22CA1"/>
    <w:rsid w:val="00B22EDF"/>
    <w:rsid w:val="00B22EE0"/>
    <w:rsid w:val="00B23CFE"/>
    <w:rsid w:val="00B23EFC"/>
    <w:rsid w:val="00B244E5"/>
    <w:rsid w:val="00B24866"/>
    <w:rsid w:val="00B24EF5"/>
    <w:rsid w:val="00B25313"/>
    <w:rsid w:val="00B25656"/>
    <w:rsid w:val="00B25AEE"/>
    <w:rsid w:val="00B266B3"/>
    <w:rsid w:val="00B266F8"/>
    <w:rsid w:val="00B26C27"/>
    <w:rsid w:val="00B2712C"/>
    <w:rsid w:val="00B273BD"/>
    <w:rsid w:val="00B27B67"/>
    <w:rsid w:val="00B27BC3"/>
    <w:rsid w:val="00B27CAC"/>
    <w:rsid w:val="00B27DA6"/>
    <w:rsid w:val="00B31F41"/>
    <w:rsid w:val="00B32666"/>
    <w:rsid w:val="00B3490B"/>
    <w:rsid w:val="00B34AB7"/>
    <w:rsid w:val="00B35433"/>
    <w:rsid w:val="00B35529"/>
    <w:rsid w:val="00B376D1"/>
    <w:rsid w:val="00B37EB3"/>
    <w:rsid w:val="00B4008F"/>
    <w:rsid w:val="00B402A6"/>
    <w:rsid w:val="00B409D2"/>
    <w:rsid w:val="00B41A37"/>
    <w:rsid w:val="00B41B2E"/>
    <w:rsid w:val="00B42964"/>
    <w:rsid w:val="00B43369"/>
    <w:rsid w:val="00B43BB8"/>
    <w:rsid w:val="00B4473C"/>
    <w:rsid w:val="00B44821"/>
    <w:rsid w:val="00B4482E"/>
    <w:rsid w:val="00B44C3E"/>
    <w:rsid w:val="00B46483"/>
    <w:rsid w:val="00B47BC0"/>
    <w:rsid w:val="00B47CAF"/>
    <w:rsid w:val="00B504E9"/>
    <w:rsid w:val="00B507EC"/>
    <w:rsid w:val="00B50E3D"/>
    <w:rsid w:val="00B5190E"/>
    <w:rsid w:val="00B51A2F"/>
    <w:rsid w:val="00B51CC3"/>
    <w:rsid w:val="00B523AE"/>
    <w:rsid w:val="00B527BD"/>
    <w:rsid w:val="00B52CFD"/>
    <w:rsid w:val="00B5313B"/>
    <w:rsid w:val="00B53855"/>
    <w:rsid w:val="00B53F66"/>
    <w:rsid w:val="00B546D7"/>
    <w:rsid w:val="00B54B46"/>
    <w:rsid w:val="00B5538C"/>
    <w:rsid w:val="00B55903"/>
    <w:rsid w:val="00B560E8"/>
    <w:rsid w:val="00B60828"/>
    <w:rsid w:val="00B608B0"/>
    <w:rsid w:val="00B60B06"/>
    <w:rsid w:val="00B60F25"/>
    <w:rsid w:val="00B61350"/>
    <w:rsid w:val="00B615C9"/>
    <w:rsid w:val="00B618D0"/>
    <w:rsid w:val="00B61A45"/>
    <w:rsid w:val="00B61D3D"/>
    <w:rsid w:val="00B6224D"/>
    <w:rsid w:val="00B62CC1"/>
    <w:rsid w:val="00B631B4"/>
    <w:rsid w:val="00B63B6D"/>
    <w:rsid w:val="00B63DBA"/>
    <w:rsid w:val="00B65725"/>
    <w:rsid w:val="00B6588F"/>
    <w:rsid w:val="00B65C05"/>
    <w:rsid w:val="00B65DAB"/>
    <w:rsid w:val="00B66073"/>
    <w:rsid w:val="00B66DBA"/>
    <w:rsid w:val="00B70073"/>
    <w:rsid w:val="00B7038E"/>
    <w:rsid w:val="00B70B99"/>
    <w:rsid w:val="00B7297F"/>
    <w:rsid w:val="00B74157"/>
    <w:rsid w:val="00B74D84"/>
    <w:rsid w:val="00B75537"/>
    <w:rsid w:val="00B76950"/>
    <w:rsid w:val="00B769F3"/>
    <w:rsid w:val="00B77356"/>
    <w:rsid w:val="00B773AE"/>
    <w:rsid w:val="00B77518"/>
    <w:rsid w:val="00B7777E"/>
    <w:rsid w:val="00B80887"/>
    <w:rsid w:val="00B80A83"/>
    <w:rsid w:val="00B81D16"/>
    <w:rsid w:val="00B827DB"/>
    <w:rsid w:val="00B82AB2"/>
    <w:rsid w:val="00B82EA4"/>
    <w:rsid w:val="00B831B4"/>
    <w:rsid w:val="00B83224"/>
    <w:rsid w:val="00B83C41"/>
    <w:rsid w:val="00B83F35"/>
    <w:rsid w:val="00B845F9"/>
    <w:rsid w:val="00B84DAC"/>
    <w:rsid w:val="00B84F97"/>
    <w:rsid w:val="00B85592"/>
    <w:rsid w:val="00B857DB"/>
    <w:rsid w:val="00B85B64"/>
    <w:rsid w:val="00B861C9"/>
    <w:rsid w:val="00B86364"/>
    <w:rsid w:val="00B86B6D"/>
    <w:rsid w:val="00B8731D"/>
    <w:rsid w:val="00B91326"/>
    <w:rsid w:val="00B91600"/>
    <w:rsid w:val="00B91821"/>
    <w:rsid w:val="00B9212B"/>
    <w:rsid w:val="00B922E2"/>
    <w:rsid w:val="00B92F7A"/>
    <w:rsid w:val="00B940CC"/>
    <w:rsid w:val="00B94A99"/>
    <w:rsid w:val="00B96063"/>
    <w:rsid w:val="00B9663F"/>
    <w:rsid w:val="00B96C43"/>
    <w:rsid w:val="00BA03DF"/>
    <w:rsid w:val="00BA098F"/>
    <w:rsid w:val="00BA0B23"/>
    <w:rsid w:val="00BA1026"/>
    <w:rsid w:val="00BA11D9"/>
    <w:rsid w:val="00BA11F4"/>
    <w:rsid w:val="00BA1C78"/>
    <w:rsid w:val="00BA2A7E"/>
    <w:rsid w:val="00BA2B40"/>
    <w:rsid w:val="00BA396F"/>
    <w:rsid w:val="00BA4261"/>
    <w:rsid w:val="00BA47F2"/>
    <w:rsid w:val="00BA4B99"/>
    <w:rsid w:val="00BA4FD8"/>
    <w:rsid w:val="00BA5067"/>
    <w:rsid w:val="00BA52D9"/>
    <w:rsid w:val="00BA5451"/>
    <w:rsid w:val="00BA5E19"/>
    <w:rsid w:val="00BA6232"/>
    <w:rsid w:val="00BA663C"/>
    <w:rsid w:val="00BA6CB0"/>
    <w:rsid w:val="00BA734C"/>
    <w:rsid w:val="00BA7BA5"/>
    <w:rsid w:val="00BA7C26"/>
    <w:rsid w:val="00BB016D"/>
    <w:rsid w:val="00BB03D4"/>
    <w:rsid w:val="00BB0731"/>
    <w:rsid w:val="00BB0A57"/>
    <w:rsid w:val="00BB12FA"/>
    <w:rsid w:val="00BB15DC"/>
    <w:rsid w:val="00BB19AB"/>
    <w:rsid w:val="00BB1DD4"/>
    <w:rsid w:val="00BB2D77"/>
    <w:rsid w:val="00BB3241"/>
    <w:rsid w:val="00BB3A15"/>
    <w:rsid w:val="00BB457E"/>
    <w:rsid w:val="00BB4A1F"/>
    <w:rsid w:val="00BB54F2"/>
    <w:rsid w:val="00BB5900"/>
    <w:rsid w:val="00BB59CC"/>
    <w:rsid w:val="00BB6688"/>
    <w:rsid w:val="00BB6DF3"/>
    <w:rsid w:val="00BB737B"/>
    <w:rsid w:val="00BB7FF1"/>
    <w:rsid w:val="00BC04D8"/>
    <w:rsid w:val="00BC0AFE"/>
    <w:rsid w:val="00BC0CC8"/>
    <w:rsid w:val="00BC165D"/>
    <w:rsid w:val="00BC1A31"/>
    <w:rsid w:val="00BC2534"/>
    <w:rsid w:val="00BC2A3C"/>
    <w:rsid w:val="00BC2AC6"/>
    <w:rsid w:val="00BC3358"/>
    <w:rsid w:val="00BC3652"/>
    <w:rsid w:val="00BC3738"/>
    <w:rsid w:val="00BC4343"/>
    <w:rsid w:val="00BC4923"/>
    <w:rsid w:val="00BC4B7D"/>
    <w:rsid w:val="00BC621D"/>
    <w:rsid w:val="00BC6863"/>
    <w:rsid w:val="00BC7B8E"/>
    <w:rsid w:val="00BD0168"/>
    <w:rsid w:val="00BD0921"/>
    <w:rsid w:val="00BD0C1B"/>
    <w:rsid w:val="00BD205E"/>
    <w:rsid w:val="00BD2246"/>
    <w:rsid w:val="00BD2801"/>
    <w:rsid w:val="00BD2AF4"/>
    <w:rsid w:val="00BD3286"/>
    <w:rsid w:val="00BD3840"/>
    <w:rsid w:val="00BD3B70"/>
    <w:rsid w:val="00BD4607"/>
    <w:rsid w:val="00BD49C9"/>
    <w:rsid w:val="00BD4A1F"/>
    <w:rsid w:val="00BD4DE8"/>
    <w:rsid w:val="00BD4EB8"/>
    <w:rsid w:val="00BD5076"/>
    <w:rsid w:val="00BD513B"/>
    <w:rsid w:val="00BD5345"/>
    <w:rsid w:val="00BD55B0"/>
    <w:rsid w:val="00BD591F"/>
    <w:rsid w:val="00BD5AA4"/>
    <w:rsid w:val="00BD6943"/>
    <w:rsid w:val="00BD6EFC"/>
    <w:rsid w:val="00BD7B17"/>
    <w:rsid w:val="00BE095E"/>
    <w:rsid w:val="00BE0FF1"/>
    <w:rsid w:val="00BE1139"/>
    <w:rsid w:val="00BE1FBC"/>
    <w:rsid w:val="00BE2ECB"/>
    <w:rsid w:val="00BE4C8E"/>
    <w:rsid w:val="00BE4F97"/>
    <w:rsid w:val="00BE53CF"/>
    <w:rsid w:val="00BE5C5F"/>
    <w:rsid w:val="00BE5C92"/>
    <w:rsid w:val="00BE6012"/>
    <w:rsid w:val="00BE68F3"/>
    <w:rsid w:val="00BE6A41"/>
    <w:rsid w:val="00BE7397"/>
    <w:rsid w:val="00BE78AC"/>
    <w:rsid w:val="00BF02E4"/>
    <w:rsid w:val="00BF0C3D"/>
    <w:rsid w:val="00BF1172"/>
    <w:rsid w:val="00BF1A4C"/>
    <w:rsid w:val="00BF22CA"/>
    <w:rsid w:val="00BF269E"/>
    <w:rsid w:val="00BF317B"/>
    <w:rsid w:val="00BF3C3E"/>
    <w:rsid w:val="00BF417F"/>
    <w:rsid w:val="00BF46DD"/>
    <w:rsid w:val="00BF4B86"/>
    <w:rsid w:val="00BF50C5"/>
    <w:rsid w:val="00BF640D"/>
    <w:rsid w:val="00BF69CC"/>
    <w:rsid w:val="00BF757A"/>
    <w:rsid w:val="00BF79B6"/>
    <w:rsid w:val="00BF7BD9"/>
    <w:rsid w:val="00C002EB"/>
    <w:rsid w:val="00C003BC"/>
    <w:rsid w:val="00C008DA"/>
    <w:rsid w:val="00C00DF2"/>
    <w:rsid w:val="00C014EB"/>
    <w:rsid w:val="00C02781"/>
    <w:rsid w:val="00C02DE2"/>
    <w:rsid w:val="00C03057"/>
    <w:rsid w:val="00C03175"/>
    <w:rsid w:val="00C03612"/>
    <w:rsid w:val="00C03885"/>
    <w:rsid w:val="00C040C9"/>
    <w:rsid w:val="00C054FA"/>
    <w:rsid w:val="00C05ED9"/>
    <w:rsid w:val="00C06131"/>
    <w:rsid w:val="00C1073C"/>
    <w:rsid w:val="00C109C2"/>
    <w:rsid w:val="00C10E22"/>
    <w:rsid w:val="00C12AB3"/>
    <w:rsid w:val="00C12B8E"/>
    <w:rsid w:val="00C12BED"/>
    <w:rsid w:val="00C12C0D"/>
    <w:rsid w:val="00C14883"/>
    <w:rsid w:val="00C14B75"/>
    <w:rsid w:val="00C15049"/>
    <w:rsid w:val="00C152A1"/>
    <w:rsid w:val="00C15A0D"/>
    <w:rsid w:val="00C160C7"/>
    <w:rsid w:val="00C171E1"/>
    <w:rsid w:val="00C17765"/>
    <w:rsid w:val="00C17D6C"/>
    <w:rsid w:val="00C20BBC"/>
    <w:rsid w:val="00C210AD"/>
    <w:rsid w:val="00C217BF"/>
    <w:rsid w:val="00C21A2E"/>
    <w:rsid w:val="00C223ED"/>
    <w:rsid w:val="00C22AC2"/>
    <w:rsid w:val="00C23389"/>
    <w:rsid w:val="00C235E8"/>
    <w:rsid w:val="00C23848"/>
    <w:rsid w:val="00C23BB4"/>
    <w:rsid w:val="00C23D3B"/>
    <w:rsid w:val="00C2431E"/>
    <w:rsid w:val="00C24881"/>
    <w:rsid w:val="00C2509F"/>
    <w:rsid w:val="00C2574D"/>
    <w:rsid w:val="00C273AA"/>
    <w:rsid w:val="00C27784"/>
    <w:rsid w:val="00C303FB"/>
    <w:rsid w:val="00C30B14"/>
    <w:rsid w:val="00C30BD9"/>
    <w:rsid w:val="00C30E30"/>
    <w:rsid w:val="00C31CFA"/>
    <w:rsid w:val="00C31DE6"/>
    <w:rsid w:val="00C34EBC"/>
    <w:rsid w:val="00C35845"/>
    <w:rsid w:val="00C375B0"/>
    <w:rsid w:val="00C37E6B"/>
    <w:rsid w:val="00C406D8"/>
    <w:rsid w:val="00C40945"/>
    <w:rsid w:val="00C40A5C"/>
    <w:rsid w:val="00C40AB5"/>
    <w:rsid w:val="00C40C72"/>
    <w:rsid w:val="00C40DCD"/>
    <w:rsid w:val="00C41206"/>
    <w:rsid w:val="00C4138A"/>
    <w:rsid w:val="00C41A06"/>
    <w:rsid w:val="00C41FBD"/>
    <w:rsid w:val="00C423CB"/>
    <w:rsid w:val="00C42972"/>
    <w:rsid w:val="00C4297A"/>
    <w:rsid w:val="00C43F0D"/>
    <w:rsid w:val="00C43FF1"/>
    <w:rsid w:val="00C4440B"/>
    <w:rsid w:val="00C4759F"/>
    <w:rsid w:val="00C47864"/>
    <w:rsid w:val="00C47A6D"/>
    <w:rsid w:val="00C47CD4"/>
    <w:rsid w:val="00C50513"/>
    <w:rsid w:val="00C50597"/>
    <w:rsid w:val="00C532B4"/>
    <w:rsid w:val="00C536D5"/>
    <w:rsid w:val="00C539A7"/>
    <w:rsid w:val="00C53AD0"/>
    <w:rsid w:val="00C53F12"/>
    <w:rsid w:val="00C53F27"/>
    <w:rsid w:val="00C54C12"/>
    <w:rsid w:val="00C5576B"/>
    <w:rsid w:val="00C55C66"/>
    <w:rsid w:val="00C56090"/>
    <w:rsid w:val="00C561C6"/>
    <w:rsid w:val="00C567D0"/>
    <w:rsid w:val="00C577DC"/>
    <w:rsid w:val="00C57EF4"/>
    <w:rsid w:val="00C57F63"/>
    <w:rsid w:val="00C60104"/>
    <w:rsid w:val="00C603F1"/>
    <w:rsid w:val="00C6112C"/>
    <w:rsid w:val="00C6179C"/>
    <w:rsid w:val="00C622ED"/>
    <w:rsid w:val="00C62861"/>
    <w:rsid w:val="00C62F80"/>
    <w:rsid w:val="00C6358C"/>
    <w:rsid w:val="00C646E0"/>
    <w:rsid w:val="00C64B82"/>
    <w:rsid w:val="00C6616B"/>
    <w:rsid w:val="00C661C3"/>
    <w:rsid w:val="00C66B92"/>
    <w:rsid w:val="00C67101"/>
    <w:rsid w:val="00C676FE"/>
    <w:rsid w:val="00C679C3"/>
    <w:rsid w:val="00C67B1A"/>
    <w:rsid w:val="00C67DCD"/>
    <w:rsid w:val="00C7071E"/>
    <w:rsid w:val="00C711C5"/>
    <w:rsid w:val="00C715FC"/>
    <w:rsid w:val="00C72AB2"/>
    <w:rsid w:val="00C72D50"/>
    <w:rsid w:val="00C74DE7"/>
    <w:rsid w:val="00C758B5"/>
    <w:rsid w:val="00C7635A"/>
    <w:rsid w:val="00C76F68"/>
    <w:rsid w:val="00C77C8F"/>
    <w:rsid w:val="00C77CE8"/>
    <w:rsid w:val="00C813B8"/>
    <w:rsid w:val="00C816FF"/>
    <w:rsid w:val="00C8172C"/>
    <w:rsid w:val="00C81FCB"/>
    <w:rsid w:val="00C8204F"/>
    <w:rsid w:val="00C832A6"/>
    <w:rsid w:val="00C83501"/>
    <w:rsid w:val="00C83770"/>
    <w:rsid w:val="00C841EE"/>
    <w:rsid w:val="00C842AB"/>
    <w:rsid w:val="00C84C1C"/>
    <w:rsid w:val="00C85AC3"/>
    <w:rsid w:val="00C86EDD"/>
    <w:rsid w:val="00C87B5A"/>
    <w:rsid w:val="00C87F60"/>
    <w:rsid w:val="00C9034D"/>
    <w:rsid w:val="00C90A5C"/>
    <w:rsid w:val="00C915F1"/>
    <w:rsid w:val="00C9190F"/>
    <w:rsid w:val="00C92089"/>
    <w:rsid w:val="00C926D7"/>
    <w:rsid w:val="00C9274A"/>
    <w:rsid w:val="00C928E1"/>
    <w:rsid w:val="00C930E7"/>
    <w:rsid w:val="00C94760"/>
    <w:rsid w:val="00C9481C"/>
    <w:rsid w:val="00C94C4C"/>
    <w:rsid w:val="00C94F0B"/>
    <w:rsid w:val="00C94F35"/>
    <w:rsid w:val="00C9509F"/>
    <w:rsid w:val="00C952A8"/>
    <w:rsid w:val="00C953F6"/>
    <w:rsid w:val="00C955EA"/>
    <w:rsid w:val="00C96242"/>
    <w:rsid w:val="00C96984"/>
    <w:rsid w:val="00C96F69"/>
    <w:rsid w:val="00CA08C2"/>
    <w:rsid w:val="00CA0BD2"/>
    <w:rsid w:val="00CA13ED"/>
    <w:rsid w:val="00CA2673"/>
    <w:rsid w:val="00CA2EFD"/>
    <w:rsid w:val="00CA373E"/>
    <w:rsid w:val="00CA386E"/>
    <w:rsid w:val="00CA416C"/>
    <w:rsid w:val="00CA47C8"/>
    <w:rsid w:val="00CA5ACF"/>
    <w:rsid w:val="00CA5D79"/>
    <w:rsid w:val="00CA6045"/>
    <w:rsid w:val="00CA6081"/>
    <w:rsid w:val="00CA647E"/>
    <w:rsid w:val="00CA66AF"/>
    <w:rsid w:val="00CA6704"/>
    <w:rsid w:val="00CA6C3F"/>
    <w:rsid w:val="00CA6F41"/>
    <w:rsid w:val="00CA7019"/>
    <w:rsid w:val="00CA7EAE"/>
    <w:rsid w:val="00CB08F2"/>
    <w:rsid w:val="00CB13C2"/>
    <w:rsid w:val="00CB21BA"/>
    <w:rsid w:val="00CB25DB"/>
    <w:rsid w:val="00CB26B6"/>
    <w:rsid w:val="00CB28F2"/>
    <w:rsid w:val="00CB2A47"/>
    <w:rsid w:val="00CB2D6C"/>
    <w:rsid w:val="00CB2FFC"/>
    <w:rsid w:val="00CB34D7"/>
    <w:rsid w:val="00CB4263"/>
    <w:rsid w:val="00CB5566"/>
    <w:rsid w:val="00CB5570"/>
    <w:rsid w:val="00CB57F7"/>
    <w:rsid w:val="00CB693F"/>
    <w:rsid w:val="00CB7102"/>
    <w:rsid w:val="00CB77A9"/>
    <w:rsid w:val="00CC1F0C"/>
    <w:rsid w:val="00CC2222"/>
    <w:rsid w:val="00CC22C3"/>
    <w:rsid w:val="00CC2B77"/>
    <w:rsid w:val="00CC2C4D"/>
    <w:rsid w:val="00CC3CD9"/>
    <w:rsid w:val="00CC485F"/>
    <w:rsid w:val="00CC4D5F"/>
    <w:rsid w:val="00CC4DED"/>
    <w:rsid w:val="00CC55C4"/>
    <w:rsid w:val="00CC5E45"/>
    <w:rsid w:val="00CC5E5B"/>
    <w:rsid w:val="00CC5EEF"/>
    <w:rsid w:val="00CC6E7A"/>
    <w:rsid w:val="00CC6FE8"/>
    <w:rsid w:val="00CC74B1"/>
    <w:rsid w:val="00CC74B4"/>
    <w:rsid w:val="00CC75BF"/>
    <w:rsid w:val="00CC7655"/>
    <w:rsid w:val="00CC7743"/>
    <w:rsid w:val="00CC782A"/>
    <w:rsid w:val="00CD01A8"/>
    <w:rsid w:val="00CD0469"/>
    <w:rsid w:val="00CD0542"/>
    <w:rsid w:val="00CD16F8"/>
    <w:rsid w:val="00CD199A"/>
    <w:rsid w:val="00CD1A75"/>
    <w:rsid w:val="00CD1BBE"/>
    <w:rsid w:val="00CD269A"/>
    <w:rsid w:val="00CD2B66"/>
    <w:rsid w:val="00CD32F4"/>
    <w:rsid w:val="00CD4000"/>
    <w:rsid w:val="00CD609B"/>
    <w:rsid w:val="00CD67A9"/>
    <w:rsid w:val="00CD6C24"/>
    <w:rsid w:val="00CD6D9A"/>
    <w:rsid w:val="00CD7384"/>
    <w:rsid w:val="00CD76D1"/>
    <w:rsid w:val="00CE1C0C"/>
    <w:rsid w:val="00CE204C"/>
    <w:rsid w:val="00CE2068"/>
    <w:rsid w:val="00CE253D"/>
    <w:rsid w:val="00CE33F5"/>
    <w:rsid w:val="00CE355F"/>
    <w:rsid w:val="00CE3D3C"/>
    <w:rsid w:val="00CE51F9"/>
    <w:rsid w:val="00CE5350"/>
    <w:rsid w:val="00CE548F"/>
    <w:rsid w:val="00CE5ED0"/>
    <w:rsid w:val="00CE6A92"/>
    <w:rsid w:val="00CE6AA9"/>
    <w:rsid w:val="00CE6EAE"/>
    <w:rsid w:val="00CE6F01"/>
    <w:rsid w:val="00CE7EAB"/>
    <w:rsid w:val="00CF0FD1"/>
    <w:rsid w:val="00CF19B2"/>
    <w:rsid w:val="00CF2007"/>
    <w:rsid w:val="00CF20A0"/>
    <w:rsid w:val="00CF2CB8"/>
    <w:rsid w:val="00CF30A2"/>
    <w:rsid w:val="00CF3E84"/>
    <w:rsid w:val="00CF4988"/>
    <w:rsid w:val="00CF4AAD"/>
    <w:rsid w:val="00CF4F56"/>
    <w:rsid w:val="00CF52E8"/>
    <w:rsid w:val="00CF6125"/>
    <w:rsid w:val="00CF6384"/>
    <w:rsid w:val="00CF7BB8"/>
    <w:rsid w:val="00CF7DB7"/>
    <w:rsid w:val="00D00B32"/>
    <w:rsid w:val="00D00C9F"/>
    <w:rsid w:val="00D01401"/>
    <w:rsid w:val="00D0150F"/>
    <w:rsid w:val="00D017C5"/>
    <w:rsid w:val="00D01A7D"/>
    <w:rsid w:val="00D01CB1"/>
    <w:rsid w:val="00D01DFC"/>
    <w:rsid w:val="00D0229A"/>
    <w:rsid w:val="00D02536"/>
    <w:rsid w:val="00D0261C"/>
    <w:rsid w:val="00D02974"/>
    <w:rsid w:val="00D02A12"/>
    <w:rsid w:val="00D02CF0"/>
    <w:rsid w:val="00D037B8"/>
    <w:rsid w:val="00D03EE2"/>
    <w:rsid w:val="00D0535F"/>
    <w:rsid w:val="00D06798"/>
    <w:rsid w:val="00D06955"/>
    <w:rsid w:val="00D06F89"/>
    <w:rsid w:val="00D07853"/>
    <w:rsid w:val="00D07DFF"/>
    <w:rsid w:val="00D10099"/>
    <w:rsid w:val="00D10107"/>
    <w:rsid w:val="00D1049C"/>
    <w:rsid w:val="00D10A00"/>
    <w:rsid w:val="00D11627"/>
    <w:rsid w:val="00D11E75"/>
    <w:rsid w:val="00D12E4A"/>
    <w:rsid w:val="00D13F86"/>
    <w:rsid w:val="00D14C3F"/>
    <w:rsid w:val="00D14D3E"/>
    <w:rsid w:val="00D15052"/>
    <w:rsid w:val="00D1528C"/>
    <w:rsid w:val="00D15780"/>
    <w:rsid w:val="00D15D87"/>
    <w:rsid w:val="00D15E4D"/>
    <w:rsid w:val="00D16920"/>
    <w:rsid w:val="00D16ACA"/>
    <w:rsid w:val="00D16CF6"/>
    <w:rsid w:val="00D17118"/>
    <w:rsid w:val="00D17771"/>
    <w:rsid w:val="00D17EF4"/>
    <w:rsid w:val="00D21835"/>
    <w:rsid w:val="00D2263B"/>
    <w:rsid w:val="00D2513E"/>
    <w:rsid w:val="00D267DC"/>
    <w:rsid w:val="00D305F5"/>
    <w:rsid w:val="00D30904"/>
    <w:rsid w:val="00D30E36"/>
    <w:rsid w:val="00D30EB5"/>
    <w:rsid w:val="00D33AAA"/>
    <w:rsid w:val="00D33CE6"/>
    <w:rsid w:val="00D35C3E"/>
    <w:rsid w:val="00D361F1"/>
    <w:rsid w:val="00D3661A"/>
    <w:rsid w:val="00D40E01"/>
    <w:rsid w:val="00D418EC"/>
    <w:rsid w:val="00D41FC4"/>
    <w:rsid w:val="00D431CF"/>
    <w:rsid w:val="00D4362B"/>
    <w:rsid w:val="00D44142"/>
    <w:rsid w:val="00D45A87"/>
    <w:rsid w:val="00D468BD"/>
    <w:rsid w:val="00D479C4"/>
    <w:rsid w:val="00D47E1B"/>
    <w:rsid w:val="00D503C9"/>
    <w:rsid w:val="00D50C15"/>
    <w:rsid w:val="00D51284"/>
    <w:rsid w:val="00D5150E"/>
    <w:rsid w:val="00D52B8E"/>
    <w:rsid w:val="00D53F2A"/>
    <w:rsid w:val="00D551E5"/>
    <w:rsid w:val="00D55491"/>
    <w:rsid w:val="00D565AA"/>
    <w:rsid w:val="00D579C2"/>
    <w:rsid w:val="00D57F3E"/>
    <w:rsid w:val="00D608FA"/>
    <w:rsid w:val="00D61D0C"/>
    <w:rsid w:val="00D626F5"/>
    <w:rsid w:val="00D637DB"/>
    <w:rsid w:val="00D63837"/>
    <w:rsid w:val="00D6383F"/>
    <w:rsid w:val="00D63B2A"/>
    <w:rsid w:val="00D63CFF"/>
    <w:rsid w:val="00D63F7F"/>
    <w:rsid w:val="00D64523"/>
    <w:rsid w:val="00D655B5"/>
    <w:rsid w:val="00D657A7"/>
    <w:rsid w:val="00D66773"/>
    <w:rsid w:val="00D66C8D"/>
    <w:rsid w:val="00D66D1F"/>
    <w:rsid w:val="00D67AB4"/>
    <w:rsid w:val="00D72784"/>
    <w:rsid w:val="00D72C5D"/>
    <w:rsid w:val="00D72F62"/>
    <w:rsid w:val="00D73478"/>
    <w:rsid w:val="00D73487"/>
    <w:rsid w:val="00D736DE"/>
    <w:rsid w:val="00D743E4"/>
    <w:rsid w:val="00D75C4B"/>
    <w:rsid w:val="00D76422"/>
    <w:rsid w:val="00D76613"/>
    <w:rsid w:val="00D76852"/>
    <w:rsid w:val="00D769A5"/>
    <w:rsid w:val="00D76AF7"/>
    <w:rsid w:val="00D76F43"/>
    <w:rsid w:val="00D7708B"/>
    <w:rsid w:val="00D77195"/>
    <w:rsid w:val="00D77AEE"/>
    <w:rsid w:val="00D77BB4"/>
    <w:rsid w:val="00D77F09"/>
    <w:rsid w:val="00D80074"/>
    <w:rsid w:val="00D80C6F"/>
    <w:rsid w:val="00D80C88"/>
    <w:rsid w:val="00D81A05"/>
    <w:rsid w:val="00D81C69"/>
    <w:rsid w:val="00D822D9"/>
    <w:rsid w:val="00D822F3"/>
    <w:rsid w:val="00D82B0C"/>
    <w:rsid w:val="00D85EB6"/>
    <w:rsid w:val="00D86031"/>
    <w:rsid w:val="00D8607A"/>
    <w:rsid w:val="00D8629C"/>
    <w:rsid w:val="00D865D6"/>
    <w:rsid w:val="00D8712E"/>
    <w:rsid w:val="00D87615"/>
    <w:rsid w:val="00D90D07"/>
    <w:rsid w:val="00D91275"/>
    <w:rsid w:val="00D9136C"/>
    <w:rsid w:val="00D9156E"/>
    <w:rsid w:val="00D91593"/>
    <w:rsid w:val="00D92B31"/>
    <w:rsid w:val="00D92C97"/>
    <w:rsid w:val="00D92F61"/>
    <w:rsid w:val="00D936C6"/>
    <w:rsid w:val="00D93CB2"/>
    <w:rsid w:val="00D93E29"/>
    <w:rsid w:val="00D93FA7"/>
    <w:rsid w:val="00D94020"/>
    <w:rsid w:val="00D948B2"/>
    <w:rsid w:val="00D94CCD"/>
    <w:rsid w:val="00D94D25"/>
    <w:rsid w:val="00D97415"/>
    <w:rsid w:val="00D9743A"/>
    <w:rsid w:val="00D9797E"/>
    <w:rsid w:val="00D97B95"/>
    <w:rsid w:val="00DA0F9F"/>
    <w:rsid w:val="00DA252F"/>
    <w:rsid w:val="00DA27BA"/>
    <w:rsid w:val="00DA2EDC"/>
    <w:rsid w:val="00DA3ACE"/>
    <w:rsid w:val="00DA3FF4"/>
    <w:rsid w:val="00DA4B0E"/>
    <w:rsid w:val="00DA5B8B"/>
    <w:rsid w:val="00DA6F40"/>
    <w:rsid w:val="00DA75F1"/>
    <w:rsid w:val="00DB050E"/>
    <w:rsid w:val="00DB14BC"/>
    <w:rsid w:val="00DB1650"/>
    <w:rsid w:val="00DB1C50"/>
    <w:rsid w:val="00DB28C3"/>
    <w:rsid w:val="00DB401A"/>
    <w:rsid w:val="00DB45D8"/>
    <w:rsid w:val="00DB50CD"/>
    <w:rsid w:val="00DB5664"/>
    <w:rsid w:val="00DB6ACE"/>
    <w:rsid w:val="00DB70E2"/>
    <w:rsid w:val="00DB70EF"/>
    <w:rsid w:val="00DB732A"/>
    <w:rsid w:val="00DB7A1F"/>
    <w:rsid w:val="00DC012E"/>
    <w:rsid w:val="00DC0136"/>
    <w:rsid w:val="00DC09FA"/>
    <w:rsid w:val="00DC1D77"/>
    <w:rsid w:val="00DC1F67"/>
    <w:rsid w:val="00DC2CF4"/>
    <w:rsid w:val="00DC2D3F"/>
    <w:rsid w:val="00DC3128"/>
    <w:rsid w:val="00DC324E"/>
    <w:rsid w:val="00DC3F73"/>
    <w:rsid w:val="00DC4484"/>
    <w:rsid w:val="00DC46F7"/>
    <w:rsid w:val="00DC4F84"/>
    <w:rsid w:val="00DC5E24"/>
    <w:rsid w:val="00DC62B4"/>
    <w:rsid w:val="00DC650B"/>
    <w:rsid w:val="00DD01E5"/>
    <w:rsid w:val="00DD0345"/>
    <w:rsid w:val="00DD0722"/>
    <w:rsid w:val="00DD092F"/>
    <w:rsid w:val="00DD0B29"/>
    <w:rsid w:val="00DD0E63"/>
    <w:rsid w:val="00DD101F"/>
    <w:rsid w:val="00DD10B5"/>
    <w:rsid w:val="00DD258B"/>
    <w:rsid w:val="00DD2A7C"/>
    <w:rsid w:val="00DD3585"/>
    <w:rsid w:val="00DD4E70"/>
    <w:rsid w:val="00DD5AC9"/>
    <w:rsid w:val="00DD7824"/>
    <w:rsid w:val="00DD7C7C"/>
    <w:rsid w:val="00DE1B4E"/>
    <w:rsid w:val="00DE1DE3"/>
    <w:rsid w:val="00DE23AE"/>
    <w:rsid w:val="00DE31B3"/>
    <w:rsid w:val="00DE346F"/>
    <w:rsid w:val="00DE3596"/>
    <w:rsid w:val="00DE4DEC"/>
    <w:rsid w:val="00DE574C"/>
    <w:rsid w:val="00DE646A"/>
    <w:rsid w:val="00DE6544"/>
    <w:rsid w:val="00DE7114"/>
    <w:rsid w:val="00DE786F"/>
    <w:rsid w:val="00DE7960"/>
    <w:rsid w:val="00DF0147"/>
    <w:rsid w:val="00DF0154"/>
    <w:rsid w:val="00DF0341"/>
    <w:rsid w:val="00DF0D39"/>
    <w:rsid w:val="00DF3FE9"/>
    <w:rsid w:val="00DF42A2"/>
    <w:rsid w:val="00DF504D"/>
    <w:rsid w:val="00DF52DC"/>
    <w:rsid w:val="00DF6045"/>
    <w:rsid w:val="00DF69FD"/>
    <w:rsid w:val="00DF6DED"/>
    <w:rsid w:val="00DF7B80"/>
    <w:rsid w:val="00E0090C"/>
    <w:rsid w:val="00E0114A"/>
    <w:rsid w:val="00E01379"/>
    <w:rsid w:val="00E0207E"/>
    <w:rsid w:val="00E023B4"/>
    <w:rsid w:val="00E02547"/>
    <w:rsid w:val="00E03AF8"/>
    <w:rsid w:val="00E03BD7"/>
    <w:rsid w:val="00E04186"/>
    <w:rsid w:val="00E0568B"/>
    <w:rsid w:val="00E066B9"/>
    <w:rsid w:val="00E06FAB"/>
    <w:rsid w:val="00E07773"/>
    <w:rsid w:val="00E078E4"/>
    <w:rsid w:val="00E07EC2"/>
    <w:rsid w:val="00E106A3"/>
    <w:rsid w:val="00E10E5C"/>
    <w:rsid w:val="00E10F55"/>
    <w:rsid w:val="00E114D6"/>
    <w:rsid w:val="00E12FF5"/>
    <w:rsid w:val="00E132E0"/>
    <w:rsid w:val="00E13D53"/>
    <w:rsid w:val="00E13EF3"/>
    <w:rsid w:val="00E140C2"/>
    <w:rsid w:val="00E14791"/>
    <w:rsid w:val="00E1544E"/>
    <w:rsid w:val="00E15C33"/>
    <w:rsid w:val="00E15FCE"/>
    <w:rsid w:val="00E1664C"/>
    <w:rsid w:val="00E16A27"/>
    <w:rsid w:val="00E20919"/>
    <w:rsid w:val="00E21798"/>
    <w:rsid w:val="00E21A7C"/>
    <w:rsid w:val="00E21BBE"/>
    <w:rsid w:val="00E21E8B"/>
    <w:rsid w:val="00E21FC9"/>
    <w:rsid w:val="00E220FC"/>
    <w:rsid w:val="00E22926"/>
    <w:rsid w:val="00E2295C"/>
    <w:rsid w:val="00E22C2A"/>
    <w:rsid w:val="00E23792"/>
    <w:rsid w:val="00E2386A"/>
    <w:rsid w:val="00E244C4"/>
    <w:rsid w:val="00E24CF8"/>
    <w:rsid w:val="00E26C19"/>
    <w:rsid w:val="00E30ED7"/>
    <w:rsid w:val="00E310EF"/>
    <w:rsid w:val="00E3111E"/>
    <w:rsid w:val="00E3141A"/>
    <w:rsid w:val="00E322DF"/>
    <w:rsid w:val="00E3468E"/>
    <w:rsid w:val="00E347F0"/>
    <w:rsid w:val="00E35297"/>
    <w:rsid w:val="00E35E05"/>
    <w:rsid w:val="00E36516"/>
    <w:rsid w:val="00E3693F"/>
    <w:rsid w:val="00E372F4"/>
    <w:rsid w:val="00E37E50"/>
    <w:rsid w:val="00E401BF"/>
    <w:rsid w:val="00E407A2"/>
    <w:rsid w:val="00E40989"/>
    <w:rsid w:val="00E40B4A"/>
    <w:rsid w:val="00E40B6B"/>
    <w:rsid w:val="00E40F15"/>
    <w:rsid w:val="00E410FC"/>
    <w:rsid w:val="00E41200"/>
    <w:rsid w:val="00E41347"/>
    <w:rsid w:val="00E41B4C"/>
    <w:rsid w:val="00E422BF"/>
    <w:rsid w:val="00E42B2F"/>
    <w:rsid w:val="00E42C51"/>
    <w:rsid w:val="00E43F01"/>
    <w:rsid w:val="00E448B6"/>
    <w:rsid w:val="00E44B49"/>
    <w:rsid w:val="00E44E30"/>
    <w:rsid w:val="00E45088"/>
    <w:rsid w:val="00E4567F"/>
    <w:rsid w:val="00E45ADB"/>
    <w:rsid w:val="00E46174"/>
    <w:rsid w:val="00E46796"/>
    <w:rsid w:val="00E468AD"/>
    <w:rsid w:val="00E46FDF"/>
    <w:rsid w:val="00E47C90"/>
    <w:rsid w:val="00E50401"/>
    <w:rsid w:val="00E52F6F"/>
    <w:rsid w:val="00E5345E"/>
    <w:rsid w:val="00E53D92"/>
    <w:rsid w:val="00E54096"/>
    <w:rsid w:val="00E5456D"/>
    <w:rsid w:val="00E54B00"/>
    <w:rsid w:val="00E54DB2"/>
    <w:rsid w:val="00E55203"/>
    <w:rsid w:val="00E55FAE"/>
    <w:rsid w:val="00E57B5C"/>
    <w:rsid w:val="00E57B82"/>
    <w:rsid w:val="00E57BDA"/>
    <w:rsid w:val="00E6025F"/>
    <w:rsid w:val="00E60B8B"/>
    <w:rsid w:val="00E60E43"/>
    <w:rsid w:val="00E6105C"/>
    <w:rsid w:val="00E613FF"/>
    <w:rsid w:val="00E615CE"/>
    <w:rsid w:val="00E61E22"/>
    <w:rsid w:val="00E625D5"/>
    <w:rsid w:val="00E625F2"/>
    <w:rsid w:val="00E627C4"/>
    <w:rsid w:val="00E62848"/>
    <w:rsid w:val="00E63B35"/>
    <w:rsid w:val="00E63C2E"/>
    <w:rsid w:val="00E63CE3"/>
    <w:rsid w:val="00E640E0"/>
    <w:rsid w:val="00E644D4"/>
    <w:rsid w:val="00E648E4"/>
    <w:rsid w:val="00E656B5"/>
    <w:rsid w:val="00E65E30"/>
    <w:rsid w:val="00E65FA5"/>
    <w:rsid w:val="00E665FA"/>
    <w:rsid w:val="00E67750"/>
    <w:rsid w:val="00E678DB"/>
    <w:rsid w:val="00E70877"/>
    <w:rsid w:val="00E71904"/>
    <w:rsid w:val="00E71DB3"/>
    <w:rsid w:val="00E7374E"/>
    <w:rsid w:val="00E73CFD"/>
    <w:rsid w:val="00E75930"/>
    <w:rsid w:val="00E75BDC"/>
    <w:rsid w:val="00E772E6"/>
    <w:rsid w:val="00E77B80"/>
    <w:rsid w:val="00E77E58"/>
    <w:rsid w:val="00E80441"/>
    <w:rsid w:val="00E80649"/>
    <w:rsid w:val="00E8075A"/>
    <w:rsid w:val="00E81712"/>
    <w:rsid w:val="00E81A9D"/>
    <w:rsid w:val="00E823B7"/>
    <w:rsid w:val="00E823C1"/>
    <w:rsid w:val="00E82BF8"/>
    <w:rsid w:val="00E84250"/>
    <w:rsid w:val="00E844BF"/>
    <w:rsid w:val="00E84893"/>
    <w:rsid w:val="00E84C70"/>
    <w:rsid w:val="00E853DC"/>
    <w:rsid w:val="00E86011"/>
    <w:rsid w:val="00E87342"/>
    <w:rsid w:val="00E8767B"/>
    <w:rsid w:val="00E913E0"/>
    <w:rsid w:val="00E915EC"/>
    <w:rsid w:val="00E91C63"/>
    <w:rsid w:val="00E92151"/>
    <w:rsid w:val="00E9284A"/>
    <w:rsid w:val="00E92B86"/>
    <w:rsid w:val="00E92DA6"/>
    <w:rsid w:val="00E93BA7"/>
    <w:rsid w:val="00E93F6B"/>
    <w:rsid w:val="00E9464E"/>
    <w:rsid w:val="00E95348"/>
    <w:rsid w:val="00E95558"/>
    <w:rsid w:val="00E96A7F"/>
    <w:rsid w:val="00E96C28"/>
    <w:rsid w:val="00E96C99"/>
    <w:rsid w:val="00E97804"/>
    <w:rsid w:val="00E97A8A"/>
    <w:rsid w:val="00E97E0D"/>
    <w:rsid w:val="00EA004A"/>
    <w:rsid w:val="00EA03B5"/>
    <w:rsid w:val="00EA051A"/>
    <w:rsid w:val="00EA06D7"/>
    <w:rsid w:val="00EA07DA"/>
    <w:rsid w:val="00EA0D49"/>
    <w:rsid w:val="00EA0E9C"/>
    <w:rsid w:val="00EA1F03"/>
    <w:rsid w:val="00EA23FD"/>
    <w:rsid w:val="00EA2A98"/>
    <w:rsid w:val="00EA3248"/>
    <w:rsid w:val="00EA3671"/>
    <w:rsid w:val="00EA3B09"/>
    <w:rsid w:val="00EA403C"/>
    <w:rsid w:val="00EA4200"/>
    <w:rsid w:val="00EA4205"/>
    <w:rsid w:val="00EA4A37"/>
    <w:rsid w:val="00EA5198"/>
    <w:rsid w:val="00EA56FC"/>
    <w:rsid w:val="00EA6735"/>
    <w:rsid w:val="00EB2074"/>
    <w:rsid w:val="00EB244F"/>
    <w:rsid w:val="00EB255E"/>
    <w:rsid w:val="00EB3A2C"/>
    <w:rsid w:val="00EB406E"/>
    <w:rsid w:val="00EB4229"/>
    <w:rsid w:val="00EB43C0"/>
    <w:rsid w:val="00EB5698"/>
    <w:rsid w:val="00EB68AD"/>
    <w:rsid w:val="00EB71B2"/>
    <w:rsid w:val="00EB74B5"/>
    <w:rsid w:val="00EB761C"/>
    <w:rsid w:val="00EB7CE3"/>
    <w:rsid w:val="00EB7F46"/>
    <w:rsid w:val="00EC06EF"/>
    <w:rsid w:val="00EC07BE"/>
    <w:rsid w:val="00EC0FAC"/>
    <w:rsid w:val="00EC16B6"/>
    <w:rsid w:val="00EC2084"/>
    <w:rsid w:val="00EC34A8"/>
    <w:rsid w:val="00EC3BC6"/>
    <w:rsid w:val="00EC4C9E"/>
    <w:rsid w:val="00EC51A2"/>
    <w:rsid w:val="00EC5BB0"/>
    <w:rsid w:val="00EC637E"/>
    <w:rsid w:val="00EC6687"/>
    <w:rsid w:val="00EC6825"/>
    <w:rsid w:val="00EC6975"/>
    <w:rsid w:val="00EC7350"/>
    <w:rsid w:val="00EC755C"/>
    <w:rsid w:val="00ED0347"/>
    <w:rsid w:val="00ED07D5"/>
    <w:rsid w:val="00ED0C37"/>
    <w:rsid w:val="00ED0F07"/>
    <w:rsid w:val="00ED14F2"/>
    <w:rsid w:val="00ED2390"/>
    <w:rsid w:val="00ED2944"/>
    <w:rsid w:val="00ED4512"/>
    <w:rsid w:val="00ED4610"/>
    <w:rsid w:val="00ED5436"/>
    <w:rsid w:val="00ED5BB1"/>
    <w:rsid w:val="00ED716C"/>
    <w:rsid w:val="00EE12A5"/>
    <w:rsid w:val="00EE16AB"/>
    <w:rsid w:val="00EE17DF"/>
    <w:rsid w:val="00EE1937"/>
    <w:rsid w:val="00EE1C30"/>
    <w:rsid w:val="00EE21BC"/>
    <w:rsid w:val="00EE28C2"/>
    <w:rsid w:val="00EE3020"/>
    <w:rsid w:val="00EE30F3"/>
    <w:rsid w:val="00EE37A9"/>
    <w:rsid w:val="00EE39DE"/>
    <w:rsid w:val="00EE4888"/>
    <w:rsid w:val="00EE4B49"/>
    <w:rsid w:val="00EE4E4E"/>
    <w:rsid w:val="00EE7107"/>
    <w:rsid w:val="00EF0464"/>
    <w:rsid w:val="00EF280F"/>
    <w:rsid w:val="00EF2857"/>
    <w:rsid w:val="00EF2B65"/>
    <w:rsid w:val="00EF3D4B"/>
    <w:rsid w:val="00EF4424"/>
    <w:rsid w:val="00EF4A32"/>
    <w:rsid w:val="00EF4F3A"/>
    <w:rsid w:val="00EF515F"/>
    <w:rsid w:val="00EF592C"/>
    <w:rsid w:val="00EF5B2A"/>
    <w:rsid w:val="00EF6935"/>
    <w:rsid w:val="00EF72A2"/>
    <w:rsid w:val="00EF7AB8"/>
    <w:rsid w:val="00F001C4"/>
    <w:rsid w:val="00F00AA5"/>
    <w:rsid w:val="00F010C1"/>
    <w:rsid w:val="00F01202"/>
    <w:rsid w:val="00F0176D"/>
    <w:rsid w:val="00F021D5"/>
    <w:rsid w:val="00F02269"/>
    <w:rsid w:val="00F022CC"/>
    <w:rsid w:val="00F04B95"/>
    <w:rsid w:val="00F050E5"/>
    <w:rsid w:val="00F058C9"/>
    <w:rsid w:val="00F05D3C"/>
    <w:rsid w:val="00F05E09"/>
    <w:rsid w:val="00F06DD4"/>
    <w:rsid w:val="00F06F7E"/>
    <w:rsid w:val="00F10AE1"/>
    <w:rsid w:val="00F10B9E"/>
    <w:rsid w:val="00F11253"/>
    <w:rsid w:val="00F1150D"/>
    <w:rsid w:val="00F11989"/>
    <w:rsid w:val="00F11AEA"/>
    <w:rsid w:val="00F12578"/>
    <w:rsid w:val="00F12831"/>
    <w:rsid w:val="00F128ED"/>
    <w:rsid w:val="00F12B3B"/>
    <w:rsid w:val="00F12CBC"/>
    <w:rsid w:val="00F1362A"/>
    <w:rsid w:val="00F13C46"/>
    <w:rsid w:val="00F14FFE"/>
    <w:rsid w:val="00F151B3"/>
    <w:rsid w:val="00F169C7"/>
    <w:rsid w:val="00F17144"/>
    <w:rsid w:val="00F172BB"/>
    <w:rsid w:val="00F17638"/>
    <w:rsid w:val="00F17B3E"/>
    <w:rsid w:val="00F17DA9"/>
    <w:rsid w:val="00F2033B"/>
    <w:rsid w:val="00F21490"/>
    <w:rsid w:val="00F21C75"/>
    <w:rsid w:val="00F2234C"/>
    <w:rsid w:val="00F22366"/>
    <w:rsid w:val="00F23AB3"/>
    <w:rsid w:val="00F23D3A"/>
    <w:rsid w:val="00F247D1"/>
    <w:rsid w:val="00F2647E"/>
    <w:rsid w:val="00F270FF"/>
    <w:rsid w:val="00F31CBA"/>
    <w:rsid w:val="00F32A71"/>
    <w:rsid w:val="00F32D58"/>
    <w:rsid w:val="00F3332D"/>
    <w:rsid w:val="00F33693"/>
    <w:rsid w:val="00F33C23"/>
    <w:rsid w:val="00F33D10"/>
    <w:rsid w:val="00F344B2"/>
    <w:rsid w:val="00F34F4E"/>
    <w:rsid w:val="00F35981"/>
    <w:rsid w:val="00F35CD6"/>
    <w:rsid w:val="00F36309"/>
    <w:rsid w:val="00F36864"/>
    <w:rsid w:val="00F36889"/>
    <w:rsid w:val="00F369CF"/>
    <w:rsid w:val="00F36B0F"/>
    <w:rsid w:val="00F36B16"/>
    <w:rsid w:val="00F36BCB"/>
    <w:rsid w:val="00F36E99"/>
    <w:rsid w:val="00F37A17"/>
    <w:rsid w:val="00F409D9"/>
    <w:rsid w:val="00F40EB0"/>
    <w:rsid w:val="00F4237C"/>
    <w:rsid w:val="00F42556"/>
    <w:rsid w:val="00F42F96"/>
    <w:rsid w:val="00F440D1"/>
    <w:rsid w:val="00F447FA"/>
    <w:rsid w:val="00F44E5E"/>
    <w:rsid w:val="00F44F14"/>
    <w:rsid w:val="00F45B6E"/>
    <w:rsid w:val="00F46D5D"/>
    <w:rsid w:val="00F471A4"/>
    <w:rsid w:val="00F47EA8"/>
    <w:rsid w:val="00F50191"/>
    <w:rsid w:val="00F50EBE"/>
    <w:rsid w:val="00F5155E"/>
    <w:rsid w:val="00F51B29"/>
    <w:rsid w:val="00F51F6C"/>
    <w:rsid w:val="00F524D0"/>
    <w:rsid w:val="00F52C4A"/>
    <w:rsid w:val="00F52E13"/>
    <w:rsid w:val="00F5330E"/>
    <w:rsid w:val="00F539C7"/>
    <w:rsid w:val="00F54187"/>
    <w:rsid w:val="00F548CF"/>
    <w:rsid w:val="00F548FF"/>
    <w:rsid w:val="00F549A9"/>
    <w:rsid w:val="00F54A99"/>
    <w:rsid w:val="00F54DD8"/>
    <w:rsid w:val="00F553BC"/>
    <w:rsid w:val="00F559C0"/>
    <w:rsid w:val="00F55EA5"/>
    <w:rsid w:val="00F562DC"/>
    <w:rsid w:val="00F565BF"/>
    <w:rsid w:val="00F60565"/>
    <w:rsid w:val="00F6073E"/>
    <w:rsid w:val="00F60841"/>
    <w:rsid w:val="00F60A3F"/>
    <w:rsid w:val="00F611DA"/>
    <w:rsid w:val="00F622F0"/>
    <w:rsid w:val="00F62E11"/>
    <w:rsid w:val="00F630DD"/>
    <w:rsid w:val="00F648D5"/>
    <w:rsid w:val="00F656AC"/>
    <w:rsid w:val="00F65F14"/>
    <w:rsid w:val="00F65FE5"/>
    <w:rsid w:val="00F664A4"/>
    <w:rsid w:val="00F66D73"/>
    <w:rsid w:val="00F6730A"/>
    <w:rsid w:val="00F67DD5"/>
    <w:rsid w:val="00F71025"/>
    <w:rsid w:val="00F71951"/>
    <w:rsid w:val="00F72E0D"/>
    <w:rsid w:val="00F73692"/>
    <w:rsid w:val="00F747CA"/>
    <w:rsid w:val="00F74B53"/>
    <w:rsid w:val="00F7564A"/>
    <w:rsid w:val="00F75797"/>
    <w:rsid w:val="00F759BA"/>
    <w:rsid w:val="00F75C27"/>
    <w:rsid w:val="00F75CCD"/>
    <w:rsid w:val="00F762BB"/>
    <w:rsid w:val="00F763A6"/>
    <w:rsid w:val="00F765DA"/>
    <w:rsid w:val="00F766D1"/>
    <w:rsid w:val="00F7755C"/>
    <w:rsid w:val="00F77767"/>
    <w:rsid w:val="00F777F8"/>
    <w:rsid w:val="00F80AA0"/>
    <w:rsid w:val="00F80B9D"/>
    <w:rsid w:val="00F821B5"/>
    <w:rsid w:val="00F8222D"/>
    <w:rsid w:val="00F82649"/>
    <w:rsid w:val="00F82989"/>
    <w:rsid w:val="00F835AA"/>
    <w:rsid w:val="00F83B83"/>
    <w:rsid w:val="00F842F0"/>
    <w:rsid w:val="00F84CD2"/>
    <w:rsid w:val="00F85466"/>
    <w:rsid w:val="00F859DC"/>
    <w:rsid w:val="00F861F2"/>
    <w:rsid w:val="00F86B08"/>
    <w:rsid w:val="00F874F5"/>
    <w:rsid w:val="00F8790B"/>
    <w:rsid w:val="00F87F2D"/>
    <w:rsid w:val="00F90026"/>
    <w:rsid w:val="00F902A3"/>
    <w:rsid w:val="00F90690"/>
    <w:rsid w:val="00F9084B"/>
    <w:rsid w:val="00F90C40"/>
    <w:rsid w:val="00F91EAF"/>
    <w:rsid w:val="00F92349"/>
    <w:rsid w:val="00F92436"/>
    <w:rsid w:val="00F924CF"/>
    <w:rsid w:val="00F92752"/>
    <w:rsid w:val="00F92CC2"/>
    <w:rsid w:val="00F937BC"/>
    <w:rsid w:val="00F94A62"/>
    <w:rsid w:val="00F95674"/>
    <w:rsid w:val="00F95B36"/>
    <w:rsid w:val="00F96A38"/>
    <w:rsid w:val="00F9773C"/>
    <w:rsid w:val="00FA00AC"/>
    <w:rsid w:val="00FA0713"/>
    <w:rsid w:val="00FA1B4C"/>
    <w:rsid w:val="00FA2251"/>
    <w:rsid w:val="00FA2FB2"/>
    <w:rsid w:val="00FA378C"/>
    <w:rsid w:val="00FA4671"/>
    <w:rsid w:val="00FA5EE5"/>
    <w:rsid w:val="00FA60C2"/>
    <w:rsid w:val="00FA6823"/>
    <w:rsid w:val="00FA7238"/>
    <w:rsid w:val="00FA7355"/>
    <w:rsid w:val="00FA74D5"/>
    <w:rsid w:val="00FA7A49"/>
    <w:rsid w:val="00FB06E5"/>
    <w:rsid w:val="00FB08A2"/>
    <w:rsid w:val="00FB13D8"/>
    <w:rsid w:val="00FB1866"/>
    <w:rsid w:val="00FB1A75"/>
    <w:rsid w:val="00FB203A"/>
    <w:rsid w:val="00FB4256"/>
    <w:rsid w:val="00FB56C4"/>
    <w:rsid w:val="00FB5A23"/>
    <w:rsid w:val="00FB5D3E"/>
    <w:rsid w:val="00FB61B0"/>
    <w:rsid w:val="00FB6E70"/>
    <w:rsid w:val="00FB6F29"/>
    <w:rsid w:val="00FB794B"/>
    <w:rsid w:val="00FC0586"/>
    <w:rsid w:val="00FC0B8E"/>
    <w:rsid w:val="00FC1150"/>
    <w:rsid w:val="00FC221F"/>
    <w:rsid w:val="00FC27E3"/>
    <w:rsid w:val="00FC2BDF"/>
    <w:rsid w:val="00FC3401"/>
    <w:rsid w:val="00FC4A31"/>
    <w:rsid w:val="00FC4B22"/>
    <w:rsid w:val="00FC50EE"/>
    <w:rsid w:val="00FC55A4"/>
    <w:rsid w:val="00FC5A39"/>
    <w:rsid w:val="00FC606D"/>
    <w:rsid w:val="00FC6F76"/>
    <w:rsid w:val="00FC70E3"/>
    <w:rsid w:val="00FC783E"/>
    <w:rsid w:val="00FC7D0E"/>
    <w:rsid w:val="00FD0203"/>
    <w:rsid w:val="00FD0D3B"/>
    <w:rsid w:val="00FD2769"/>
    <w:rsid w:val="00FD29EE"/>
    <w:rsid w:val="00FD35BA"/>
    <w:rsid w:val="00FD35D4"/>
    <w:rsid w:val="00FD385B"/>
    <w:rsid w:val="00FD3AA0"/>
    <w:rsid w:val="00FD3E9F"/>
    <w:rsid w:val="00FD43A9"/>
    <w:rsid w:val="00FD5221"/>
    <w:rsid w:val="00FD557A"/>
    <w:rsid w:val="00FD5A3B"/>
    <w:rsid w:val="00FD5E60"/>
    <w:rsid w:val="00FD665D"/>
    <w:rsid w:val="00FD6704"/>
    <w:rsid w:val="00FD7AB5"/>
    <w:rsid w:val="00FD7DCB"/>
    <w:rsid w:val="00FE08B5"/>
    <w:rsid w:val="00FE1A6A"/>
    <w:rsid w:val="00FE1C98"/>
    <w:rsid w:val="00FE239C"/>
    <w:rsid w:val="00FE2A6C"/>
    <w:rsid w:val="00FE2F7F"/>
    <w:rsid w:val="00FE2FA4"/>
    <w:rsid w:val="00FE4CB4"/>
    <w:rsid w:val="00FE4D86"/>
    <w:rsid w:val="00FE50CC"/>
    <w:rsid w:val="00FE59C5"/>
    <w:rsid w:val="00FE6320"/>
    <w:rsid w:val="00FE7021"/>
    <w:rsid w:val="00FE705F"/>
    <w:rsid w:val="00FE7283"/>
    <w:rsid w:val="00FF0681"/>
    <w:rsid w:val="00FF0BA2"/>
    <w:rsid w:val="00FF0C4C"/>
    <w:rsid w:val="00FF1816"/>
    <w:rsid w:val="00FF1EF4"/>
    <w:rsid w:val="00FF21F7"/>
    <w:rsid w:val="00FF2AB5"/>
    <w:rsid w:val="00FF2FC0"/>
    <w:rsid w:val="00FF31B1"/>
    <w:rsid w:val="00FF3CA8"/>
    <w:rsid w:val="00FF3D9C"/>
    <w:rsid w:val="00FF3E70"/>
    <w:rsid w:val="00FF41A3"/>
    <w:rsid w:val="00FF4490"/>
    <w:rsid w:val="00FF4703"/>
    <w:rsid w:val="00FF4C96"/>
    <w:rsid w:val="00FF4D02"/>
    <w:rsid w:val="00FF664A"/>
    <w:rsid w:val="00FF7043"/>
    <w:rsid w:val="00FF799D"/>
  </w:rsids>
  <m:mathPr>
    <m:mathFont m:val="Cambria Math"/>
    <m:brkBin m:val="before"/>
    <m:brkBinSub m:val="--"/>
    <m:smallFrac m:val="0"/>
    <m:dispDef/>
    <m:lMargin m:val="0"/>
    <m:rMargin m:val="0"/>
    <m:defJc m:val="centerGroup"/>
    <m:wrapIndent m:val="1440"/>
    <m:intLim m:val="subSup"/>
    <m:naryLim m:val="undOvr"/>
  </m:mathPr>
  <w:themeFontLang w:val="vi-VN"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42A4CF"/>
  <w15:chartTrackingRefBased/>
  <w15:docId w15:val="{61DE69C0-3F0D-594E-BEF0-94806CB4B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qFormat="1"/>
    <w:lsdException w:name="header" w:uiPriority="99"/>
    <w:lsdException w:name="footer" w:uiPriority="99"/>
    <w:lsdException w:name="caption" w:semiHidden="1" w:uiPriority="35" w:unhideWhenUsed="1" w:qFormat="1"/>
    <w:lsdException w:name="footnote reference" w:uiPriority="99" w:qFormat="1"/>
    <w:lsdException w:name="Title" w:uiPriority="10" w:qFormat="1"/>
    <w:lsdException w:name="Subtitle" w:uiPriority="11" w:qFormat="1"/>
    <w:lsdException w:name="FollowedHyperlink" w:uiPriority="99"/>
    <w:lsdException w:name="Strong" w:uiPriority="22" w:qFormat="1"/>
    <w:lsdException w:name="Emphasis" w:uiPriority="20" w:qFormat="1"/>
    <w:lsdException w:name="Normal (Web)" w:uiPriority="99"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AB4"/>
    <w:pPr>
      <w:widowControl w:val="0"/>
    </w:pPr>
    <w:rPr>
      <w:sz w:val="30"/>
      <w:szCs w:val="30"/>
      <w:lang w:val="en-US" w:eastAsia="en-US"/>
    </w:rPr>
  </w:style>
  <w:style w:type="paragraph" w:styleId="Heading1">
    <w:name w:val="heading 1"/>
    <w:basedOn w:val="Normal"/>
    <w:next w:val="Normal"/>
    <w:link w:val="Heading1Char"/>
    <w:uiPriority w:val="9"/>
    <w:qFormat/>
    <w:rsid w:val="00812CC6"/>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semiHidden/>
    <w:unhideWhenUsed/>
    <w:qFormat/>
    <w:rsid w:val="00812CC6"/>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0C7D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7D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D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C67B1A"/>
    <w:pPr>
      <w:keepNext/>
      <w:keepLines/>
      <w:widowControl/>
      <w:spacing w:before="200" w:line="276" w:lineRule="auto"/>
      <w:ind w:left="1152" w:hanging="1152"/>
      <w:outlineLvl w:val="5"/>
    </w:pPr>
    <w:rPr>
      <w:i/>
      <w:color w:val="243F60"/>
      <w:sz w:val="22"/>
      <w:szCs w:val="22"/>
      <w:lang w:val="x-none" w:eastAsia="x-none"/>
    </w:rPr>
  </w:style>
  <w:style w:type="paragraph" w:styleId="Heading7">
    <w:name w:val="heading 7"/>
    <w:basedOn w:val="Normal"/>
    <w:next w:val="Normal"/>
    <w:link w:val="Heading7Char"/>
    <w:uiPriority w:val="9"/>
    <w:semiHidden/>
    <w:unhideWhenUsed/>
    <w:qFormat/>
    <w:rsid w:val="000C7D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D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D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
    <w:name w:val="Char Char Char Char Char Char Char Char Char Char Char Char Char Char Char"/>
    <w:basedOn w:val="Normal"/>
    <w:pPr>
      <w:widowControl/>
      <w:spacing w:after="160" w:line="240" w:lineRule="exact"/>
    </w:pPr>
    <w:rPr>
      <w:rFonts w:ascii="Verdana" w:hAnsi="Verdana"/>
      <w:noProof/>
      <w:sz w:val="3276"/>
      <w:szCs w:val="20"/>
    </w:rPr>
  </w:style>
  <w:style w:type="paragraph" w:customStyle="1" w:styleId="abc">
    <w:name w:val="abc"/>
    <w:basedOn w:val="Normal"/>
    <w:rPr>
      <w:color w:val="000000"/>
    </w:rPr>
  </w:style>
  <w:style w:type="paragraph" w:customStyle="1" w:styleId="Style1">
    <w:name w:val="Style1"/>
    <w:basedOn w:val="abc"/>
    <w:pPr>
      <w:widowControl/>
      <w:spacing w:before="240" w:line="440" w:lineRule="exact"/>
      <w:jc w:val="center"/>
    </w:pPr>
    <w:rPr>
      <w:i/>
    </w:rPr>
  </w:style>
  <w:style w:type="paragraph" w:customStyle="1" w:styleId="Style2">
    <w:name w:val="Style2"/>
    <w:basedOn w:val="abc"/>
    <w:pPr>
      <w:widowControl/>
      <w:spacing w:line="440" w:lineRule="exact"/>
      <w:jc w:val="center"/>
    </w:pPr>
    <w:rPr>
      <w:b/>
      <w:sz w:val="26"/>
    </w:rPr>
  </w:style>
  <w:style w:type="paragraph" w:styleId="BodyText">
    <w:name w:val="Body Text"/>
    <w:basedOn w:val="Normal"/>
    <w:link w:val="BodyTextChar"/>
    <w:pPr>
      <w:widowControl/>
      <w:jc w:val="both"/>
    </w:pPr>
    <w:rPr>
      <w:rFonts w:cs="Arial"/>
    </w:rPr>
  </w:style>
  <w:style w:type="table" w:styleId="TableGrid">
    <w:name w:val="Table Grid"/>
    <w:basedOn w:val="TableNormal"/>
    <w:uiPriority w:val="3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CharCharChar">
    <w:name w:val="Char Char Char"/>
    <w:basedOn w:val="Normal"/>
    <w:pPr>
      <w:widowControl/>
      <w:spacing w:after="160" w:line="240" w:lineRule="exact"/>
    </w:pPr>
    <w:rPr>
      <w:rFonts w:ascii="Verdana" w:hAnsi="Verdana"/>
      <w:noProof/>
      <w:sz w:val="3276"/>
      <w:szCs w:val="20"/>
    </w:rPr>
  </w:style>
  <w:style w:type="paragraph" w:styleId="ListParagraph">
    <w:name w:val="List Paragraph"/>
    <w:aliases w:val="Sub-heading,ADB paragraph numbering,List Paragraph nowy,Bullets,List Paragraph (numbered (a)),Numbered List Paragraph,Bullet 2,List Bullet-OpsManual,References,Title Style 1,Liste 1,ANNEX,List Paragraph1,List Paragraph2,Normal 2,CAP 2,Gac"/>
    <w:basedOn w:val="Normal"/>
    <w:link w:val="ListParagraphChar"/>
    <w:uiPriority w:val="34"/>
    <w:qFormat/>
    <w:pPr>
      <w:widowControl/>
      <w:spacing w:after="200" w:line="276" w:lineRule="auto"/>
      <w:ind w:left="720"/>
    </w:pPr>
    <w:rPr>
      <w:rFonts w:ascii="Calibri" w:hAnsi="Calibri" w:cs="Calibri"/>
      <w:sz w:val="22"/>
      <w:szCs w:val="22"/>
    </w:rPr>
  </w:style>
  <w:style w:type="paragraph" w:styleId="FootnoteText">
    <w:name w:val="footnote text"/>
    <w:aliases w:val="Footnote Text Char Char Char Char Char,Footnote Text Char Char Char Char Char Char Ch Char,Footnote Text Char Char Char Char Char Char Ch Char Char Char,Footnote Text Char Tegn Char,Footnote Text Char Char Char Char ...,single space,fn,ft"/>
    <w:basedOn w:val="Normal"/>
    <w:link w:val="FootnoteTextChar"/>
    <w:uiPriority w:val="99"/>
    <w:qFormat/>
    <w:pPr>
      <w:widowControl/>
    </w:pPr>
    <w:rPr>
      <w:rFonts w:eastAsia="Calibri"/>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Tegn Char Char,single space Char,fn Char"/>
    <w:link w:val="FootnoteText"/>
    <w:uiPriority w:val="99"/>
    <w:qFormat/>
    <w:locked/>
    <w:rPr>
      <w:rFonts w:eastAsia="Calibri"/>
      <w:lang w:val="en-US" w:eastAsia="en-US" w:bidi="ar-SA"/>
    </w:rPr>
  </w:style>
  <w:style w:type="character" w:customStyle="1" w:styleId="apple-converted-space">
    <w:name w:val="apple-converted-space"/>
    <w:rPr>
      <w:rFonts w:cs="Times New Roman"/>
    </w:rPr>
  </w:style>
  <w:style w:type="character" w:styleId="PageNumber">
    <w:name w:val="page number"/>
    <w:basedOn w:val="DefaultParagraphFont"/>
  </w:style>
  <w:style w:type="paragraph" w:styleId="BalloonText">
    <w:name w:val="Balloon Text"/>
    <w:basedOn w:val="Normal"/>
    <w:link w:val="BalloonTextChar"/>
    <w:rsid w:val="001879D5"/>
    <w:rPr>
      <w:rFonts w:ascii="Segoe UI" w:hAnsi="Segoe UI"/>
      <w:sz w:val="18"/>
      <w:szCs w:val="18"/>
      <w:lang w:val="x-none" w:eastAsia="x-none"/>
    </w:rPr>
  </w:style>
  <w:style w:type="character" w:customStyle="1" w:styleId="BalloonTextChar">
    <w:name w:val="Balloon Text Char"/>
    <w:link w:val="BalloonText"/>
    <w:rsid w:val="001879D5"/>
    <w:rPr>
      <w:rFonts w:ascii="Segoe UI" w:hAnsi="Segoe UI" w:cs="Segoe UI"/>
      <w:sz w:val="18"/>
      <w:szCs w:val="18"/>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CharChar1CharCharCharChar1CharCharCharCharCharCharCharChar"/>
    <w:uiPriority w:val="99"/>
    <w:unhideWhenUsed/>
    <w:qFormat/>
    <w:rsid w:val="001839C1"/>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1839C1"/>
    <w:pPr>
      <w:widowControl/>
      <w:spacing w:after="160" w:line="240" w:lineRule="exact"/>
    </w:pPr>
    <w:rPr>
      <w:sz w:val="20"/>
      <w:szCs w:val="20"/>
      <w:vertAlign w:val="superscript"/>
      <w:lang w:val="vi-VN" w:eastAsia="vi-VN"/>
    </w:rPr>
  </w:style>
  <w:style w:type="character" w:customStyle="1" w:styleId="Heading6Char">
    <w:name w:val="Heading 6 Char"/>
    <w:link w:val="Heading6"/>
    <w:uiPriority w:val="9"/>
    <w:rsid w:val="00C67B1A"/>
    <w:rPr>
      <w:i/>
      <w:color w:val="243F60"/>
      <w:sz w:val="22"/>
      <w:szCs w:val="22"/>
      <w:lang w:val="x-none" w:eastAsia="x-none"/>
    </w:rPr>
  </w:style>
  <w:style w:type="character" w:customStyle="1" w:styleId="Heading1Char">
    <w:name w:val="Heading 1 Char"/>
    <w:link w:val="Heading1"/>
    <w:uiPriority w:val="9"/>
    <w:rsid w:val="00812CC6"/>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sid w:val="00812CC6"/>
    <w:rPr>
      <w:rFonts w:ascii="Calibri Light" w:eastAsia="Times New Roman" w:hAnsi="Calibri Light" w:cs="Times New Roman"/>
      <w:b/>
      <w:bCs/>
      <w:i/>
      <w:iCs/>
      <w:sz w:val="28"/>
      <w:szCs w:val="28"/>
    </w:rPr>
  </w:style>
  <w:style w:type="character" w:customStyle="1" w:styleId="newstitle">
    <w:name w:val="news_title"/>
    <w:basedOn w:val="DefaultParagraphFont"/>
    <w:rsid w:val="00812CC6"/>
  </w:style>
  <w:style w:type="character" w:styleId="Emphasis">
    <w:name w:val="Emphasis"/>
    <w:uiPriority w:val="20"/>
    <w:qFormat/>
    <w:rsid w:val="00812CC6"/>
    <w:rPr>
      <w:i/>
      <w:iCs/>
    </w:rPr>
  </w:style>
  <w:style w:type="character" w:styleId="Strong">
    <w:name w:val="Strong"/>
    <w:uiPriority w:val="22"/>
    <w:qFormat/>
    <w:rsid w:val="00812CC6"/>
    <w:rPr>
      <w:b/>
      <w:bCs/>
    </w:rPr>
  </w:style>
  <w:style w:type="character" w:styleId="Hyperlink">
    <w:name w:val="Hyperlink"/>
    <w:rsid w:val="000343D4"/>
    <w:rPr>
      <w:color w:val="0563C1"/>
      <w:u w:val="single"/>
    </w:rPr>
  </w:style>
  <w:style w:type="character" w:customStyle="1" w:styleId="UnresolvedMention1">
    <w:name w:val="Unresolved Mention1"/>
    <w:uiPriority w:val="99"/>
    <w:semiHidden/>
    <w:unhideWhenUsed/>
    <w:rsid w:val="000343D4"/>
    <w:rPr>
      <w:color w:val="605E5C"/>
      <w:shd w:val="clear" w:color="auto" w:fill="E1DFDD"/>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uiPriority w:val="99"/>
    <w:rsid w:val="005E5826"/>
    <w:pPr>
      <w:widowControl/>
      <w:spacing w:after="160" w:line="240" w:lineRule="exact"/>
    </w:pPr>
    <w:rPr>
      <w:sz w:val="20"/>
      <w:szCs w:val="20"/>
      <w:vertAlign w:val="superscript"/>
      <w:lang w:val="vi-VN" w:eastAsia="vi-VN"/>
    </w:rPr>
  </w:style>
  <w:style w:type="character" w:customStyle="1" w:styleId="Heading3Char">
    <w:name w:val="Heading 3 Char"/>
    <w:basedOn w:val="DefaultParagraphFont"/>
    <w:link w:val="Heading3"/>
    <w:uiPriority w:val="9"/>
    <w:rsid w:val="000C7DF3"/>
    <w:rPr>
      <w:rFonts w:eastAsiaTheme="majorEastAsia" w:cstheme="majorBidi"/>
      <w:color w:val="0F4761" w:themeColor="accent1" w:themeShade="BF"/>
      <w:sz w:val="28"/>
      <w:szCs w:val="28"/>
      <w:lang w:val="en-US" w:eastAsia="en-US"/>
    </w:rPr>
  </w:style>
  <w:style w:type="character" w:customStyle="1" w:styleId="Heading4Char">
    <w:name w:val="Heading 4 Char"/>
    <w:basedOn w:val="DefaultParagraphFont"/>
    <w:link w:val="Heading4"/>
    <w:uiPriority w:val="9"/>
    <w:rsid w:val="000C7DF3"/>
    <w:rPr>
      <w:rFonts w:eastAsiaTheme="majorEastAsia" w:cstheme="majorBidi"/>
      <w:i/>
      <w:iCs/>
      <w:color w:val="0F4761" w:themeColor="accent1" w:themeShade="BF"/>
      <w:sz w:val="30"/>
      <w:szCs w:val="30"/>
      <w:lang w:val="en-US" w:eastAsia="en-US"/>
    </w:rPr>
  </w:style>
  <w:style w:type="character" w:customStyle="1" w:styleId="Heading5Char">
    <w:name w:val="Heading 5 Char"/>
    <w:basedOn w:val="DefaultParagraphFont"/>
    <w:link w:val="Heading5"/>
    <w:uiPriority w:val="9"/>
    <w:semiHidden/>
    <w:rsid w:val="000C7DF3"/>
    <w:rPr>
      <w:rFonts w:eastAsiaTheme="majorEastAsia" w:cstheme="majorBidi"/>
      <w:color w:val="0F4761" w:themeColor="accent1" w:themeShade="BF"/>
      <w:sz w:val="30"/>
      <w:szCs w:val="30"/>
      <w:lang w:val="en-US" w:eastAsia="en-US"/>
    </w:rPr>
  </w:style>
  <w:style w:type="character" w:customStyle="1" w:styleId="Heading7Char">
    <w:name w:val="Heading 7 Char"/>
    <w:basedOn w:val="DefaultParagraphFont"/>
    <w:link w:val="Heading7"/>
    <w:uiPriority w:val="9"/>
    <w:semiHidden/>
    <w:rsid w:val="000C7DF3"/>
    <w:rPr>
      <w:rFonts w:eastAsiaTheme="majorEastAsia" w:cstheme="majorBidi"/>
      <w:color w:val="595959" w:themeColor="text1" w:themeTint="A6"/>
      <w:sz w:val="30"/>
      <w:szCs w:val="30"/>
      <w:lang w:val="en-US" w:eastAsia="en-US"/>
    </w:rPr>
  </w:style>
  <w:style w:type="character" w:customStyle="1" w:styleId="Heading8Char">
    <w:name w:val="Heading 8 Char"/>
    <w:basedOn w:val="DefaultParagraphFont"/>
    <w:link w:val="Heading8"/>
    <w:uiPriority w:val="9"/>
    <w:semiHidden/>
    <w:rsid w:val="000C7DF3"/>
    <w:rPr>
      <w:rFonts w:eastAsiaTheme="majorEastAsia" w:cstheme="majorBidi"/>
      <w:i/>
      <w:iCs/>
      <w:color w:val="272727" w:themeColor="text1" w:themeTint="D8"/>
      <w:sz w:val="30"/>
      <w:szCs w:val="30"/>
      <w:lang w:val="en-US" w:eastAsia="en-US"/>
    </w:rPr>
  </w:style>
  <w:style w:type="character" w:customStyle="1" w:styleId="Heading9Char">
    <w:name w:val="Heading 9 Char"/>
    <w:basedOn w:val="DefaultParagraphFont"/>
    <w:link w:val="Heading9"/>
    <w:uiPriority w:val="9"/>
    <w:semiHidden/>
    <w:rsid w:val="000C7DF3"/>
    <w:rPr>
      <w:rFonts w:eastAsiaTheme="majorEastAsia" w:cstheme="majorBidi"/>
      <w:color w:val="272727" w:themeColor="text1" w:themeTint="D8"/>
      <w:sz w:val="30"/>
      <w:szCs w:val="30"/>
      <w:lang w:val="en-US" w:eastAsia="en-US"/>
    </w:rPr>
  </w:style>
  <w:style w:type="paragraph" w:styleId="Title">
    <w:name w:val="Title"/>
    <w:basedOn w:val="Normal"/>
    <w:next w:val="Normal"/>
    <w:link w:val="TitleChar"/>
    <w:uiPriority w:val="10"/>
    <w:qFormat/>
    <w:rsid w:val="000C7D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DF3"/>
    <w:rPr>
      <w:rFonts w:asciiTheme="majorHAnsi" w:eastAsiaTheme="majorEastAsia" w:hAnsiTheme="majorHAnsi" w:cstheme="majorBidi"/>
      <w:spacing w:val="-10"/>
      <w:kern w:val="28"/>
      <w:sz w:val="56"/>
      <w:szCs w:val="56"/>
      <w:lang w:val="en-US" w:eastAsia="en-US"/>
    </w:rPr>
  </w:style>
  <w:style w:type="paragraph" w:styleId="Subtitle">
    <w:name w:val="Subtitle"/>
    <w:basedOn w:val="Normal"/>
    <w:next w:val="Normal"/>
    <w:link w:val="SubtitleChar"/>
    <w:uiPriority w:val="11"/>
    <w:qFormat/>
    <w:rsid w:val="000C7D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DF3"/>
    <w:rPr>
      <w:rFonts w:eastAsiaTheme="majorEastAsia" w:cstheme="majorBidi"/>
      <w:color w:val="595959" w:themeColor="text1" w:themeTint="A6"/>
      <w:spacing w:val="15"/>
      <w:sz w:val="28"/>
      <w:szCs w:val="28"/>
      <w:lang w:val="en-US" w:eastAsia="en-US"/>
    </w:rPr>
  </w:style>
  <w:style w:type="paragraph" w:styleId="Quote">
    <w:name w:val="Quote"/>
    <w:basedOn w:val="Normal"/>
    <w:next w:val="Normal"/>
    <w:link w:val="QuoteChar"/>
    <w:uiPriority w:val="29"/>
    <w:qFormat/>
    <w:rsid w:val="000C7DF3"/>
    <w:pPr>
      <w:spacing w:before="160"/>
      <w:jc w:val="center"/>
    </w:pPr>
    <w:rPr>
      <w:i/>
      <w:iCs/>
      <w:color w:val="404040" w:themeColor="text1" w:themeTint="BF"/>
    </w:rPr>
  </w:style>
  <w:style w:type="character" w:customStyle="1" w:styleId="QuoteChar">
    <w:name w:val="Quote Char"/>
    <w:basedOn w:val="DefaultParagraphFont"/>
    <w:link w:val="Quote"/>
    <w:uiPriority w:val="29"/>
    <w:rsid w:val="000C7DF3"/>
    <w:rPr>
      <w:i/>
      <w:iCs/>
      <w:color w:val="404040" w:themeColor="text1" w:themeTint="BF"/>
      <w:sz w:val="30"/>
      <w:szCs w:val="30"/>
      <w:lang w:val="en-US" w:eastAsia="en-US"/>
    </w:rPr>
  </w:style>
  <w:style w:type="character" w:styleId="IntenseEmphasis">
    <w:name w:val="Intense Emphasis"/>
    <w:basedOn w:val="DefaultParagraphFont"/>
    <w:uiPriority w:val="21"/>
    <w:qFormat/>
    <w:rsid w:val="000C7DF3"/>
    <w:rPr>
      <w:i/>
      <w:iCs/>
      <w:color w:val="0F4761" w:themeColor="accent1" w:themeShade="BF"/>
    </w:rPr>
  </w:style>
  <w:style w:type="paragraph" w:styleId="IntenseQuote">
    <w:name w:val="Intense Quote"/>
    <w:basedOn w:val="Normal"/>
    <w:next w:val="Normal"/>
    <w:link w:val="IntenseQuoteChar"/>
    <w:uiPriority w:val="30"/>
    <w:qFormat/>
    <w:rsid w:val="000C7D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DF3"/>
    <w:rPr>
      <w:i/>
      <w:iCs/>
      <w:color w:val="0F4761" w:themeColor="accent1" w:themeShade="BF"/>
      <w:sz w:val="30"/>
      <w:szCs w:val="30"/>
      <w:lang w:val="en-US" w:eastAsia="en-US"/>
    </w:rPr>
  </w:style>
  <w:style w:type="character" w:styleId="IntenseReference">
    <w:name w:val="Intense Reference"/>
    <w:basedOn w:val="DefaultParagraphFont"/>
    <w:uiPriority w:val="32"/>
    <w:qFormat/>
    <w:rsid w:val="000C7DF3"/>
    <w:rPr>
      <w:b/>
      <w:bCs/>
      <w:smallCaps/>
      <w:color w:val="0F4761" w:themeColor="accent1" w:themeShade="BF"/>
      <w:spacing w:val="5"/>
    </w:rPr>
  </w:style>
  <w:style w:type="character" w:customStyle="1" w:styleId="BodyTextChar">
    <w:name w:val="Body Text Char"/>
    <w:basedOn w:val="DefaultParagraphFont"/>
    <w:link w:val="BodyText"/>
    <w:rsid w:val="000C7DF3"/>
    <w:rPr>
      <w:rFonts w:cs="Arial"/>
      <w:sz w:val="30"/>
      <w:szCs w:val="30"/>
      <w:lang w:val="en-US" w:eastAsia="en-US"/>
    </w:rPr>
  </w:style>
  <w:style w:type="character" w:customStyle="1" w:styleId="HeaderChar">
    <w:name w:val="Header Char"/>
    <w:basedOn w:val="DefaultParagraphFont"/>
    <w:link w:val="Header"/>
    <w:uiPriority w:val="99"/>
    <w:rsid w:val="000C7DF3"/>
    <w:rPr>
      <w:sz w:val="30"/>
      <w:szCs w:val="30"/>
      <w:lang w:val="en-US" w:eastAsia="en-US"/>
    </w:rPr>
  </w:style>
  <w:style w:type="character" w:customStyle="1" w:styleId="FooterChar">
    <w:name w:val="Footer Char"/>
    <w:basedOn w:val="DefaultParagraphFont"/>
    <w:link w:val="Footer"/>
    <w:uiPriority w:val="99"/>
    <w:rsid w:val="000C7DF3"/>
    <w:rPr>
      <w:sz w:val="30"/>
      <w:szCs w:val="30"/>
      <w:lang w:val="en-US" w:eastAsia="en-US"/>
    </w:rPr>
  </w:style>
  <w:style w:type="character" w:styleId="FollowedHyperlink">
    <w:name w:val="FollowedHyperlink"/>
    <w:basedOn w:val="DefaultParagraphFont"/>
    <w:uiPriority w:val="99"/>
    <w:unhideWhenUsed/>
    <w:rsid w:val="000C7DF3"/>
    <w:rPr>
      <w:color w:val="96607D" w:themeColor="followedHyperlink"/>
      <w:u w:val="single"/>
    </w:rPr>
  </w:style>
  <w:style w:type="character" w:styleId="CommentReference">
    <w:name w:val="annotation reference"/>
    <w:basedOn w:val="DefaultParagraphFont"/>
    <w:rsid w:val="00BD3B70"/>
    <w:rPr>
      <w:sz w:val="16"/>
      <w:szCs w:val="16"/>
    </w:rPr>
  </w:style>
  <w:style w:type="paragraph" w:styleId="CommentText">
    <w:name w:val="annotation text"/>
    <w:basedOn w:val="Normal"/>
    <w:link w:val="CommentTextChar"/>
    <w:rsid w:val="00BD3B70"/>
    <w:rPr>
      <w:sz w:val="20"/>
      <w:szCs w:val="20"/>
    </w:rPr>
  </w:style>
  <w:style w:type="character" w:customStyle="1" w:styleId="CommentTextChar">
    <w:name w:val="Comment Text Char"/>
    <w:basedOn w:val="DefaultParagraphFont"/>
    <w:link w:val="CommentText"/>
    <w:rsid w:val="00BD3B70"/>
    <w:rPr>
      <w:lang w:val="en-US" w:eastAsia="en-US"/>
    </w:rPr>
  </w:style>
  <w:style w:type="paragraph" w:styleId="CommentSubject">
    <w:name w:val="annotation subject"/>
    <w:basedOn w:val="CommentText"/>
    <w:next w:val="CommentText"/>
    <w:link w:val="CommentSubjectChar"/>
    <w:uiPriority w:val="99"/>
    <w:rsid w:val="00BD3B70"/>
    <w:rPr>
      <w:b/>
      <w:bCs/>
    </w:rPr>
  </w:style>
  <w:style w:type="character" w:customStyle="1" w:styleId="CommentSubjectChar">
    <w:name w:val="Comment Subject Char"/>
    <w:basedOn w:val="CommentTextChar"/>
    <w:link w:val="CommentSubject"/>
    <w:uiPriority w:val="99"/>
    <w:rsid w:val="00BD3B70"/>
    <w:rPr>
      <w:b/>
      <w:bCs/>
      <w:lang w:val="en-US" w:eastAsia="en-US"/>
    </w:rPr>
  </w:style>
  <w:style w:type="paragraph" w:customStyle="1" w:styleId="NewNormal">
    <w:name w:val="New Normal"/>
    <w:link w:val="NewNormalChar"/>
    <w:qFormat/>
    <w:rsid w:val="00222C05"/>
    <w:pPr>
      <w:spacing w:before="120" w:after="120" w:line="276" w:lineRule="auto"/>
      <w:ind w:firstLine="567"/>
      <w:jc w:val="both"/>
    </w:pPr>
    <w:rPr>
      <w:rFonts w:eastAsia="Calibri"/>
      <w:noProof/>
      <w:sz w:val="26"/>
      <w:szCs w:val="18"/>
      <w:lang w:val="pt-BR" w:eastAsia="zh-CN"/>
    </w:rPr>
  </w:style>
  <w:style w:type="character" w:customStyle="1" w:styleId="NewNormalChar">
    <w:name w:val="New Normal Char"/>
    <w:link w:val="NewNormal"/>
    <w:rsid w:val="00222C05"/>
    <w:rPr>
      <w:rFonts w:eastAsia="Calibri"/>
      <w:noProof/>
      <w:sz w:val="26"/>
      <w:szCs w:val="18"/>
      <w:lang w:val="pt-BR" w:eastAsia="zh-CN"/>
    </w:rPr>
  </w:style>
  <w:style w:type="paragraph" w:customStyle="1" w:styleId="MUCI">
    <w:name w:val="MUC I"/>
    <w:basedOn w:val="TOC3"/>
    <w:link w:val="MUCIChar"/>
    <w:autoRedefine/>
    <w:qFormat/>
    <w:rsid w:val="00AF680A"/>
    <w:pPr>
      <w:spacing w:before="120" w:after="0" w:line="316" w:lineRule="exact"/>
      <w:ind w:left="0" w:firstLine="709"/>
      <w:jc w:val="both"/>
      <w:outlineLvl w:val="3"/>
    </w:pPr>
    <w:rPr>
      <w:rFonts w:eastAsia="Calibri"/>
      <w:b/>
      <w:noProof/>
      <w:sz w:val="28"/>
      <w:szCs w:val="28"/>
      <w:lang w:val="pt-BR" w:eastAsia="vi-VN"/>
    </w:rPr>
  </w:style>
  <w:style w:type="character" w:customStyle="1" w:styleId="MUCIChar">
    <w:name w:val="MUC I Char"/>
    <w:link w:val="MUCI"/>
    <w:rsid w:val="00AF680A"/>
    <w:rPr>
      <w:rFonts w:eastAsia="Calibri"/>
      <w:b/>
      <w:noProof/>
      <w:sz w:val="28"/>
      <w:szCs w:val="28"/>
      <w:lang w:val="pt-BR"/>
    </w:rPr>
  </w:style>
  <w:style w:type="paragraph" w:styleId="TOC3">
    <w:name w:val="toc 3"/>
    <w:basedOn w:val="Normal"/>
    <w:next w:val="Normal"/>
    <w:autoRedefine/>
    <w:rsid w:val="00222C05"/>
    <w:pPr>
      <w:spacing w:after="100"/>
      <w:ind w:left="600"/>
    </w:pPr>
  </w:style>
  <w:style w:type="paragraph" w:styleId="NormalWeb">
    <w:name w:val="Normal (Web)"/>
    <w:aliases w:val=" Char Char,Char Char,Char Char Char Char Char Char Char Char Char Char Char,Char Char Char Char Char Char Char Char Char Char Char Char Char,Geneva 9,Char Char Cha,Normal (Web) Char Char Char Char Char,Обычный (веб)1,Обычный (веб) Знак"/>
    <w:basedOn w:val="Normal"/>
    <w:link w:val="NormalWebChar"/>
    <w:uiPriority w:val="99"/>
    <w:unhideWhenUsed/>
    <w:qFormat/>
    <w:rsid w:val="005F6EBF"/>
    <w:pPr>
      <w:widowControl/>
      <w:spacing w:before="100" w:beforeAutospacing="1" w:after="100" w:afterAutospacing="1"/>
    </w:pPr>
    <w:rPr>
      <w:sz w:val="24"/>
      <w:szCs w:val="24"/>
      <w:lang w:val="x-none" w:eastAsia="x-none"/>
    </w:rPr>
  </w:style>
  <w:style w:type="character" w:customStyle="1" w:styleId="NormalWebChar">
    <w:name w:val="Normal (Web) Char"/>
    <w:aliases w:val=" Char Char Char,Char Char Char1,Char Char Char Char Char Char Char Char Char Char Char Char,Char Char Char Char Char Char Char Char Char Char Char Char Char Char,Geneva 9 Char,Char Char Cha Char,Обычный (веб)1 Char"/>
    <w:link w:val="NormalWeb"/>
    <w:uiPriority w:val="99"/>
    <w:qFormat/>
    <w:rsid w:val="005F6EBF"/>
    <w:rPr>
      <w:sz w:val="24"/>
      <w:szCs w:val="24"/>
      <w:lang w:val="x-none" w:eastAsia="x-none"/>
    </w:rPr>
  </w:style>
  <w:style w:type="character" w:customStyle="1" w:styleId="ListParagraphChar">
    <w:name w:val="List Paragraph Char"/>
    <w:aliases w:val="Sub-heading Char,ADB paragraph numbering Char,List Paragraph nowy Char,Bullets Char,List Paragraph (numbered (a)) Char,Numbered List Paragraph Char,Bullet 2 Char,List Bullet-OpsManual Char,References Char,Title Style 1 Char,Gac Char"/>
    <w:link w:val="ListParagraph"/>
    <w:uiPriority w:val="34"/>
    <w:qFormat/>
    <w:locked/>
    <w:rsid w:val="00FC221F"/>
    <w:rPr>
      <w:rFonts w:ascii="Calibri" w:hAnsi="Calibri" w:cs="Calibri"/>
      <w:sz w:val="22"/>
      <w:szCs w:val="22"/>
      <w:lang w:val="en-US" w:eastAsia="en-US"/>
    </w:rPr>
  </w:style>
  <w:style w:type="paragraph" w:styleId="BodyTextIndent3">
    <w:name w:val="Body Text Indent 3"/>
    <w:basedOn w:val="Normal"/>
    <w:link w:val="BodyTextIndent3Char"/>
    <w:rsid w:val="00EF6935"/>
    <w:pPr>
      <w:spacing w:after="120"/>
      <w:ind w:left="283"/>
    </w:pPr>
    <w:rPr>
      <w:sz w:val="16"/>
      <w:szCs w:val="16"/>
    </w:rPr>
  </w:style>
  <w:style w:type="character" w:customStyle="1" w:styleId="BodyTextIndent3Char">
    <w:name w:val="Body Text Indent 3 Char"/>
    <w:basedOn w:val="DefaultParagraphFont"/>
    <w:link w:val="BodyTextIndent3"/>
    <w:rsid w:val="00EF6935"/>
    <w:rPr>
      <w:sz w:val="16"/>
      <w:szCs w:val="16"/>
      <w:lang w:val="en-US" w:eastAsia="en-US"/>
    </w:rPr>
  </w:style>
  <w:style w:type="character" w:customStyle="1" w:styleId="UnresolvedMention2">
    <w:name w:val="Unresolved Mention2"/>
    <w:basedOn w:val="DefaultParagraphFont"/>
    <w:uiPriority w:val="99"/>
    <w:semiHidden/>
    <w:unhideWhenUsed/>
    <w:rsid w:val="0064507D"/>
    <w:rPr>
      <w:color w:val="605E5C"/>
      <w:shd w:val="clear" w:color="auto" w:fill="E1DFDD"/>
    </w:rPr>
  </w:style>
  <w:style w:type="paragraph" w:customStyle="1" w:styleId="muc111">
    <w:name w:val="muc 1.1.1"/>
    <w:basedOn w:val="Normal"/>
    <w:link w:val="muc111Char"/>
    <w:autoRedefine/>
    <w:qFormat/>
    <w:rsid w:val="002A521E"/>
    <w:pPr>
      <w:spacing w:before="120" w:line="320" w:lineRule="exact"/>
      <w:ind w:firstLine="709"/>
      <w:jc w:val="both"/>
    </w:pPr>
    <w:rPr>
      <w:rFonts w:eastAsia=".VnTime"/>
      <w:bCs/>
      <w:kern w:val="32"/>
      <w:sz w:val="28"/>
      <w:szCs w:val="28"/>
      <w:lang w:val="vi-VN" w:eastAsia="x-none"/>
    </w:rPr>
  </w:style>
  <w:style w:type="character" w:customStyle="1" w:styleId="muc111Char">
    <w:name w:val="muc 1.1.1 Char"/>
    <w:link w:val="muc111"/>
    <w:rsid w:val="002A521E"/>
    <w:rPr>
      <w:rFonts w:eastAsia=".VnTime"/>
      <w:bCs/>
      <w:kern w:val="32"/>
      <w:sz w:val="28"/>
      <w:szCs w:val="28"/>
      <w:lang w:eastAsia="x-none"/>
    </w:rPr>
  </w:style>
  <w:style w:type="paragraph" w:styleId="Caption">
    <w:name w:val="caption"/>
    <w:aliases w:val="Ten-hinh,Caption Char1 Char,Caption Char Char Char,Caption Char Char Char Char Char Char Char Char,Caption Char Char Char Char Char Char1 Char,Caption Char Char Char Char Char,Caption (table) Char Char,Caption (tab Char Char,Hình,Hìn"/>
    <w:basedOn w:val="Normal"/>
    <w:next w:val="Normal"/>
    <w:link w:val="CaptionChar"/>
    <w:uiPriority w:val="35"/>
    <w:qFormat/>
    <w:rsid w:val="001B69C6"/>
    <w:pPr>
      <w:widowControl/>
      <w:spacing w:before="120" w:after="120"/>
    </w:pPr>
    <w:rPr>
      <w:b/>
      <w:bCs/>
      <w:sz w:val="24"/>
      <w:szCs w:val="24"/>
    </w:rPr>
  </w:style>
  <w:style w:type="character" w:customStyle="1" w:styleId="CaptionChar">
    <w:name w:val="Caption Char"/>
    <w:aliases w:val="Ten-hinh Char,Caption Char1 Char Char,Caption Char Char Char Char,Caption Char Char Char Char Char Char Char Char Char,Caption Char Char Char Char Char Char1 Char Char,Caption Char Char Char Char Char Char,Caption (table) Char Char Char"/>
    <w:link w:val="Caption"/>
    <w:rsid w:val="001B69C6"/>
    <w:rPr>
      <w:b/>
      <w:bCs/>
      <w:sz w:val="24"/>
      <w:szCs w:val="24"/>
      <w:lang w:val="en-US" w:eastAsia="en-US"/>
    </w:rPr>
  </w:style>
  <w:style w:type="character" w:customStyle="1" w:styleId="Bodytext2">
    <w:name w:val="Body text (2)_"/>
    <w:link w:val="Bodytext20"/>
    <w:rsid w:val="00572CD3"/>
    <w:rPr>
      <w:sz w:val="26"/>
      <w:szCs w:val="26"/>
      <w:shd w:val="clear" w:color="auto" w:fill="FFFFFF"/>
    </w:rPr>
  </w:style>
  <w:style w:type="paragraph" w:customStyle="1" w:styleId="Bodytext20">
    <w:name w:val="Body text (2)"/>
    <w:basedOn w:val="Normal"/>
    <w:link w:val="Bodytext2"/>
    <w:rsid w:val="00572CD3"/>
    <w:pPr>
      <w:shd w:val="clear" w:color="auto" w:fill="FFFFFF"/>
      <w:spacing w:before="240" w:after="240" w:line="0" w:lineRule="atLeast"/>
      <w:jc w:val="center"/>
    </w:pPr>
    <w:rPr>
      <w:sz w:val="26"/>
      <w:szCs w:val="26"/>
      <w:lang w:val="vi-VN" w:eastAsia="vi-VN"/>
    </w:rPr>
  </w:style>
  <w:style w:type="paragraph" w:customStyle="1" w:styleId="NZ">
    <w:name w:val="NZ"/>
    <w:basedOn w:val="Normal"/>
    <w:qFormat/>
    <w:rsid w:val="00EF7AB8"/>
    <w:pPr>
      <w:widowControl/>
      <w:spacing w:before="120"/>
      <w:ind w:firstLine="720"/>
      <w:jc w:val="both"/>
    </w:pPr>
    <w:rPr>
      <w:sz w:val="28"/>
      <w:szCs w:val="28"/>
    </w:rPr>
  </w:style>
  <w:style w:type="paragraph" w:customStyle="1" w:styleId="Normal115">
    <w:name w:val="Normal_1.15"/>
    <w:basedOn w:val="Normal"/>
    <w:link w:val="Normal115Char"/>
    <w:qFormat/>
    <w:rsid w:val="004C3F03"/>
    <w:pPr>
      <w:widowControl/>
      <w:spacing w:before="60" w:after="60" w:line="276" w:lineRule="auto"/>
      <w:ind w:firstLine="720"/>
      <w:jc w:val="both"/>
    </w:pPr>
    <w:rPr>
      <w:rFonts w:eastAsia="Calibri"/>
      <w:bCs/>
      <w:sz w:val="28"/>
      <w:szCs w:val="26"/>
    </w:rPr>
  </w:style>
  <w:style w:type="character" w:customStyle="1" w:styleId="Normal115Char">
    <w:name w:val="Normal_1.15 Char"/>
    <w:link w:val="Normal115"/>
    <w:rsid w:val="004C3F03"/>
    <w:rPr>
      <w:rFonts w:eastAsia="Calibri"/>
      <w:bCs/>
      <w:sz w:val="28"/>
      <w:szCs w:val="26"/>
      <w:lang w:val="en-US" w:eastAsia="en-US"/>
    </w:rPr>
  </w:style>
  <w:style w:type="paragraph" w:customStyle="1" w:styleId="CharCharCharCharCharChar1CharCharCharCharCharChar">
    <w:name w:val="Char Char Char Char Char Char1 Char Char Char Char Char Char"/>
    <w:basedOn w:val="Normal"/>
    <w:rsid w:val="00A60065"/>
    <w:pPr>
      <w:widowControl/>
      <w:spacing w:after="160" w:line="240" w:lineRule="exact"/>
    </w:pPr>
    <w:rPr>
      <w:rFonts w:ascii="Verdana" w:eastAsia="MS Mincho" w:hAnsi="Verdana"/>
      <w:sz w:val="20"/>
      <w:szCs w:val="20"/>
    </w:rPr>
  </w:style>
  <w:style w:type="character" w:customStyle="1" w:styleId="CharChar2">
    <w:name w:val="Char Char2"/>
    <w:basedOn w:val="DefaultParagraphFont"/>
    <w:rsid w:val="0023044B"/>
    <w:rPr>
      <w:lang w:val="en-US" w:eastAsia="en-US" w:bidi="ar-SA"/>
    </w:rPr>
  </w:style>
  <w:style w:type="character" w:customStyle="1" w:styleId="UnresolvedMention3">
    <w:name w:val="Unresolved Mention3"/>
    <w:basedOn w:val="DefaultParagraphFont"/>
    <w:uiPriority w:val="99"/>
    <w:semiHidden/>
    <w:unhideWhenUsed/>
    <w:rsid w:val="009015C6"/>
    <w:rPr>
      <w:color w:val="605E5C"/>
      <w:shd w:val="clear" w:color="auto" w:fill="E1DFDD"/>
    </w:rPr>
  </w:style>
  <w:style w:type="paragraph" w:customStyle="1" w:styleId="FootnoteArialCharChar">
    <w:name w:val="Footnote + Arial Char Char"/>
    <w:aliases w:val="10 pt Char Char,Black Char Char,Footnote Char Char,ftref Char Char,(NECG) Footnote Reference Char Char,16 Point Char Char,Superscript 6 Point Char Char,Footnote text Char Char,BearingPoint Char Char,Footnote Text1 Char Char"/>
    <w:basedOn w:val="Normal"/>
    <w:qFormat/>
    <w:rsid w:val="002178AA"/>
    <w:pPr>
      <w:widowControl/>
      <w:spacing w:before="100" w:line="240" w:lineRule="exact"/>
    </w:pPr>
    <w:rPr>
      <w:rFonts w:ascii="Calibri" w:eastAsia="Calibri" w:hAnsi="Calibri"/>
      <w:sz w:val="20"/>
      <w:szCs w:val="20"/>
      <w:vertAlign w:val="superscript"/>
    </w:rPr>
  </w:style>
  <w:style w:type="paragraph" w:customStyle="1" w:styleId="1tieude1">
    <w:name w:val="1. tieu de 1"/>
    <w:basedOn w:val="Normal"/>
    <w:rsid w:val="00271D97"/>
    <w:pPr>
      <w:widowControl/>
      <w:spacing w:before="120" w:line="360" w:lineRule="auto"/>
      <w:ind w:firstLine="851"/>
      <w:jc w:val="center"/>
    </w:pPr>
    <w:rPr>
      <w:rFonts w:ascii=".VnTimeH" w:eastAsia="Batang" w:hAnsi=".VnTimeH"/>
      <w:b/>
      <w:sz w:val="28"/>
      <w:szCs w:val="20"/>
      <w:lang w:val="en-GB"/>
    </w:rPr>
  </w:style>
  <w:style w:type="paragraph" w:customStyle="1" w:styleId="Nomal">
    <w:name w:val="Nomal"/>
    <w:basedOn w:val="Normal"/>
    <w:link w:val="NomalChar"/>
    <w:qFormat/>
    <w:rsid w:val="00DF0341"/>
    <w:pPr>
      <w:widowControl/>
      <w:spacing w:line="259" w:lineRule="auto"/>
    </w:pPr>
    <w:rPr>
      <w:sz w:val="26"/>
      <w:szCs w:val="26"/>
      <w:lang w:val="en-GB" w:eastAsia="x-none"/>
    </w:rPr>
  </w:style>
  <w:style w:type="character" w:customStyle="1" w:styleId="NomalChar">
    <w:name w:val="Nomal Char"/>
    <w:link w:val="Nomal"/>
    <w:rsid w:val="00DF0341"/>
    <w:rPr>
      <w:sz w:val="26"/>
      <w:szCs w:val="26"/>
      <w:lang w:val="en-GB" w:eastAsia="x-none"/>
    </w:rPr>
  </w:style>
  <w:style w:type="paragraph" w:styleId="TOC1">
    <w:name w:val="toc 1"/>
    <w:basedOn w:val="Normal"/>
    <w:next w:val="Normal"/>
    <w:autoRedefine/>
    <w:rsid w:val="00A82E84"/>
    <w:pPr>
      <w:spacing w:after="100"/>
    </w:pPr>
  </w:style>
  <w:style w:type="paragraph" w:styleId="BodyTextIndent">
    <w:name w:val="Body Text Indent"/>
    <w:basedOn w:val="Normal"/>
    <w:link w:val="BodyTextIndentChar"/>
    <w:rsid w:val="00AD26C2"/>
    <w:pPr>
      <w:spacing w:after="120"/>
      <w:ind w:left="360"/>
    </w:pPr>
  </w:style>
  <w:style w:type="character" w:customStyle="1" w:styleId="BodyTextIndentChar">
    <w:name w:val="Body Text Indent Char"/>
    <w:basedOn w:val="DefaultParagraphFont"/>
    <w:link w:val="BodyTextIndent"/>
    <w:rsid w:val="00AD26C2"/>
    <w:rPr>
      <w:sz w:val="30"/>
      <w:szCs w:val="30"/>
      <w:lang w:val="en-US" w:eastAsia="en-US"/>
    </w:rPr>
  </w:style>
  <w:style w:type="character" w:customStyle="1" w:styleId="fontstyle01">
    <w:name w:val="fontstyle01"/>
    <w:basedOn w:val="DefaultParagraphFont"/>
    <w:rsid w:val="0004210C"/>
    <w:rPr>
      <w:rFonts w:ascii="CIDFont+F4" w:hAnsi="CIDFont+F4" w:hint="default"/>
      <w:b w:val="0"/>
      <w:bCs w:val="0"/>
      <w:i w:val="0"/>
      <w:iCs w:val="0"/>
      <w:color w:val="000000"/>
      <w:sz w:val="26"/>
      <w:szCs w:val="26"/>
    </w:rPr>
  </w:style>
  <w:style w:type="paragraph" w:customStyle="1" w:styleId="FootnoteChar">
    <w:name w:val="Footnote Char"/>
    <w:aliases w:val="Footnote text Char,ftref Char,BearingPoint Char,16 Point Char,Superscript 6 Point Char,fr Char,Footnote Text1 Char,Footnote Text Char Char Char Char Char Char Ch Char Char Char Char Char Char C Char,Ref Char1,fr Char Cha"/>
    <w:basedOn w:val="Normal"/>
    <w:next w:val="Normal"/>
    <w:autoRedefine/>
    <w:uiPriority w:val="99"/>
    <w:rsid w:val="00BB016D"/>
    <w:pPr>
      <w:widowControl/>
      <w:spacing w:before="60" w:after="160" w:line="240" w:lineRule="exact"/>
    </w:pPr>
    <w:rPr>
      <w:rFonts w:eastAsiaTheme="minorHAnsi" w:cstheme="minorBidi"/>
      <w:sz w:val="24"/>
      <w:szCs w:val="22"/>
      <w:vertAlign w:val="superscript"/>
    </w:rPr>
  </w:style>
  <w:style w:type="character" w:customStyle="1" w:styleId="Vnbnnidung">
    <w:name w:val="Văn bản nội dung_"/>
    <w:link w:val="Vnbnnidung0"/>
    <w:rsid w:val="00B24EF5"/>
    <w:rPr>
      <w:sz w:val="28"/>
      <w:szCs w:val="28"/>
      <w:shd w:val="clear" w:color="auto" w:fill="FFFFFF"/>
    </w:rPr>
  </w:style>
  <w:style w:type="paragraph" w:customStyle="1" w:styleId="Vnbnnidung0">
    <w:name w:val="Văn bản nội dung"/>
    <w:basedOn w:val="Normal"/>
    <w:link w:val="Vnbnnidung"/>
    <w:rsid w:val="00B24EF5"/>
    <w:pPr>
      <w:shd w:val="clear" w:color="auto" w:fill="FFFFFF"/>
      <w:spacing w:before="120" w:after="100"/>
      <w:ind w:firstLine="400"/>
    </w:pPr>
    <w:rPr>
      <w:sz w:val="28"/>
      <w:szCs w:val="28"/>
      <w:lang w:val="vi-VN" w:eastAsia="vi-VN"/>
    </w:rPr>
  </w:style>
  <w:style w:type="character" w:customStyle="1" w:styleId="Vanbnnidung">
    <w:name w:val="Van b?n n?i dung_"/>
    <w:rsid w:val="00E04186"/>
    <w:rPr>
      <w:sz w:val="26"/>
      <w:szCs w:val="26"/>
      <w:shd w:val="clear" w:color="auto" w:fill="FFFFFF"/>
    </w:rPr>
  </w:style>
  <w:style w:type="character" w:customStyle="1" w:styleId="Bodytext0">
    <w:name w:val="Body text_"/>
    <w:link w:val="BodyText1"/>
    <w:locked/>
    <w:rsid w:val="004741D7"/>
    <w:rPr>
      <w:sz w:val="25"/>
      <w:szCs w:val="25"/>
      <w:shd w:val="clear" w:color="auto" w:fill="FFFFFF"/>
    </w:rPr>
  </w:style>
  <w:style w:type="paragraph" w:customStyle="1" w:styleId="BodyText1">
    <w:name w:val="Body Text1"/>
    <w:basedOn w:val="Normal"/>
    <w:link w:val="Bodytext0"/>
    <w:rsid w:val="004741D7"/>
    <w:pPr>
      <w:shd w:val="clear" w:color="auto" w:fill="FFFFFF"/>
      <w:spacing w:before="600" w:after="60" w:line="336" w:lineRule="exact"/>
      <w:jc w:val="both"/>
    </w:pPr>
    <w:rPr>
      <w:sz w:val="25"/>
      <w:szCs w:val="25"/>
      <w:lang w:val="vi-VN" w:eastAsia="vi-VN"/>
    </w:rPr>
  </w:style>
  <w:style w:type="paragraph" w:customStyle="1" w:styleId="Noidung">
    <w:name w:val="Noidung"/>
    <w:basedOn w:val="Normal"/>
    <w:link w:val="NoidungChar"/>
    <w:qFormat/>
    <w:rsid w:val="00044A7E"/>
    <w:pPr>
      <w:widowControl/>
      <w:spacing w:after="120"/>
      <w:ind w:firstLine="720"/>
      <w:jc w:val="both"/>
    </w:pPr>
    <w:rPr>
      <w:kern w:val="28"/>
      <w:sz w:val="26"/>
      <w:szCs w:val="26"/>
    </w:rPr>
  </w:style>
  <w:style w:type="character" w:customStyle="1" w:styleId="NoidungChar">
    <w:name w:val="Noidung Char"/>
    <w:link w:val="Noidung"/>
    <w:locked/>
    <w:rsid w:val="00044A7E"/>
    <w:rPr>
      <w:kern w:val="28"/>
      <w:sz w:val="26"/>
      <w:szCs w:val="26"/>
      <w:lang w:val="en-US" w:eastAsia="en-US"/>
    </w:rPr>
  </w:style>
  <w:style w:type="character" w:styleId="UnresolvedMention">
    <w:name w:val="Unresolved Mention"/>
    <w:basedOn w:val="DefaultParagraphFont"/>
    <w:uiPriority w:val="99"/>
    <w:semiHidden/>
    <w:unhideWhenUsed/>
    <w:rsid w:val="00ED0C37"/>
    <w:rPr>
      <w:color w:val="605E5C"/>
      <w:shd w:val="clear" w:color="auto" w:fill="E1DFDD"/>
    </w:rPr>
  </w:style>
  <w:style w:type="paragraph" w:customStyle="1" w:styleId="isselectedend">
    <w:name w:val="isselectedend"/>
    <w:basedOn w:val="Normal"/>
    <w:rsid w:val="006156F3"/>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6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B2779-9A28-4FA0-841D-45C004B95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25629</Words>
  <Characters>146088</Characters>
  <Application>Microsoft Office Word</Application>
  <DocSecurity>0</DocSecurity>
  <Lines>1217</Lines>
  <Paragraphs>342</Paragraphs>
  <ScaleCrop>false</ScaleCrop>
  <HeadingPairs>
    <vt:vector size="2" baseType="variant">
      <vt:variant>
        <vt:lpstr>Title</vt:lpstr>
      </vt:variant>
      <vt:variant>
        <vt:i4>1</vt:i4>
      </vt:variant>
    </vt:vector>
  </HeadingPairs>
  <TitlesOfParts>
    <vt:vector size="1" baseType="lpstr">
      <vt:lpstr>TỈNH ỦY BẮC NINH                                        ĐẢNG CỘNG SẢN VIỆT NAM</vt:lpstr>
    </vt:vector>
  </TitlesOfParts>
  <Company>HP</Company>
  <LinksUpToDate>false</LinksUpToDate>
  <CharactersWithSpaces>171375</CharactersWithSpaces>
  <SharedDoc>false</SharedDoc>
  <HLinks>
    <vt:vector size="24" baseType="variant">
      <vt:variant>
        <vt:i4>3604526</vt:i4>
      </vt:variant>
      <vt:variant>
        <vt:i4>9</vt:i4>
      </vt:variant>
      <vt:variant>
        <vt:i4>0</vt:i4>
      </vt:variant>
      <vt:variant>
        <vt:i4>5</vt:i4>
      </vt:variant>
      <vt:variant>
        <vt:lpwstr>https://vi.wikipedia.org/wiki/N%C3%BAi</vt:lpwstr>
      </vt:variant>
      <vt:variant>
        <vt:lpwstr/>
      </vt:variant>
      <vt:variant>
        <vt:i4>2031666</vt:i4>
      </vt:variant>
      <vt:variant>
        <vt:i4>6</vt:i4>
      </vt:variant>
      <vt:variant>
        <vt:i4>0</vt:i4>
      </vt:variant>
      <vt:variant>
        <vt:i4>5</vt:i4>
      </vt:variant>
      <vt:variant>
        <vt:lpwstr>https://vi.wikipedia.org/wiki/B%E1%BB%9D_bi%E1%BB%83n</vt:lpwstr>
      </vt:variant>
      <vt:variant>
        <vt:lpwstr/>
      </vt:variant>
      <vt:variant>
        <vt:i4>7995498</vt:i4>
      </vt:variant>
      <vt:variant>
        <vt:i4>3</vt:i4>
      </vt:variant>
      <vt:variant>
        <vt:i4>0</vt:i4>
      </vt:variant>
      <vt:variant>
        <vt:i4>5</vt:i4>
      </vt:variant>
      <vt:variant>
        <vt:lpwstr>https://vi.wikipedia.org/wiki/V%C3%B9ng_duy%C3%AAn_h%E1%BA%A3i_B%E1%BA%AFc_B%E1%BB%99</vt:lpwstr>
      </vt:variant>
      <vt:variant>
        <vt:lpwstr/>
      </vt:variant>
      <vt:variant>
        <vt:i4>1507404</vt:i4>
      </vt:variant>
      <vt:variant>
        <vt:i4>0</vt:i4>
      </vt:variant>
      <vt:variant>
        <vt:i4>0</vt:i4>
      </vt:variant>
      <vt:variant>
        <vt:i4>5</vt:i4>
      </vt:variant>
      <vt:variant>
        <vt:lpwstr>https://vi.wikipedia.org/wiki/V%C3%B9ng_kinh_t%E1%BA%BF_tr%E1%BB%8Dng_%C4%91i%E1%BB%83m_B%E1%BA%AFc_b%E1%BB%99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TỈNH ỦY BẮC NINH                                        ĐẢNG CỘNG SẢN VIỆT NAM</dc:title>
  <dc:subject/>
  <dc:creator>tdc</dc:creator>
  <cp:keywords/>
  <cp:lastModifiedBy>Administrator</cp:lastModifiedBy>
  <cp:revision>2</cp:revision>
  <cp:lastPrinted>2026-06-19T09:03:00Z</cp:lastPrinted>
  <dcterms:created xsi:type="dcterms:W3CDTF">2026-08-11T01:35:00Z</dcterms:created>
  <dcterms:modified xsi:type="dcterms:W3CDTF">2026-08-11T01:35:00Z</dcterms:modified>
</cp:coreProperties>
</file>